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Calibri" w:hAnsi="Arial" w:cs="Arial"/>
          <w:color w:val="auto"/>
          <w:sz w:val="22"/>
          <w:szCs w:val="22"/>
          <w:lang w:eastAsia="en-US"/>
        </w:rPr>
        <w:id w:val="-283270589"/>
        <w:docPartObj>
          <w:docPartGallery w:val="Table of Contents"/>
          <w:docPartUnique/>
        </w:docPartObj>
      </w:sdtPr>
      <w:sdtEndPr/>
      <w:sdtContent>
        <w:p w14:paraId="2927F654" w14:textId="77777777" w:rsidR="00F67466" w:rsidRPr="00BD0B69" w:rsidRDefault="00F67466">
          <w:pPr>
            <w:pStyle w:val="Nagwekspisutreci"/>
            <w:rPr>
              <w:rFonts w:ascii="Arial" w:hAnsi="Arial" w:cs="Arial"/>
              <w:sz w:val="22"/>
              <w:szCs w:val="22"/>
            </w:rPr>
          </w:pPr>
          <w:r w:rsidRPr="00BD0B69">
            <w:rPr>
              <w:rFonts w:ascii="Arial" w:hAnsi="Arial" w:cs="Arial"/>
              <w:sz w:val="22"/>
              <w:szCs w:val="22"/>
            </w:rPr>
            <w:t>Spis treści</w:t>
          </w:r>
        </w:p>
        <w:p w14:paraId="7D21B699" w14:textId="77777777" w:rsidR="00F67466" w:rsidRPr="00BD0B69" w:rsidRDefault="00477842">
          <w:pPr>
            <w:pStyle w:val="Spistreci3"/>
            <w:ind w:left="446"/>
            <w:rPr>
              <w:rFonts w:ascii="Arial" w:hAnsi="Arial" w:cs="Arial"/>
              <w:sz w:val="22"/>
              <w:szCs w:val="22"/>
            </w:rPr>
          </w:pPr>
        </w:p>
      </w:sdtContent>
    </w:sdt>
    <w:p w14:paraId="18285B9D" w14:textId="70CAAD36" w:rsidR="006C2A3B" w:rsidRDefault="00F67466">
      <w:pPr>
        <w:pStyle w:val="Spistreci1"/>
        <w:tabs>
          <w:tab w:val="right" w:leader="dot" w:pos="10763"/>
        </w:tabs>
        <w:rPr>
          <w:rFonts w:eastAsiaTheme="minorEastAsia" w:cstheme="minorBidi"/>
          <w:b w:val="0"/>
          <w:bCs w:val="0"/>
          <w:noProof/>
          <w:sz w:val="22"/>
          <w:szCs w:val="22"/>
          <w:lang w:eastAsia="pl-PL"/>
        </w:rPr>
      </w:pPr>
      <w:r w:rsidRPr="00BD0B69">
        <w:rPr>
          <w:rFonts w:ascii="Arial" w:hAnsi="Arial" w:cs="Arial"/>
          <w:sz w:val="22"/>
          <w:szCs w:val="22"/>
        </w:rPr>
        <w:fldChar w:fldCharType="begin"/>
      </w:r>
      <w:r w:rsidRPr="00BD0B69">
        <w:rPr>
          <w:rFonts w:ascii="Arial" w:hAnsi="Arial" w:cs="Arial"/>
          <w:sz w:val="22"/>
          <w:szCs w:val="22"/>
        </w:rPr>
        <w:instrText xml:space="preserve"> TOC \h \z \t "sylabusy spis treści;1;sylab2;2" </w:instrText>
      </w:r>
      <w:r w:rsidRPr="00BD0B69">
        <w:rPr>
          <w:rFonts w:ascii="Arial" w:hAnsi="Arial" w:cs="Arial"/>
          <w:sz w:val="22"/>
          <w:szCs w:val="22"/>
        </w:rPr>
        <w:fldChar w:fldCharType="separate"/>
      </w:r>
      <w:hyperlink w:anchor="_Toc180657122" w:history="1">
        <w:r w:rsidR="006C2A3B" w:rsidRPr="00A8483A">
          <w:rPr>
            <w:rStyle w:val="Hipercze"/>
            <w:rFonts w:ascii="Arial" w:hAnsi="Arial"/>
            <w:noProof/>
          </w:rPr>
          <w:t>Doradztwo rolnicze</w:t>
        </w:r>
        <w:r w:rsidR="006C2A3B">
          <w:rPr>
            <w:noProof/>
            <w:webHidden/>
          </w:rPr>
          <w:tab/>
        </w:r>
        <w:r w:rsidR="006C2A3B">
          <w:rPr>
            <w:noProof/>
            <w:webHidden/>
          </w:rPr>
          <w:fldChar w:fldCharType="begin"/>
        </w:r>
        <w:r w:rsidR="006C2A3B">
          <w:rPr>
            <w:noProof/>
            <w:webHidden/>
          </w:rPr>
          <w:instrText xml:space="preserve"> PAGEREF _Toc180657122 \h </w:instrText>
        </w:r>
        <w:r w:rsidR="006C2A3B">
          <w:rPr>
            <w:noProof/>
            <w:webHidden/>
          </w:rPr>
        </w:r>
        <w:r w:rsidR="006C2A3B">
          <w:rPr>
            <w:noProof/>
            <w:webHidden/>
          </w:rPr>
          <w:fldChar w:fldCharType="separate"/>
        </w:r>
        <w:r w:rsidR="006C2A3B">
          <w:rPr>
            <w:noProof/>
            <w:webHidden/>
          </w:rPr>
          <w:t>2</w:t>
        </w:r>
        <w:r w:rsidR="006C2A3B">
          <w:rPr>
            <w:noProof/>
            <w:webHidden/>
          </w:rPr>
          <w:fldChar w:fldCharType="end"/>
        </w:r>
      </w:hyperlink>
    </w:p>
    <w:p w14:paraId="5F4F4610" w14:textId="55BBC9D0" w:rsidR="006C2A3B" w:rsidRDefault="006C2A3B">
      <w:pPr>
        <w:pStyle w:val="Spistreci1"/>
        <w:tabs>
          <w:tab w:val="right" w:leader="dot" w:pos="10763"/>
        </w:tabs>
        <w:rPr>
          <w:rFonts w:eastAsiaTheme="minorEastAsia" w:cstheme="minorBidi"/>
          <w:b w:val="0"/>
          <w:bCs w:val="0"/>
          <w:noProof/>
          <w:sz w:val="22"/>
          <w:szCs w:val="22"/>
          <w:lang w:eastAsia="pl-PL"/>
        </w:rPr>
      </w:pPr>
      <w:hyperlink w:anchor="_Toc180657123" w:history="1">
        <w:r w:rsidRPr="00A8483A">
          <w:rPr>
            <w:rStyle w:val="Hipercze"/>
            <w:rFonts w:ascii="Arial" w:hAnsi="Arial"/>
            <w:noProof/>
          </w:rPr>
          <w:t>Przedmiot fakultatywny 5</w:t>
        </w:r>
        <w:r>
          <w:rPr>
            <w:noProof/>
            <w:webHidden/>
          </w:rPr>
          <w:tab/>
        </w:r>
        <w:r>
          <w:rPr>
            <w:noProof/>
            <w:webHidden/>
          </w:rPr>
          <w:fldChar w:fldCharType="begin"/>
        </w:r>
        <w:r>
          <w:rPr>
            <w:noProof/>
            <w:webHidden/>
          </w:rPr>
          <w:instrText xml:space="preserve"> PAGEREF _Toc180657123 \h </w:instrText>
        </w:r>
        <w:r>
          <w:rPr>
            <w:noProof/>
            <w:webHidden/>
          </w:rPr>
        </w:r>
        <w:r>
          <w:rPr>
            <w:noProof/>
            <w:webHidden/>
          </w:rPr>
          <w:fldChar w:fldCharType="separate"/>
        </w:r>
        <w:r>
          <w:rPr>
            <w:noProof/>
            <w:webHidden/>
          </w:rPr>
          <w:t>5</w:t>
        </w:r>
        <w:r>
          <w:rPr>
            <w:noProof/>
            <w:webHidden/>
          </w:rPr>
          <w:fldChar w:fldCharType="end"/>
        </w:r>
      </w:hyperlink>
    </w:p>
    <w:p w14:paraId="7F3FBE35" w14:textId="6F4330DA" w:rsidR="006C2A3B" w:rsidRDefault="006C2A3B">
      <w:pPr>
        <w:pStyle w:val="Spistreci2"/>
        <w:tabs>
          <w:tab w:val="right" w:leader="dot" w:pos="10763"/>
        </w:tabs>
        <w:rPr>
          <w:rFonts w:eastAsiaTheme="minorEastAsia" w:cstheme="minorBidi"/>
          <w:i w:val="0"/>
          <w:iCs w:val="0"/>
          <w:noProof/>
          <w:sz w:val="22"/>
          <w:szCs w:val="22"/>
          <w:lang w:eastAsia="pl-PL"/>
        </w:rPr>
      </w:pPr>
      <w:hyperlink w:anchor="_Toc180657124" w:history="1">
        <w:r w:rsidRPr="00A8483A">
          <w:rPr>
            <w:rStyle w:val="Hipercze"/>
            <w:rFonts w:ascii="Arial" w:hAnsi="Arial"/>
            <w:noProof/>
          </w:rPr>
          <w:t>Substancje żywieniowe i antyżywieniowe w roślinach rolniczych</w:t>
        </w:r>
        <w:r>
          <w:rPr>
            <w:noProof/>
            <w:webHidden/>
          </w:rPr>
          <w:tab/>
        </w:r>
        <w:r>
          <w:rPr>
            <w:noProof/>
            <w:webHidden/>
          </w:rPr>
          <w:fldChar w:fldCharType="begin"/>
        </w:r>
        <w:r>
          <w:rPr>
            <w:noProof/>
            <w:webHidden/>
          </w:rPr>
          <w:instrText xml:space="preserve"> PAGEREF _Toc180657124 \h </w:instrText>
        </w:r>
        <w:r>
          <w:rPr>
            <w:noProof/>
            <w:webHidden/>
          </w:rPr>
        </w:r>
        <w:r>
          <w:rPr>
            <w:noProof/>
            <w:webHidden/>
          </w:rPr>
          <w:fldChar w:fldCharType="separate"/>
        </w:r>
        <w:r>
          <w:rPr>
            <w:noProof/>
            <w:webHidden/>
          </w:rPr>
          <w:t>5</w:t>
        </w:r>
        <w:r>
          <w:rPr>
            <w:noProof/>
            <w:webHidden/>
          </w:rPr>
          <w:fldChar w:fldCharType="end"/>
        </w:r>
      </w:hyperlink>
    </w:p>
    <w:p w14:paraId="4B70F4C2" w14:textId="075D145B" w:rsidR="006C2A3B" w:rsidRDefault="006C2A3B">
      <w:pPr>
        <w:pStyle w:val="Spistreci2"/>
        <w:tabs>
          <w:tab w:val="right" w:leader="dot" w:pos="10763"/>
        </w:tabs>
        <w:rPr>
          <w:rFonts w:eastAsiaTheme="minorEastAsia" w:cstheme="minorBidi"/>
          <w:i w:val="0"/>
          <w:iCs w:val="0"/>
          <w:noProof/>
          <w:sz w:val="22"/>
          <w:szCs w:val="22"/>
          <w:lang w:eastAsia="pl-PL"/>
        </w:rPr>
      </w:pPr>
      <w:hyperlink w:anchor="_Toc180657125" w:history="1">
        <w:r w:rsidRPr="00A8483A">
          <w:rPr>
            <w:rStyle w:val="Hipercze"/>
            <w:rFonts w:ascii="Arial" w:hAnsi="Arial"/>
            <w:noProof/>
          </w:rPr>
          <w:t>Miernictwo i podstawy geodezji</w:t>
        </w:r>
        <w:r>
          <w:rPr>
            <w:noProof/>
            <w:webHidden/>
          </w:rPr>
          <w:tab/>
        </w:r>
        <w:r>
          <w:rPr>
            <w:noProof/>
            <w:webHidden/>
          </w:rPr>
          <w:fldChar w:fldCharType="begin"/>
        </w:r>
        <w:r>
          <w:rPr>
            <w:noProof/>
            <w:webHidden/>
          </w:rPr>
          <w:instrText xml:space="preserve"> PAGEREF _Toc180657125 \h </w:instrText>
        </w:r>
        <w:r>
          <w:rPr>
            <w:noProof/>
            <w:webHidden/>
          </w:rPr>
        </w:r>
        <w:r>
          <w:rPr>
            <w:noProof/>
            <w:webHidden/>
          </w:rPr>
          <w:fldChar w:fldCharType="separate"/>
        </w:r>
        <w:r>
          <w:rPr>
            <w:noProof/>
            <w:webHidden/>
          </w:rPr>
          <w:t>8</w:t>
        </w:r>
        <w:r>
          <w:rPr>
            <w:noProof/>
            <w:webHidden/>
          </w:rPr>
          <w:fldChar w:fldCharType="end"/>
        </w:r>
      </w:hyperlink>
    </w:p>
    <w:p w14:paraId="476A99E8" w14:textId="489FC7D2" w:rsidR="006C2A3B" w:rsidRDefault="006C2A3B">
      <w:pPr>
        <w:pStyle w:val="Spistreci1"/>
        <w:tabs>
          <w:tab w:val="right" w:leader="dot" w:pos="10763"/>
        </w:tabs>
        <w:rPr>
          <w:rFonts w:eastAsiaTheme="minorEastAsia" w:cstheme="minorBidi"/>
          <w:b w:val="0"/>
          <w:bCs w:val="0"/>
          <w:noProof/>
          <w:sz w:val="22"/>
          <w:szCs w:val="22"/>
          <w:lang w:eastAsia="pl-PL"/>
        </w:rPr>
      </w:pPr>
      <w:hyperlink w:anchor="_Toc180657126" w:history="1">
        <w:r w:rsidRPr="00A8483A">
          <w:rPr>
            <w:rStyle w:val="Hipercze"/>
            <w:noProof/>
          </w:rPr>
          <w:t>Seminariu</w:t>
        </w:r>
        <w:r w:rsidRPr="00A8483A">
          <w:rPr>
            <w:rStyle w:val="Hipercze"/>
            <w:noProof/>
          </w:rPr>
          <w:t>m</w:t>
        </w:r>
        <w:r w:rsidRPr="00A8483A">
          <w:rPr>
            <w:rStyle w:val="Hipercze"/>
            <w:noProof/>
          </w:rPr>
          <w:t xml:space="preserve"> dyplomowe i przygotowanie do egzaminu dyplomowego (seminarium dyplomowe)</w:t>
        </w:r>
        <w:r>
          <w:rPr>
            <w:noProof/>
            <w:webHidden/>
          </w:rPr>
          <w:tab/>
        </w:r>
        <w:r>
          <w:rPr>
            <w:noProof/>
            <w:webHidden/>
          </w:rPr>
          <w:fldChar w:fldCharType="begin"/>
        </w:r>
        <w:r>
          <w:rPr>
            <w:noProof/>
            <w:webHidden/>
          </w:rPr>
          <w:instrText xml:space="preserve"> PAGEREF _Toc180657126 \h </w:instrText>
        </w:r>
        <w:r>
          <w:rPr>
            <w:noProof/>
            <w:webHidden/>
          </w:rPr>
        </w:r>
        <w:r>
          <w:rPr>
            <w:noProof/>
            <w:webHidden/>
          </w:rPr>
          <w:fldChar w:fldCharType="separate"/>
        </w:r>
        <w:r>
          <w:rPr>
            <w:noProof/>
            <w:webHidden/>
          </w:rPr>
          <w:t>12</w:t>
        </w:r>
        <w:r>
          <w:rPr>
            <w:noProof/>
            <w:webHidden/>
          </w:rPr>
          <w:fldChar w:fldCharType="end"/>
        </w:r>
      </w:hyperlink>
    </w:p>
    <w:p w14:paraId="5F9F348B" w14:textId="02990DF5" w:rsidR="006C2A3B" w:rsidRDefault="006C2A3B">
      <w:pPr>
        <w:pStyle w:val="Spistreci1"/>
        <w:tabs>
          <w:tab w:val="right" w:leader="dot" w:pos="10763"/>
        </w:tabs>
        <w:rPr>
          <w:rFonts w:eastAsiaTheme="minorEastAsia" w:cstheme="minorBidi"/>
          <w:b w:val="0"/>
          <w:bCs w:val="0"/>
          <w:noProof/>
          <w:sz w:val="22"/>
          <w:szCs w:val="22"/>
          <w:lang w:eastAsia="pl-PL"/>
        </w:rPr>
      </w:pPr>
      <w:hyperlink w:anchor="_Toc180657127" w:history="1">
        <w:r w:rsidRPr="00A8483A">
          <w:rPr>
            <w:rStyle w:val="Hipercze"/>
            <w:rFonts w:ascii="Arial" w:hAnsi="Arial"/>
            <w:noProof/>
          </w:rPr>
          <w:t>Moduł wybieralny z zakresu agrobiznesu</w:t>
        </w:r>
        <w:r>
          <w:rPr>
            <w:noProof/>
            <w:webHidden/>
          </w:rPr>
          <w:tab/>
        </w:r>
        <w:r>
          <w:rPr>
            <w:noProof/>
            <w:webHidden/>
          </w:rPr>
          <w:fldChar w:fldCharType="begin"/>
        </w:r>
        <w:r>
          <w:rPr>
            <w:noProof/>
            <w:webHidden/>
          </w:rPr>
          <w:instrText xml:space="preserve"> PAGEREF _Toc180657127 \h </w:instrText>
        </w:r>
        <w:r>
          <w:rPr>
            <w:noProof/>
            <w:webHidden/>
          </w:rPr>
        </w:r>
        <w:r>
          <w:rPr>
            <w:noProof/>
            <w:webHidden/>
          </w:rPr>
          <w:fldChar w:fldCharType="separate"/>
        </w:r>
        <w:r>
          <w:rPr>
            <w:noProof/>
            <w:webHidden/>
          </w:rPr>
          <w:t>15</w:t>
        </w:r>
        <w:r>
          <w:rPr>
            <w:noProof/>
            <w:webHidden/>
          </w:rPr>
          <w:fldChar w:fldCharType="end"/>
        </w:r>
      </w:hyperlink>
    </w:p>
    <w:p w14:paraId="79AF9B79" w14:textId="0DEEF339" w:rsidR="006C2A3B" w:rsidRDefault="006C2A3B">
      <w:pPr>
        <w:pStyle w:val="Spistreci2"/>
        <w:tabs>
          <w:tab w:val="right" w:leader="dot" w:pos="10763"/>
        </w:tabs>
        <w:rPr>
          <w:rFonts w:eastAsiaTheme="minorEastAsia" w:cstheme="minorBidi"/>
          <w:i w:val="0"/>
          <w:iCs w:val="0"/>
          <w:noProof/>
          <w:sz w:val="22"/>
          <w:szCs w:val="22"/>
          <w:lang w:eastAsia="pl-PL"/>
        </w:rPr>
      </w:pPr>
      <w:hyperlink w:anchor="_Toc180657128" w:history="1">
        <w:r w:rsidRPr="00A8483A">
          <w:rPr>
            <w:rStyle w:val="Hipercze"/>
            <w:rFonts w:ascii="Arial" w:hAnsi="Arial"/>
            <w:noProof/>
          </w:rPr>
          <w:t>Organizacja i zarządzanie w agrobiznesie</w:t>
        </w:r>
        <w:r>
          <w:rPr>
            <w:noProof/>
            <w:webHidden/>
          </w:rPr>
          <w:tab/>
        </w:r>
        <w:r>
          <w:rPr>
            <w:noProof/>
            <w:webHidden/>
          </w:rPr>
          <w:fldChar w:fldCharType="begin"/>
        </w:r>
        <w:r>
          <w:rPr>
            <w:noProof/>
            <w:webHidden/>
          </w:rPr>
          <w:instrText xml:space="preserve"> PAGEREF _Toc180657128 \h </w:instrText>
        </w:r>
        <w:r>
          <w:rPr>
            <w:noProof/>
            <w:webHidden/>
          </w:rPr>
        </w:r>
        <w:r>
          <w:rPr>
            <w:noProof/>
            <w:webHidden/>
          </w:rPr>
          <w:fldChar w:fldCharType="separate"/>
        </w:r>
        <w:r>
          <w:rPr>
            <w:noProof/>
            <w:webHidden/>
          </w:rPr>
          <w:t>15</w:t>
        </w:r>
        <w:r>
          <w:rPr>
            <w:noProof/>
            <w:webHidden/>
          </w:rPr>
          <w:fldChar w:fldCharType="end"/>
        </w:r>
      </w:hyperlink>
    </w:p>
    <w:p w14:paraId="60EC6F22" w14:textId="40E083CA" w:rsidR="006C2A3B" w:rsidRDefault="006C2A3B">
      <w:pPr>
        <w:pStyle w:val="Spistreci2"/>
        <w:tabs>
          <w:tab w:val="right" w:leader="dot" w:pos="10763"/>
        </w:tabs>
        <w:rPr>
          <w:rFonts w:eastAsiaTheme="minorEastAsia" w:cstheme="minorBidi"/>
          <w:i w:val="0"/>
          <w:iCs w:val="0"/>
          <w:noProof/>
          <w:sz w:val="22"/>
          <w:szCs w:val="22"/>
          <w:lang w:eastAsia="pl-PL"/>
        </w:rPr>
      </w:pPr>
      <w:hyperlink w:anchor="_Toc180657129" w:history="1">
        <w:r w:rsidRPr="00A8483A">
          <w:rPr>
            <w:rStyle w:val="Hipercze"/>
            <w:rFonts w:ascii="Arial" w:hAnsi="Arial"/>
            <w:noProof/>
          </w:rPr>
          <w:t>Projekty in</w:t>
        </w:r>
        <w:r w:rsidRPr="00A8483A">
          <w:rPr>
            <w:rStyle w:val="Hipercze"/>
            <w:rFonts w:ascii="Arial" w:hAnsi="Arial"/>
            <w:noProof/>
          </w:rPr>
          <w:t>w</w:t>
        </w:r>
        <w:r w:rsidRPr="00A8483A">
          <w:rPr>
            <w:rStyle w:val="Hipercze"/>
            <w:rFonts w:ascii="Arial" w:hAnsi="Arial"/>
            <w:noProof/>
          </w:rPr>
          <w:t>estycyjne w gospodarstwach rolniczych</w:t>
        </w:r>
        <w:r>
          <w:rPr>
            <w:noProof/>
            <w:webHidden/>
          </w:rPr>
          <w:tab/>
        </w:r>
        <w:r>
          <w:rPr>
            <w:noProof/>
            <w:webHidden/>
          </w:rPr>
          <w:fldChar w:fldCharType="begin"/>
        </w:r>
        <w:r>
          <w:rPr>
            <w:noProof/>
            <w:webHidden/>
          </w:rPr>
          <w:instrText xml:space="preserve"> PAGEREF _Toc180657129 \h </w:instrText>
        </w:r>
        <w:r>
          <w:rPr>
            <w:noProof/>
            <w:webHidden/>
          </w:rPr>
        </w:r>
        <w:r>
          <w:rPr>
            <w:noProof/>
            <w:webHidden/>
          </w:rPr>
          <w:fldChar w:fldCharType="separate"/>
        </w:r>
        <w:r>
          <w:rPr>
            <w:noProof/>
            <w:webHidden/>
          </w:rPr>
          <w:t>19</w:t>
        </w:r>
        <w:r>
          <w:rPr>
            <w:noProof/>
            <w:webHidden/>
          </w:rPr>
          <w:fldChar w:fldCharType="end"/>
        </w:r>
      </w:hyperlink>
    </w:p>
    <w:p w14:paraId="6970670E" w14:textId="4CB6AD21" w:rsidR="006C2A3B" w:rsidRDefault="006C2A3B">
      <w:pPr>
        <w:pStyle w:val="Spistreci1"/>
        <w:tabs>
          <w:tab w:val="right" w:leader="dot" w:pos="10763"/>
        </w:tabs>
        <w:rPr>
          <w:rFonts w:eastAsiaTheme="minorEastAsia" w:cstheme="minorBidi"/>
          <w:b w:val="0"/>
          <w:bCs w:val="0"/>
          <w:noProof/>
          <w:sz w:val="22"/>
          <w:szCs w:val="22"/>
          <w:lang w:eastAsia="pl-PL"/>
        </w:rPr>
      </w:pPr>
      <w:hyperlink w:anchor="_Toc180657130" w:history="1">
        <w:r w:rsidRPr="00A8483A">
          <w:rPr>
            <w:rStyle w:val="Hipercze"/>
            <w:rFonts w:ascii="Arial" w:hAnsi="Arial"/>
            <w:noProof/>
          </w:rPr>
          <w:t>Moduł wybieralny z zakresu agronomii</w:t>
        </w:r>
        <w:r>
          <w:rPr>
            <w:noProof/>
            <w:webHidden/>
          </w:rPr>
          <w:tab/>
        </w:r>
        <w:r>
          <w:rPr>
            <w:noProof/>
            <w:webHidden/>
          </w:rPr>
          <w:fldChar w:fldCharType="begin"/>
        </w:r>
        <w:r>
          <w:rPr>
            <w:noProof/>
            <w:webHidden/>
          </w:rPr>
          <w:instrText xml:space="preserve"> PAGEREF _Toc180657130 \h </w:instrText>
        </w:r>
        <w:r>
          <w:rPr>
            <w:noProof/>
            <w:webHidden/>
          </w:rPr>
        </w:r>
        <w:r>
          <w:rPr>
            <w:noProof/>
            <w:webHidden/>
          </w:rPr>
          <w:fldChar w:fldCharType="separate"/>
        </w:r>
        <w:r>
          <w:rPr>
            <w:noProof/>
            <w:webHidden/>
          </w:rPr>
          <w:t>22</w:t>
        </w:r>
        <w:r>
          <w:rPr>
            <w:noProof/>
            <w:webHidden/>
          </w:rPr>
          <w:fldChar w:fldCharType="end"/>
        </w:r>
      </w:hyperlink>
    </w:p>
    <w:p w14:paraId="182E8005" w14:textId="442AF3B3" w:rsidR="006C2A3B" w:rsidRDefault="006C2A3B">
      <w:pPr>
        <w:pStyle w:val="Spistreci2"/>
        <w:tabs>
          <w:tab w:val="right" w:leader="dot" w:pos="10763"/>
        </w:tabs>
        <w:rPr>
          <w:rFonts w:eastAsiaTheme="minorEastAsia" w:cstheme="minorBidi"/>
          <w:i w:val="0"/>
          <w:iCs w:val="0"/>
          <w:noProof/>
          <w:sz w:val="22"/>
          <w:szCs w:val="22"/>
          <w:lang w:eastAsia="pl-PL"/>
        </w:rPr>
      </w:pPr>
      <w:hyperlink w:anchor="_Toc180657131" w:history="1">
        <w:r w:rsidRPr="00A8483A">
          <w:rPr>
            <w:rStyle w:val="Hipercze"/>
            <w:rFonts w:ascii="Arial" w:hAnsi="Arial"/>
            <w:noProof/>
          </w:rPr>
          <w:t>Uprawa grzybów jadalnych</w:t>
        </w:r>
        <w:r>
          <w:rPr>
            <w:noProof/>
            <w:webHidden/>
          </w:rPr>
          <w:tab/>
        </w:r>
        <w:r>
          <w:rPr>
            <w:noProof/>
            <w:webHidden/>
          </w:rPr>
          <w:fldChar w:fldCharType="begin"/>
        </w:r>
        <w:r>
          <w:rPr>
            <w:noProof/>
            <w:webHidden/>
          </w:rPr>
          <w:instrText xml:space="preserve"> PAGEREF _Toc180657131 \h </w:instrText>
        </w:r>
        <w:r>
          <w:rPr>
            <w:noProof/>
            <w:webHidden/>
          </w:rPr>
        </w:r>
        <w:r>
          <w:rPr>
            <w:noProof/>
            <w:webHidden/>
          </w:rPr>
          <w:fldChar w:fldCharType="separate"/>
        </w:r>
        <w:r>
          <w:rPr>
            <w:noProof/>
            <w:webHidden/>
          </w:rPr>
          <w:t>22</w:t>
        </w:r>
        <w:r>
          <w:rPr>
            <w:noProof/>
            <w:webHidden/>
          </w:rPr>
          <w:fldChar w:fldCharType="end"/>
        </w:r>
      </w:hyperlink>
    </w:p>
    <w:p w14:paraId="4AF203ED" w14:textId="63340959" w:rsidR="006C2A3B" w:rsidRDefault="006C2A3B">
      <w:pPr>
        <w:pStyle w:val="Spistreci2"/>
        <w:tabs>
          <w:tab w:val="right" w:leader="dot" w:pos="10763"/>
        </w:tabs>
        <w:rPr>
          <w:rFonts w:eastAsiaTheme="minorEastAsia" w:cstheme="minorBidi"/>
          <w:i w:val="0"/>
          <w:iCs w:val="0"/>
          <w:noProof/>
          <w:sz w:val="22"/>
          <w:szCs w:val="22"/>
          <w:lang w:eastAsia="pl-PL"/>
        </w:rPr>
      </w:pPr>
      <w:hyperlink w:anchor="_Toc180657132" w:history="1">
        <w:r w:rsidRPr="00A8483A">
          <w:rPr>
            <w:rStyle w:val="Hipercze"/>
            <w:rFonts w:ascii="Arial" w:hAnsi="Arial"/>
            <w:noProof/>
          </w:rPr>
          <w:t>Rolnictwo ekologiczne</w:t>
        </w:r>
        <w:r>
          <w:rPr>
            <w:noProof/>
            <w:webHidden/>
          </w:rPr>
          <w:tab/>
        </w:r>
        <w:r>
          <w:rPr>
            <w:noProof/>
            <w:webHidden/>
          </w:rPr>
          <w:fldChar w:fldCharType="begin"/>
        </w:r>
        <w:r>
          <w:rPr>
            <w:noProof/>
            <w:webHidden/>
          </w:rPr>
          <w:instrText xml:space="preserve"> PAGEREF _Toc180657132 \h </w:instrText>
        </w:r>
        <w:r>
          <w:rPr>
            <w:noProof/>
            <w:webHidden/>
          </w:rPr>
        </w:r>
        <w:r>
          <w:rPr>
            <w:noProof/>
            <w:webHidden/>
          </w:rPr>
          <w:fldChar w:fldCharType="separate"/>
        </w:r>
        <w:r>
          <w:rPr>
            <w:noProof/>
            <w:webHidden/>
          </w:rPr>
          <w:t>25</w:t>
        </w:r>
        <w:r>
          <w:rPr>
            <w:noProof/>
            <w:webHidden/>
          </w:rPr>
          <w:fldChar w:fldCharType="end"/>
        </w:r>
      </w:hyperlink>
    </w:p>
    <w:p w14:paraId="418D7935" w14:textId="5C174C14" w:rsidR="006C2A3B" w:rsidRDefault="006C2A3B">
      <w:pPr>
        <w:pStyle w:val="Spistreci1"/>
        <w:tabs>
          <w:tab w:val="right" w:leader="dot" w:pos="10763"/>
        </w:tabs>
        <w:rPr>
          <w:rFonts w:eastAsiaTheme="minorEastAsia" w:cstheme="minorBidi"/>
          <w:b w:val="0"/>
          <w:bCs w:val="0"/>
          <w:noProof/>
          <w:sz w:val="22"/>
          <w:szCs w:val="22"/>
          <w:lang w:eastAsia="pl-PL"/>
        </w:rPr>
      </w:pPr>
      <w:hyperlink w:anchor="_Toc180657133" w:history="1">
        <w:r w:rsidRPr="00A8483A">
          <w:rPr>
            <w:rStyle w:val="Hipercze"/>
            <w:rFonts w:ascii="Arial" w:hAnsi="Arial"/>
            <w:noProof/>
          </w:rPr>
          <w:t>Moduł wybieralny z zakresu ochrony środowiska przyrodniczego</w:t>
        </w:r>
        <w:r>
          <w:rPr>
            <w:noProof/>
            <w:webHidden/>
          </w:rPr>
          <w:tab/>
        </w:r>
        <w:r>
          <w:rPr>
            <w:noProof/>
            <w:webHidden/>
          </w:rPr>
          <w:fldChar w:fldCharType="begin"/>
        </w:r>
        <w:r>
          <w:rPr>
            <w:noProof/>
            <w:webHidden/>
          </w:rPr>
          <w:instrText xml:space="preserve"> PAGEREF _Toc180657133 \h </w:instrText>
        </w:r>
        <w:r>
          <w:rPr>
            <w:noProof/>
            <w:webHidden/>
          </w:rPr>
        </w:r>
        <w:r>
          <w:rPr>
            <w:noProof/>
            <w:webHidden/>
          </w:rPr>
          <w:fldChar w:fldCharType="separate"/>
        </w:r>
        <w:r>
          <w:rPr>
            <w:noProof/>
            <w:webHidden/>
          </w:rPr>
          <w:t>29</w:t>
        </w:r>
        <w:r>
          <w:rPr>
            <w:noProof/>
            <w:webHidden/>
          </w:rPr>
          <w:fldChar w:fldCharType="end"/>
        </w:r>
      </w:hyperlink>
    </w:p>
    <w:p w14:paraId="6B6FC57C" w14:textId="0069733C" w:rsidR="006C2A3B" w:rsidRDefault="006C2A3B">
      <w:pPr>
        <w:pStyle w:val="Spistreci2"/>
        <w:tabs>
          <w:tab w:val="right" w:leader="dot" w:pos="10763"/>
        </w:tabs>
        <w:rPr>
          <w:rFonts w:eastAsiaTheme="minorEastAsia" w:cstheme="minorBidi"/>
          <w:i w:val="0"/>
          <w:iCs w:val="0"/>
          <w:noProof/>
          <w:sz w:val="22"/>
          <w:szCs w:val="22"/>
          <w:lang w:eastAsia="pl-PL"/>
        </w:rPr>
      </w:pPr>
      <w:hyperlink w:anchor="_Toc180657134" w:history="1">
        <w:r w:rsidRPr="00A8483A">
          <w:rPr>
            <w:rStyle w:val="Hipercze"/>
            <w:rFonts w:ascii="Arial" w:hAnsi="Arial"/>
            <w:noProof/>
          </w:rPr>
          <w:t>Ochrona zasobów przyrodniczych</w:t>
        </w:r>
        <w:r>
          <w:rPr>
            <w:noProof/>
            <w:webHidden/>
          </w:rPr>
          <w:tab/>
        </w:r>
        <w:r>
          <w:rPr>
            <w:noProof/>
            <w:webHidden/>
          </w:rPr>
          <w:fldChar w:fldCharType="begin"/>
        </w:r>
        <w:r>
          <w:rPr>
            <w:noProof/>
            <w:webHidden/>
          </w:rPr>
          <w:instrText xml:space="preserve"> PAGEREF _Toc180657134 \h </w:instrText>
        </w:r>
        <w:r>
          <w:rPr>
            <w:noProof/>
            <w:webHidden/>
          </w:rPr>
        </w:r>
        <w:r>
          <w:rPr>
            <w:noProof/>
            <w:webHidden/>
          </w:rPr>
          <w:fldChar w:fldCharType="separate"/>
        </w:r>
        <w:r>
          <w:rPr>
            <w:noProof/>
            <w:webHidden/>
          </w:rPr>
          <w:t>29</w:t>
        </w:r>
        <w:r>
          <w:rPr>
            <w:noProof/>
            <w:webHidden/>
          </w:rPr>
          <w:fldChar w:fldCharType="end"/>
        </w:r>
      </w:hyperlink>
    </w:p>
    <w:p w14:paraId="39F82114" w14:textId="21E2DEC6" w:rsidR="006C2A3B" w:rsidRDefault="006C2A3B">
      <w:pPr>
        <w:pStyle w:val="Spistreci2"/>
        <w:tabs>
          <w:tab w:val="right" w:leader="dot" w:pos="10763"/>
        </w:tabs>
        <w:rPr>
          <w:rFonts w:eastAsiaTheme="minorEastAsia" w:cstheme="minorBidi"/>
          <w:i w:val="0"/>
          <w:iCs w:val="0"/>
          <w:noProof/>
          <w:sz w:val="22"/>
          <w:szCs w:val="22"/>
          <w:lang w:eastAsia="pl-PL"/>
        </w:rPr>
      </w:pPr>
      <w:hyperlink w:anchor="_Toc180657135" w:history="1">
        <w:r w:rsidRPr="00A8483A">
          <w:rPr>
            <w:rStyle w:val="Hipercze"/>
            <w:rFonts w:ascii="Arial" w:hAnsi="Arial"/>
            <w:noProof/>
          </w:rPr>
          <w:t>Zarządzanie zasobami przyrodniczymi</w:t>
        </w:r>
        <w:r>
          <w:rPr>
            <w:noProof/>
            <w:webHidden/>
          </w:rPr>
          <w:tab/>
        </w:r>
        <w:r>
          <w:rPr>
            <w:noProof/>
            <w:webHidden/>
          </w:rPr>
          <w:fldChar w:fldCharType="begin"/>
        </w:r>
        <w:r>
          <w:rPr>
            <w:noProof/>
            <w:webHidden/>
          </w:rPr>
          <w:instrText xml:space="preserve"> PAGEREF _Toc180657135 \h </w:instrText>
        </w:r>
        <w:r>
          <w:rPr>
            <w:noProof/>
            <w:webHidden/>
          </w:rPr>
        </w:r>
        <w:r>
          <w:rPr>
            <w:noProof/>
            <w:webHidden/>
          </w:rPr>
          <w:fldChar w:fldCharType="separate"/>
        </w:r>
        <w:r>
          <w:rPr>
            <w:noProof/>
            <w:webHidden/>
          </w:rPr>
          <w:t>32</w:t>
        </w:r>
        <w:r>
          <w:rPr>
            <w:noProof/>
            <w:webHidden/>
          </w:rPr>
          <w:fldChar w:fldCharType="end"/>
        </w:r>
      </w:hyperlink>
    </w:p>
    <w:p w14:paraId="14947A6E" w14:textId="6BA79C69" w:rsidR="00A71461" w:rsidRPr="00BD0B69" w:rsidRDefault="00F67466">
      <w:pPr>
        <w:rPr>
          <w:rFonts w:cs="Arial"/>
        </w:rPr>
      </w:pPr>
      <w:r w:rsidRPr="00BD0B69">
        <w:rPr>
          <w:rFonts w:cs="Arial"/>
        </w:rPr>
        <w:fldChar w:fldCharType="end"/>
      </w:r>
    </w:p>
    <w:p w14:paraId="1F298051" w14:textId="77777777" w:rsidR="005A0F2C" w:rsidRPr="00BD0B69" w:rsidRDefault="005A0F2C">
      <w:pPr>
        <w:rPr>
          <w:rFonts w:cs="Arial"/>
        </w:rPr>
      </w:pPr>
    </w:p>
    <w:p w14:paraId="162C594D" w14:textId="77777777" w:rsidR="005A0F2C" w:rsidRPr="00BD0B69" w:rsidRDefault="005A0F2C">
      <w:pPr>
        <w:rPr>
          <w:rFonts w:cs="Arial"/>
        </w:rPr>
      </w:pPr>
    </w:p>
    <w:p w14:paraId="3E6AA974" w14:textId="77777777" w:rsidR="005A0F2C" w:rsidRPr="00BD0B69" w:rsidRDefault="005A0F2C">
      <w:pPr>
        <w:rPr>
          <w:rFonts w:cs="Arial"/>
        </w:rPr>
      </w:pPr>
    </w:p>
    <w:p w14:paraId="1CF38FC0" w14:textId="77777777" w:rsidR="00043D12" w:rsidRPr="00BD0B69" w:rsidRDefault="005A0F2C">
      <w:pPr>
        <w:spacing w:before="0" w:after="160" w:line="259" w:lineRule="auto"/>
        <w:ind w:left="0"/>
        <w:rPr>
          <w:rFonts w:cs="Arial"/>
        </w:rPr>
      </w:pPr>
      <w:r w:rsidRPr="00BD0B69">
        <w:rPr>
          <w:rFonts w:cs="Arial"/>
        </w:rPr>
        <w:br w:type="page"/>
      </w:r>
    </w:p>
    <w:p w14:paraId="46DE6C9A" w14:textId="77777777" w:rsidR="00611B82" w:rsidRPr="00BD0B69" w:rsidRDefault="00611B82" w:rsidP="00043D12">
      <w:pPr>
        <w:rPr>
          <w:rFonts w:cs="Arial"/>
        </w:rPr>
      </w:pPr>
    </w:p>
    <w:tbl>
      <w:tblPr>
        <w:tblW w:w="10665" w:type="dxa"/>
        <w:tblInd w:w="5" w:type="dxa"/>
        <w:tblLayout w:type="fixed"/>
        <w:tblCellMar>
          <w:left w:w="30" w:type="dxa"/>
          <w:right w:w="30" w:type="dxa"/>
        </w:tblCellMar>
        <w:tblLook w:val="04A0" w:firstRow="1" w:lastRow="0" w:firstColumn="1" w:lastColumn="0" w:noHBand="0" w:noVBand="1"/>
        <w:tblCaption w:val="Sylabus dla przedmiotu doradztwo rolnicze, kierunek Rolnictwo, studia I stopnia"/>
        <w:tblDescription w:val="Tabela zawiera jednostkę organizacyjną, rodzaj przedmiotu, poziom kształcenia, określa rok i semestr studiów, liczbę punktów ECTS, przedstawia założenia i cele przedmiotu, określa efekty uczenia się w zakresie wiedzy, umiejętności, kompetencji społecznych, przedstawia i mię i nazwisko koordynatora przedmiotu, zawiera treści modułu kształcenia, posiada literaturę, sposoby weryfikacji efektów uczenia się osiąganych przez studenta, zawiera bilans punktów ECTS"/>
      </w:tblPr>
      <w:tblGrid>
        <w:gridCol w:w="1165"/>
        <w:gridCol w:w="141"/>
        <w:gridCol w:w="952"/>
        <w:gridCol w:w="40"/>
        <w:gridCol w:w="262"/>
        <w:gridCol w:w="265"/>
        <w:gridCol w:w="40"/>
        <w:gridCol w:w="567"/>
        <w:gridCol w:w="955"/>
        <w:gridCol w:w="829"/>
        <w:gridCol w:w="1478"/>
        <w:gridCol w:w="1258"/>
        <w:gridCol w:w="585"/>
        <w:gridCol w:w="2128"/>
      </w:tblGrid>
      <w:tr w:rsidR="001B29E4" w:rsidRPr="00BD0B69" w14:paraId="390469DE" w14:textId="77777777" w:rsidTr="001B29E4">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5DF91E18" w14:textId="77777777" w:rsidR="001B29E4" w:rsidRPr="00BD0B69" w:rsidRDefault="001B29E4">
            <w:pPr>
              <w:pStyle w:val="Tytu"/>
              <w:spacing w:line="360" w:lineRule="auto"/>
              <w:rPr>
                <w:rFonts w:ascii="Arial" w:hAnsi="Arial" w:cs="Arial"/>
                <w:sz w:val="22"/>
                <w:szCs w:val="22"/>
              </w:rPr>
            </w:pPr>
            <w:r w:rsidRPr="00BD0B69">
              <w:rPr>
                <w:rFonts w:ascii="Arial" w:hAnsi="Arial" w:cs="Arial"/>
                <w:sz w:val="22"/>
                <w:szCs w:val="22"/>
              </w:rPr>
              <w:t>Sylabus przedmiotu / modułu kształcenia</w:t>
            </w:r>
          </w:p>
        </w:tc>
      </w:tr>
      <w:tr w:rsidR="001B29E4" w:rsidRPr="00BD0B69" w14:paraId="042C0D3C" w14:textId="77777777" w:rsidTr="001B29E4">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hideMark/>
          </w:tcPr>
          <w:p w14:paraId="795E39BE" w14:textId="77777777" w:rsidR="001B29E4" w:rsidRPr="00BD0B69" w:rsidRDefault="001B29E4">
            <w:pPr>
              <w:pStyle w:val="Tytukomrki"/>
              <w:spacing w:before="0" w:after="0" w:line="360" w:lineRule="auto"/>
              <w:rPr>
                <w:color w:val="auto"/>
              </w:rPr>
            </w:pPr>
            <w:r w:rsidRPr="00BD0B69">
              <w:rPr>
                <w:color w:val="auto"/>
              </w:rPr>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hideMark/>
          </w:tcPr>
          <w:p w14:paraId="2EDA34E5" w14:textId="77777777" w:rsidR="001B29E4" w:rsidRPr="00BD0B69" w:rsidRDefault="001B29E4" w:rsidP="00612F11">
            <w:pPr>
              <w:pStyle w:val="sylabusyspistreci"/>
              <w:rPr>
                <w:rFonts w:ascii="Arial" w:hAnsi="Arial"/>
                <w:sz w:val="22"/>
                <w:szCs w:val="22"/>
              </w:rPr>
            </w:pPr>
            <w:bookmarkStart w:id="0" w:name="_Toc180657122"/>
            <w:r w:rsidRPr="00BD0B69">
              <w:rPr>
                <w:rFonts w:ascii="Arial" w:hAnsi="Arial"/>
                <w:sz w:val="22"/>
                <w:szCs w:val="22"/>
              </w:rPr>
              <w:t>Doradztwo rolnicze</w:t>
            </w:r>
            <w:bookmarkEnd w:id="0"/>
          </w:p>
        </w:tc>
      </w:tr>
      <w:tr w:rsidR="001B29E4" w:rsidRPr="00BD0B69" w14:paraId="4B3841E4" w14:textId="77777777" w:rsidTr="001B29E4">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hideMark/>
          </w:tcPr>
          <w:p w14:paraId="29047AAF" w14:textId="77777777" w:rsidR="001B29E4" w:rsidRPr="00BD0B69" w:rsidRDefault="001B29E4">
            <w:pPr>
              <w:pStyle w:val="Tytukomrki"/>
              <w:spacing w:before="0" w:after="0" w:line="360" w:lineRule="auto"/>
              <w:rPr>
                <w:color w:val="auto"/>
              </w:rPr>
            </w:pPr>
            <w:r w:rsidRPr="00BD0B69">
              <w:rPr>
                <w:color w:val="auto"/>
              </w:rPr>
              <w:t xml:space="preserve">Nazwa w języku angielskim: </w:t>
            </w:r>
          </w:p>
        </w:tc>
        <w:tc>
          <w:tcPr>
            <w:tcW w:w="7233" w:type="dxa"/>
            <w:gridSpan w:val="6"/>
            <w:tcBorders>
              <w:top w:val="single" w:sz="6" w:space="0" w:color="auto"/>
              <w:left w:val="single" w:sz="6" w:space="0" w:color="auto"/>
              <w:bottom w:val="nil"/>
              <w:right w:val="single" w:sz="6" w:space="0" w:color="auto"/>
            </w:tcBorders>
            <w:vAlign w:val="center"/>
            <w:hideMark/>
          </w:tcPr>
          <w:p w14:paraId="2BE354C8" w14:textId="77777777" w:rsidR="001B29E4" w:rsidRPr="00BD0B69" w:rsidRDefault="001B29E4">
            <w:pPr>
              <w:spacing w:before="0" w:after="0" w:line="360" w:lineRule="auto"/>
              <w:rPr>
                <w:rFonts w:cs="Arial"/>
                <w:lang w:val="en-US"/>
              </w:rPr>
            </w:pPr>
            <w:r w:rsidRPr="00BD0B69">
              <w:rPr>
                <w:rFonts w:cs="Arial"/>
                <w:lang w:val="en-US"/>
              </w:rPr>
              <w:t>A</w:t>
            </w:r>
            <w:proofErr w:type="spellStart"/>
            <w:r w:rsidRPr="00BD0B69">
              <w:rPr>
                <w:rFonts w:eastAsia="Times New Roman" w:cs="Arial"/>
                <w:bCs/>
                <w:lang w:eastAsia="pl-PL"/>
              </w:rPr>
              <w:t>gricultural</w:t>
            </w:r>
            <w:proofErr w:type="spellEnd"/>
            <w:r w:rsidRPr="00BD0B69">
              <w:rPr>
                <w:rFonts w:eastAsia="Times New Roman" w:cs="Arial"/>
                <w:bCs/>
                <w:lang w:eastAsia="pl-PL"/>
              </w:rPr>
              <w:t xml:space="preserve"> </w:t>
            </w:r>
            <w:proofErr w:type="spellStart"/>
            <w:r w:rsidRPr="00BD0B69">
              <w:rPr>
                <w:rFonts w:eastAsia="Times New Roman" w:cs="Arial"/>
                <w:bCs/>
                <w:lang w:eastAsia="pl-PL"/>
              </w:rPr>
              <w:t>consultancy</w:t>
            </w:r>
            <w:proofErr w:type="spellEnd"/>
          </w:p>
        </w:tc>
      </w:tr>
      <w:tr w:rsidR="001B29E4" w:rsidRPr="00BD0B69" w14:paraId="058CFC53" w14:textId="77777777" w:rsidTr="001B29E4">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hideMark/>
          </w:tcPr>
          <w:p w14:paraId="48449B5F" w14:textId="77777777" w:rsidR="001B29E4" w:rsidRPr="00BD0B69" w:rsidRDefault="001B29E4">
            <w:pPr>
              <w:pStyle w:val="Tytukomrki"/>
              <w:spacing w:before="0" w:after="0" w:line="360" w:lineRule="auto"/>
              <w:rPr>
                <w:color w:val="auto"/>
              </w:rPr>
            </w:pPr>
            <w:r w:rsidRPr="00BD0B69">
              <w:rPr>
                <w:color w:val="auto"/>
              </w:rPr>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hideMark/>
          </w:tcPr>
          <w:p w14:paraId="0B0979A9" w14:textId="77777777" w:rsidR="001B29E4" w:rsidRPr="00BD0B69" w:rsidRDefault="001B29E4">
            <w:pPr>
              <w:spacing w:before="0" w:after="0" w:line="360" w:lineRule="auto"/>
              <w:contextualSpacing/>
              <w:rPr>
                <w:rFonts w:cs="Arial"/>
              </w:rPr>
            </w:pPr>
            <w:r w:rsidRPr="00BD0B69">
              <w:rPr>
                <w:rFonts w:cs="Arial"/>
              </w:rPr>
              <w:t>polski</w:t>
            </w:r>
          </w:p>
        </w:tc>
      </w:tr>
      <w:tr w:rsidR="001B29E4" w:rsidRPr="00BD0B69" w14:paraId="374B402C" w14:textId="77777777" w:rsidTr="001B29E4">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hideMark/>
          </w:tcPr>
          <w:p w14:paraId="0CB8AAE9" w14:textId="77777777" w:rsidR="001B29E4" w:rsidRPr="00BD0B69" w:rsidRDefault="001B29E4">
            <w:pPr>
              <w:pStyle w:val="Tytukomrki"/>
              <w:spacing w:before="0" w:after="0" w:line="360" w:lineRule="auto"/>
              <w:contextualSpacing/>
              <w:rPr>
                <w:color w:val="auto"/>
              </w:rPr>
            </w:pPr>
            <w:r w:rsidRPr="00BD0B69">
              <w:rPr>
                <w:color w:val="auto"/>
              </w:rPr>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hideMark/>
          </w:tcPr>
          <w:p w14:paraId="23816D4F" w14:textId="77777777" w:rsidR="001B29E4" w:rsidRPr="00BD0B69" w:rsidRDefault="001B29E4">
            <w:pPr>
              <w:spacing w:before="0" w:after="0" w:line="360" w:lineRule="auto"/>
              <w:rPr>
                <w:rFonts w:cs="Arial"/>
              </w:rPr>
            </w:pPr>
            <w:r w:rsidRPr="00BD0B69">
              <w:rPr>
                <w:rFonts w:cs="Arial"/>
              </w:rPr>
              <w:t>Rolnictwo</w:t>
            </w:r>
          </w:p>
        </w:tc>
      </w:tr>
      <w:tr w:rsidR="001B29E4" w:rsidRPr="00BD0B69" w14:paraId="349451F3" w14:textId="77777777" w:rsidTr="001B29E4">
        <w:trPr>
          <w:trHeight w:val="454"/>
        </w:trPr>
        <w:tc>
          <w:tcPr>
            <w:tcW w:w="2827" w:type="dxa"/>
            <w:gridSpan w:val="6"/>
            <w:tcBorders>
              <w:top w:val="single" w:sz="6" w:space="0" w:color="auto"/>
              <w:left w:val="single" w:sz="6" w:space="0" w:color="auto"/>
              <w:bottom w:val="nil"/>
              <w:right w:val="single" w:sz="6" w:space="0" w:color="auto"/>
            </w:tcBorders>
            <w:shd w:val="clear" w:color="auto" w:fill="DBE5F1"/>
            <w:vAlign w:val="center"/>
            <w:hideMark/>
          </w:tcPr>
          <w:p w14:paraId="5CE9B4F8" w14:textId="77777777" w:rsidR="001B29E4" w:rsidRPr="00BD0B69" w:rsidRDefault="001B29E4">
            <w:pPr>
              <w:pStyle w:val="Tytukomrki"/>
              <w:spacing w:before="0" w:after="0" w:line="360" w:lineRule="auto"/>
              <w:rPr>
                <w:color w:val="auto"/>
              </w:rPr>
            </w:pPr>
            <w:r w:rsidRPr="00BD0B69">
              <w:rPr>
                <w:color w:val="auto"/>
              </w:rPr>
              <w:t xml:space="preserve">Jednostka realizująca: </w:t>
            </w:r>
          </w:p>
        </w:tc>
        <w:tc>
          <w:tcPr>
            <w:tcW w:w="7840" w:type="dxa"/>
            <w:gridSpan w:val="8"/>
            <w:tcBorders>
              <w:top w:val="single" w:sz="6" w:space="0" w:color="auto"/>
              <w:left w:val="single" w:sz="6" w:space="0" w:color="auto"/>
              <w:bottom w:val="nil"/>
              <w:right w:val="single" w:sz="6" w:space="0" w:color="auto"/>
            </w:tcBorders>
            <w:vAlign w:val="center"/>
            <w:hideMark/>
          </w:tcPr>
          <w:p w14:paraId="0CD077E5" w14:textId="77777777" w:rsidR="001B29E4" w:rsidRPr="00BD0B69" w:rsidRDefault="001B29E4">
            <w:pPr>
              <w:spacing w:before="0" w:after="0" w:line="360" w:lineRule="auto"/>
              <w:rPr>
                <w:rFonts w:cs="Arial"/>
                <w:b/>
              </w:rPr>
            </w:pPr>
            <w:r w:rsidRPr="00BD0B69">
              <w:rPr>
                <w:rFonts w:cs="Arial"/>
              </w:rPr>
              <w:t>Wydział Nauk Rolniczych</w:t>
            </w:r>
          </w:p>
        </w:tc>
      </w:tr>
      <w:tr w:rsidR="001B29E4" w:rsidRPr="00BD0B69" w14:paraId="517D836A" w14:textId="77777777" w:rsidTr="001B29E4">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hideMark/>
          </w:tcPr>
          <w:p w14:paraId="3918B53D" w14:textId="77777777" w:rsidR="001B29E4" w:rsidRPr="00BD0B69" w:rsidRDefault="001B29E4">
            <w:pPr>
              <w:pStyle w:val="Tytukomrki"/>
              <w:spacing w:before="0" w:after="0" w:line="360" w:lineRule="auto"/>
              <w:contextualSpacing/>
              <w:rPr>
                <w:color w:val="auto"/>
              </w:rPr>
            </w:pPr>
            <w:r w:rsidRPr="00BD0B69">
              <w:rPr>
                <w:color w:val="auto"/>
              </w:rPr>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hideMark/>
          </w:tcPr>
          <w:p w14:paraId="03EDB676" w14:textId="77777777" w:rsidR="001B29E4" w:rsidRPr="00BD0B69" w:rsidRDefault="001B29E4">
            <w:pPr>
              <w:spacing w:before="0" w:after="0" w:line="360" w:lineRule="auto"/>
              <w:rPr>
                <w:rFonts w:cs="Arial"/>
              </w:rPr>
            </w:pPr>
            <w:r w:rsidRPr="00BD0B69">
              <w:rPr>
                <w:rFonts w:cs="Arial"/>
              </w:rPr>
              <w:t>obowiązkowy</w:t>
            </w:r>
          </w:p>
        </w:tc>
      </w:tr>
      <w:tr w:rsidR="001B29E4" w:rsidRPr="00BD0B69" w14:paraId="69A655A1" w14:textId="77777777" w:rsidTr="001B29E4">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hideMark/>
          </w:tcPr>
          <w:p w14:paraId="57275C56" w14:textId="77777777" w:rsidR="001B29E4" w:rsidRPr="00BD0B69" w:rsidRDefault="001B29E4">
            <w:pPr>
              <w:pStyle w:val="Tytukomrki"/>
              <w:spacing w:before="0" w:after="0" w:line="360" w:lineRule="auto"/>
              <w:contextualSpacing/>
              <w:rPr>
                <w:color w:val="auto"/>
              </w:rPr>
            </w:pPr>
            <w:r w:rsidRPr="00BD0B69">
              <w:rPr>
                <w:color w:val="auto"/>
              </w:rPr>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hideMark/>
          </w:tcPr>
          <w:p w14:paraId="1C0E3F7D" w14:textId="77777777" w:rsidR="001B29E4" w:rsidRPr="00BD0B69" w:rsidRDefault="001B29E4">
            <w:pPr>
              <w:spacing w:before="0" w:after="0" w:line="360" w:lineRule="auto"/>
              <w:rPr>
                <w:rFonts w:cs="Arial"/>
              </w:rPr>
            </w:pPr>
            <w:r w:rsidRPr="00BD0B69">
              <w:rPr>
                <w:rFonts w:cs="Arial"/>
              </w:rPr>
              <w:t>pierwszego stopnia</w:t>
            </w:r>
          </w:p>
        </w:tc>
      </w:tr>
      <w:tr w:rsidR="001B29E4" w:rsidRPr="00BD0B69" w14:paraId="1D66D72D" w14:textId="77777777" w:rsidTr="001B29E4">
        <w:trPr>
          <w:trHeight w:val="454"/>
        </w:trPr>
        <w:tc>
          <w:tcPr>
            <w:tcW w:w="2260" w:type="dxa"/>
            <w:gridSpan w:val="3"/>
            <w:tcBorders>
              <w:top w:val="single" w:sz="6" w:space="0" w:color="auto"/>
              <w:left w:val="single" w:sz="6" w:space="0" w:color="auto"/>
              <w:bottom w:val="nil"/>
              <w:right w:val="single" w:sz="6" w:space="0" w:color="auto"/>
            </w:tcBorders>
            <w:shd w:val="clear" w:color="auto" w:fill="DBE5F1"/>
            <w:vAlign w:val="center"/>
            <w:hideMark/>
          </w:tcPr>
          <w:p w14:paraId="2D2FFCAC" w14:textId="77777777" w:rsidR="001B29E4" w:rsidRPr="00BD0B69" w:rsidRDefault="001B29E4">
            <w:pPr>
              <w:pStyle w:val="Tytukomrki"/>
              <w:spacing w:before="0" w:after="0" w:line="360" w:lineRule="auto"/>
              <w:rPr>
                <w:color w:val="auto"/>
              </w:rPr>
            </w:pPr>
            <w:r w:rsidRPr="00BD0B69">
              <w:rPr>
                <w:color w:val="auto"/>
              </w:rPr>
              <w:t xml:space="preserve">Rok studiów: </w:t>
            </w:r>
          </w:p>
        </w:tc>
        <w:tc>
          <w:tcPr>
            <w:tcW w:w="8407" w:type="dxa"/>
            <w:gridSpan w:val="11"/>
            <w:tcBorders>
              <w:top w:val="single" w:sz="6" w:space="0" w:color="auto"/>
              <w:left w:val="single" w:sz="6" w:space="0" w:color="auto"/>
              <w:bottom w:val="nil"/>
              <w:right w:val="single" w:sz="6" w:space="0" w:color="auto"/>
            </w:tcBorders>
            <w:vAlign w:val="center"/>
            <w:hideMark/>
          </w:tcPr>
          <w:p w14:paraId="24FD1DA4" w14:textId="77777777" w:rsidR="001B29E4" w:rsidRPr="00BD0B69" w:rsidRDefault="001B29E4">
            <w:pPr>
              <w:spacing w:before="0" w:after="0" w:line="360" w:lineRule="auto"/>
              <w:ind w:left="0"/>
              <w:rPr>
                <w:rFonts w:cs="Arial"/>
              </w:rPr>
            </w:pPr>
            <w:r w:rsidRPr="00BD0B69">
              <w:rPr>
                <w:rFonts w:cs="Arial"/>
              </w:rPr>
              <w:t>czwarty</w:t>
            </w:r>
          </w:p>
        </w:tc>
      </w:tr>
      <w:tr w:rsidR="001B29E4" w:rsidRPr="00BD0B69" w14:paraId="1895FF24" w14:textId="77777777" w:rsidTr="001B29E4">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hideMark/>
          </w:tcPr>
          <w:p w14:paraId="0D598E7A" w14:textId="77777777" w:rsidR="001B29E4" w:rsidRPr="00BD0B69" w:rsidRDefault="001B29E4">
            <w:pPr>
              <w:pStyle w:val="Tytukomrki"/>
              <w:spacing w:before="0" w:after="0" w:line="360" w:lineRule="auto"/>
              <w:rPr>
                <w:color w:val="auto"/>
              </w:rPr>
            </w:pPr>
            <w:r w:rsidRPr="00BD0B69">
              <w:rPr>
                <w:color w:val="auto"/>
              </w:rPr>
              <w:t xml:space="preserve">Semestr: </w:t>
            </w:r>
          </w:p>
        </w:tc>
        <w:tc>
          <w:tcPr>
            <w:tcW w:w="9359" w:type="dxa"/>
            <w:gridSpan w:val="12"/>
            <w:tcBorders>
              <w:top w:val="single" w:sz="6" w:space="0" w:color="auto"/>
              <w:left w:val="single" w:sz="6" w:space="0" w:color="auto"/>
              <w:bottom w:val="nil"/>
              <w:right w:val="single" w:sz="6" w:space="0" w:color="auto"/>
            </w:tcBorders>
            <w:vAlign w:val="center"/>
            <w:hideMark/>
          </w:tcPr>
          <w:p w14:paraId="3FBB897B" w14:textId="77777777" w:rsidR="001B29E4" w:rsidRPr="00BD0B69" w:rsidRDefault="001B29E4">
            <w:pPr>
              <w:spacing w:before="0" w:after="0" w:line="360" w:lineRule="auto"/>
              <w:ind w:left="0"/>
              <w:rPr>
                <w:rFonts w:cs="Arial"/>
              </w:rPr>
            </w:pPr>
            <w:r w:rsidRPr="00BD0B69">
              <w:rPr>
                <w:rFonts w:cs="Arial"/>
              </w:rPr>
              <w:t>siódmy</w:t>
            </w:r>
          </w:p>
        </w:tc>
      </w:tr>
      <w:tr w:rsidR="001B29E4" w:rsidRPr="00BD0B69" w14:paraId="7FE20848" w14:textId="77777777" w:rsidTr="001B29E4">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hideMark/>
          </w:tcPr>
          <w:p w14:paraId="4D69B82E" w14:textId="77777777" w:rsidR="001B29E4" w:rsidRPr="00BD0B69" w:rsidRDefault="001B29E4">
            <w:pPr>
              <w:pStyle w:val="Tytukomrki"/>
              <w:spacing w:before="0" w:after="0" w:line="360" w:lineRule="auto"/>
              <w:rPr>
                <w:color w:val="auto"/>
              </w:rPr>
            </w:pPr>
            <w:r w:rsidRPr="00BD0B69">
              <w:rPr>
                <w:color w:val="auto"/>
              </w:rPr>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hideMark/>
          </w:tcPr>
          <w:p w14:paraId="6BCBAE13" w14:textId="77777777" w:rsidR="001B29E4" w:rsidRPr="00BD0B69" w:rsidRDefault="001B29E4">
            <w:pPr>
              <w:spacing w:before="0" w:after="0" w:line="360" w:lineRule="auto"/>
              <w:ind w:left="0"/>
              <w:rPr>
                <w:rFonts w:cs="Arial"/>
              </w:rPr>
            </w:pPr>
            <w:r w:rsidRPr="00BD0B69">
              <w:rPr>
                <w:rFonts w:cs="Arial"/>
              </w:rPr>
              <w:t>3</w:t>
            </w:r>
          </w:p>
        </w:tc>
      </w:tr>
      <w:tr w:rsidR="001B29E4" w:rsidRPr="00BD0B69" w14:paraId="7C87FC8B" w14:textId="77777777" w:rsidTr="001B29E4">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hideMark/>
          </w:tcPr>
          <w:p w14:paraId="1D64BC40" w14:textId="77777777" w:rsidR="001B29E4" w:rsidRPr="00BD0B69" w:rsidRDefault="001B29E4">
            <w:pPr>
              <w:pStyle w:val="Tytukomrki"/>
              <w:spacing w:before="0" w:after="0" w:line="360" w:lineRule="auto"/>
              <w:rPr>
                <w:color w:val="auto"/>
              </w:rPr>
            </w:pPr>
            <w:r w:rsidRPr="00BD0B69">
              <w:rPr>
                <w:color w:val="auto"/>
              </w:rPr>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hideMark/>
          </w:tcPr>
          <w:p w14:paraId="3C96B419" w14:textId="77777777" w:rsidR="001B29E4" w:rsidRPr="00BD0B69" w:rsidRDefault="001B29E4">
            <w:pPr>
              <w:spacing w:before="0" w:after="0" w:line="360" w:lineRule="auto"/>
              <w:rPr>
                <w:rFonts w:cs="Arial"/>
              </w:rPr>
            </w:pPr>
            <w:r w:rsidRPr="00BD0B69">
              <w:rPr>
                <w:rFonts w:cs="Arial"/>
              </w:rPr>
              <w:t>Prof. dr hab. Marek Gugała</w:t>
            </w:r>
          </w:p>
        </w:tc>
      </w:tr>
      <w:tr w:rsidR="001B29E4" w:rsidRPr="00BD0B69" w14:paraId="7876DB10" w14:textId="77777777" w:rsidTr="001B29E4">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hideMark/>
          </w:tcPr>
          <w:p w14:paraId="07F05C0E" w14:textId="77777777" w:rsidR="001B29E4" w:rsidRPr="00BD0B69" w:rsidRDefault="001B29E4">
            <w:pPr>
              <w:pStyle w:val="Tytukomrki"/>
              <w:spacing w:before="0" w:after="0" w:line="360" w:lineRule="auto"/>
              <w:rPr>
                <w:color w:val="auto"/>
              </w:rPr>
            </w:pPr>
            <w:r w:rsidRPr="00BD0B69">
              <w:rPr>
                <w:color w:val="auto"/>
              </w:rPr>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hideMark/>
          </w:tcPr>
          <w:p w14:paraId="2B084CCB" w14:textId="77777777" w:rsidR="001B29E4" w:rsidRPr="00BD0B69" w:rsidRDefault="001B29E4">
            <w:pPr>
              <w:spacing w:before="0" w:after="0" w:line="360" w:lineRule="auto"/>
              <w:rPr>
                <w:rFonts w:cs="Arial"/>
              </w:rPr>
            </w:pPr>
            <w:r w:rsidRPr="00BD0B69">
              <w:rPr>
                <w:rFonts w:cs="Arial"/>
              </w:rPr>
              <w:t>Prof. dr hab. Marek Gugała, dr inż. Marek Niewęgłowski</w:t>
            </w:r>
          </w:p>
        </w:tc>
      </w:tr>
      <w:tr w:rsidR="001B29E4" w:rsidRPr="00BD0B69" w14:paraId="687271C3" w14:textId="77777777" w:rsidTr="001B29E4">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hideMark/>
          </w:tcPr>
          <w:p w14:paraId="02BEF46B" w14:textId="77777777" w:rsidR="001B29E4" w:rsidRPr="00BD0B69" w:rsidRDefault="001B29E4">
            <w:pPr>
              <w:pStyle w:val="Tytukomrki"/>
              <w:spacing w:before="0" w:after="0" w:line="360" w:lineRule="auto"/>
              <w:rPr>
                <w:color w:val="auto"/>
              </w:rPr>
            </w:pPr>
            <w:r w:rsidRPr="00BD0B69">
              <w:rPr>
                <w:color w:val="auto"/>
              </w:rPr>
              <w:t>Założenia i cele przedmiotu:</w:t>
            </w:r>
          </w:p>
        </w:tc>
        <w:tc>
          <w:tcPr>
            <w:tcW w:w="5449" w:type="dxa"/>
            <w:gridSpan w:val="4"/>
            <w:tcBorders>
              <w:top w:val="single" w:sz="6" w:space="0" w:color="auto"/>
              <w:left w:val="single" w:sz="6" w:space="0" w:color="auto"/>
              <w:bottom w:val="nil"/>
              <w:right w:val="single" w:sz="6" w:space="0" w:color="auto"/>
            </w:tcBorders>
            <w:vAlign w:val="center"/>
            <w:hideMark/>
          </w:tcPr>
          <w:p w14:paraId="72B36D3B" w14:textId="77777777" w:rsidR="001B29E4" w:rsidRPr="00BD0B69" w:rsidRDefault="001B29E4">
            <w:pPr>
              <w:spacing w:before="0" w:after="0" w:line="360" w:lineRule="auto"/>
              <w:rPr>
                <w:rFonts w:cs="Arial"/>
              </w:rPr>
            </w:pPr>
            <w:r w:rsidRPr="00BD0B69">
              <w:rPr>
                <w:rFonts w:cs="Arial"/>
              </w:rPr>
              <w:t>Zapoznanie studentów z podstawowymi pojęciami z zakresu doradztwa. Nabycie umiejętności dotyczących pracy w charakterze doradcy.</w:t>
            </w:r>
          </w:p>
        </w:tc>
      </w:tr>
      <w:tr w:rsidR="001B29E4" w:rsidRPr="00BD0B69" w14:paraId="7A30F5C1" w14:textId="77777777" w:rsidTr="001B29E4">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hideMark/>
          </w:tcPr>
          <w:p w14:paraId="09832407" w14:textId="77777777" w:rsidR="001B29E4" w:rsidRPr="00BD0B69" w:rsidRDefault="001B29E4">
            <w:pPr>
              <w:pStyle w:val="Tytukomrki"/>
              <w:spacing w:before="0" w:after="0" w:line="360" w:lineRule="auto"/>
              <w:rPr>
                <w:color w:val="auto"/>
              </w:rPr>
            </w:pPr>
            <w:r w:rsidRPr="00BD0B69">
              <w:rPr>
                <w:color w:val="auto"/>
              </w:rPr>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hideMark/>
          </w:tcPr>
          <w:p w14:paraId="0709E063" w14:textId="77777777" w:rsidR="001B29E4" w:rsidRPr="00BD0B69" w:rsidRDefault="001B29E4">
            <w:pPr>
              <w:pStyle w:val="Tytukomrki"/>
              <w:spacing w:before="0" w:after="0" w:line="360" w:lineRule="auto"/>
              <w:rPr>
                <w:color w:val="auto"/>
              </w:rPr>
            </w:pPr>
            <w:r w:rsidRPr="00BD0B69">
              <w:rPr>
                <w:color w:val="auto"/>
              </w:rPr>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hideMark/>
          </w:tcPr>
          <w:p w14:paraId="20F1E027" w14:textId="77777777" w:rsidR="001B29E4" w:rsidRPr="00BD0B69" w:rsidRDefault="001B29E4">
            <w:pPr>
              <w:pStyle w:val="Tytukomrki"/>
              <w:spacing w:before="0" w:after="0" w:line="360" w:lineRule="auto"/>
              <w:rPr>
                <w:color w:val="auto"/>
              </w:rPr>
            </w:pPr>
            <w:r w:rsidRPr="00BD0B69">
              <w:rPr>
                <w:color w:val="auto"/>
              </w:rPr>
              <w:t>Symbol efektu kierunkowego</w:t>
            </w:r>
          </w:p>
        </w:tc>
      </w:tr>
      <w:tr w:rsidR="001B29E4" w:rsidRPr="00BD0B69" w14:paraId="3D4C101C" w14:textId="77777777" w:rsidTr="001B29E4">
        <w:trPr>
          <w:trHeight w:val="290"/>
        </w:trPr>
        <w:tc>
          <w:tcPr>
            <w:tcW w:w="1166" w:type="dxa"/>
            <w:tcBorders>
              <w:top w:val="single" w:sz="4" w:space="0" w:color="auto"/>
              <w:left w:val="single" w:sz="6" w:space="0" w:color="auto"/>
              <w:bottom w:val="single" w:sz="2" w:space="0" w:color="000000"/>
              <w:right w:val="single" w:sz="6" w:space="0" w:color="auto"/>
            </w:tcBorders>
            <w:vAlign w:val="center"/>
            <w:hideMark/>
          </w:tcPr>
          <w:p w14:paraId="4350F928" w14:textId="77777777" w:rsidR="001B29E4" w:rsidRPr="00BD0B69" w:rsidRDefault="001B29E4">
            <w:pPr>
              <w:spacing w:before="0" w:after="0" w:line="360" w:lineRule="auto"/>
              <w:rPr>
                <w:rFonts w:cs="Arial"/>
                <w:b/>
                <w:bCs/>
              </w:rPr>
            </w:pPr>
            <w:r w:rsidRPr="00BD0B69">
              <w:rPr>
                <w:rFonts w:cs="Arial"/>
              </w:rPr>
              <w:t>W_01</w:t>
            </w:r>
          </w:p>
        </w:tc>
        <w:tc>
          <w:tcPr>
            <w:tcW w:w="7373" w:type="dxa"/>
            <w:gridSpan w:val="12"/>
            <w:tcBorders>
              <w:top w:val="single" w:sz="2" w:space="0" w:color="000000"/>
              <w:left w:val="single" w:sz="6" w:space="0" w:color="auto"/>
              <w:bottom w:val="single" w:sz="2" w:space="0" w:color="000000"/>
              <w:right w:val="single" w:sz="6" w:space="0" w:color="auto"/>
            </w:tcBorders>
            <w:hideMark/>
          </w:tcPr>
          <w:p w14:paraId="147339BE" w14:textId="77777777" w:rsidR="001B29E4" w:rsidRPr="00BD0B69" w:rsidRDefault="001B29E4">
            <w:pPr>
              <w:spacing w:before="0" w:after="0" w:line="360" w:lineRule="auto"/>
              <w:rPr>
                <w:rFonts w:cs="Arial"/>
              </w:rPr>
            </w:pPr>
            <w:r w:rsidRPr="00BD0B69">
              <w:rPr>
                <w:rFonts w:cs="Arial"/>
              </w:rPr>
              <w:t>Zna i rozumie podstawy ekonomii, organizacji i zarządzania produkcja rolniczą i gospodarstwem rolnym oraz funkcjonowania infrastruktury agrobiznesu.</w:t>
            </w:r>
          </w:p>
        </w:tc>
        <w:tc>
          <w:tcPr>
            <w:tcW w:w="2128" w:type="dxa"/>
            <w:tcBorders>
              <w:top w:val="single" w:sz="2" w:space="0" w:color="000000"/>
              <w:left w:val="single" w:sz="6" w:space="0" w:color="auto"/>
              <w:bottom w:val="single" w:sz="2" w:space="0" w:color="000000"/>
              <w:right w:val="single" w:sz="6" w:space="0" w:color="auto"/>
            </w:tcBorders>
            <w:vAlign w:val="center"/>
            <w:hideMark/>
          </w:tcPr>
          <w:p w14:paraId="237AE912" w14:textId="77777777" w:rsidR="001B29E4" w:rsidRPr="00BD0B69" w:rsidRDefault="001B29E4">
            <w:pPr>
              <w:spacing w:before="0" w:after="0" w:line="360" w:lineRule="auto"/>
              <w:rPr>
                <w:rFonts w:cs="Arial"/>
                <w:b/>
                <w:bCs/>
              </w:rPr>
            </w:pPr>
            <w:r w:rsidRPr="00BD0B69">
              <w:rPr>
                <w:rFonts w:cs="Arial"/>
              </w:rPr>
              <w:t>KW_02</w:t>
            </w:r>
          </w:p>
        </w:tc>
      </w:tr>
      <w:tr w:rsidR="001B29E4" w:rsidRPr="00BD0B69" w14:paraId="49111E0E" w14:textId="77777777" w:rsidTr="001B29E4">
        <w:trPr>
          <w:trHeight w:val="290"/>
        </w:trPr>
        <w:tc>
          <w:tcPr>
            <w:tcW w:w="1166" w:type="dxa"/>
            <w:tcBorders>
              <w:top w:val="single" w:sz="4" w:space="0" w:color="auto"/>
              <w:left w:val="single" w:sz="6" w:space="0" w:color="auto"/>
              <w:bottom w:val="single" w:sz="2" w:space="0" w:color="000000"/>
              <w:right w:val="single" w:sz="6" w:space="0" w:color="auto"/>
            </w:tcBorders>
            <w:vAlign w:val="center"/>
            <w:hideMark/>
          </w:tcPr>
          <w:p w14:paraId="2A12E155" w14:textId="77777777" w:rsidR="001B29E4" w:rsidRPr="00BD0B69" w:rsidRDefault="001B29E4">
            <w:pPr>
              <w:spacing w:before="0" w:after="0" w:line="360" w:lineRule="auto"/>
              <w:rPr>
                <w:rFonts w:cs="Arial"/>
                <w:bCs/>
              </w:rPr>
            </w:pPr>
            <w:r w:rsidRPr="00BD0B69">
              <w:rPr>
                <w:rFonts w:cs="Arial"/>
                <w:bCs/>
              </w:rPr>
              <w:t>W_02</w:t>
            </w:r>
          </w:p>
        </w:tc>
        <w:tc>
          <w:tcPr>
            <w:tcW w:w="7373" w:type="dxa"/>
            <w:gridSpan w:val="12"/>
            <w:tcBorders>
              <w:top w:val="single" w:sz="2" w:space="0" w:color="000000"/>
              <w:left w:val="single" w:sz="6" w:space="0" w:color="auto"/>
              <w:bottom w:val="single" w:sz="2" w:space="0" w:color="000000"/>
              <w:right w:val="single" w:sz="6" w:space="0" w:color="auto"/>
            </w:tcBorders>
            <w:hideMark/>
          </w:tcPr>
          <w:p w14:paraId="315B4795" w14:textId="77777777" w:rsidR="001B29E4" w:rsidRPr="00BD0B69" w:rsidRDefault="001B29E4">
            <w:pPr>
              <w:spacing w:before="0" w:after="0" w:line="360" w:lineRule="auto"/>
              <w:rPr>
                <w:rFonts w:cs="Arial"/>
              </w:rPr>
            </w:pPr>
            <w:r w:rsidRPr="00BD0B69">
              <w:rPr>
                <w:rFonts w:cs="Arial"/>
              </w:rPr>
              <w:t>Zna i rozumie w zaawansowanym stopniu problemy związane z uprawą i hodowlą.</w:t>
            </w:r>
          </w:p>
        </w:tc>
        <w:tc>
          <w:tcPr>
            <w:tcW w:w="2128" w:type="dxa"/>
            <w:tcBorders>
              <w:top w:val="single" w:sz="2" w:space="0" w:color="000000"/>
              <w:left w:val="single" w:sz="6" w:space="0" w:color="auto"/>
              <w:bottom w:val="single" w:sz="2" w:space="0" w:color="000000"/>
              <w:right w:val="single" w:sz="6" w:space="0" w:color="auto"/>
            </w:tcBorders>
            <w:vAlign w:val="center"/>
            <w:hideMark/>
          </w:tcPr>
          <w:p w14:paraId="15D5E078" w14:textId="77777777" w:rsidR="001B29E4" w:rsidRPr="00BD0B69" w:rsidRDefault="001B29E4">
            <w:pPr>
              <w:spacing w:before="0" w:after="0" w:line="360" w:lineRule="auto"/>
              <w:rPr>
                <w:rFonts w:cs="Arial"/>
                <w:bCs/>
              </w:rPr>
            </w:pPr>
            <w:r w:rsidRPr="00BD0B69">
              <w:rPr>
                <w:rFonts w:cs="Arial"/>
                <w:bCs/>
              </w:rPr>
              <w:t>KW_07</w:t>
            </w:r>
          </w:p>
        </w:tc>
      </w:tr>
      <w:tr w:rsidR="001B29E4" w:rsidRPr="00BD0B69" w14:paraId="6D3A1C31" w14:textId="77777777" w:rsidTr="001B29E4">
        <w:trPr>
          <w:trHeight w:val="290"/>
        </w:trPr>
        <w:tc>
          <w:tcPr>
            <w:tcW w:w="1166" w:type="dxa"/>
            <w:tcBorders>
              <w:top w:val="single" w:sz="4" w:space="0" w:color="auto"/>
              <w:left w:val="single" w:sz="6" w:space="0" w:color="auto"/>
              <w:bottom w:val="single" w:sz="2" w:space="0" w:color="000000"/>
              <w:right w:val="single" w:sz="6" w:space="0" w:color="auto"/>
            </w:tcBorders>
            <w:vAlign w:val="center"/>
            <w:hideMark/>
          </w:tcPr>
          <w:p w14:paraId="30BADD59" w14:textId="77777777" w:rsidR="001B29E4" w:rsidRPr="00BD0B69" w:rsidRDefault="001B29E4">
            <w:pPr>
              <w:spacing w:before="0" w:after="0" w:line="360" w:lineRule="auto"/>
              <w:rPr>
                <w:rFonts w:cs="Arial"/>
                <w:bCs/>
              </w:rPr>
            </w:pPr>
            <w:r w:rsidRPr="00BD0B69">
              <w:rPr>
                <w:rFonts w:cs="Arial"/>
                <w:bCs/>
              </w:rPr>
              <w:t>W_03</w:t>
            </w:r>
          </w:p>
        </w:tc>
        <w:tc>
          <w:tcPr>
            <w:tcW w:w="7373" w:type="dxa"/>
            <w:gridSpan w:val="12"/>
            <w:tcBorders>
              <w:top w:val="single" w:sz="2" w:space="0" w:color="000000"/>
              <w:left w:val="single" w:sz="6" w:space="0" w:color="auto"/>
              <w:bottom w:val="single" w:sz="2" w:space="0" w:color="000000"/>
              <w:right w:val="single" w:sz="6" w:space="0" w:color="auto"/>
            </w:tcBorders>
            <w:hideMark/>
          </w:tcPr>
          <w:p w14:paraId="0BCA6625" w14:textId="77777777" w:rsidR="001B29E4" w:rsidRPr="00BD0B69" w:rsidRDefault="001B29E4">
            <w:pPr>
              <w:spacing w:before="0" w:after="0" w:line="360" w:lineRule="auto"/>
              <w:rPr>
                <w:rFonts w:cs="Arial"/>
              </w:rPr>
            </w:pPr>
            <w:r w:rsidRPr="00BD0B69">
              <w:rPr>
                <w:rFonts w:cs="Arial"/>
              </w:rPr>
              <w:t>Zna i rozumie podstawowe normy i reguły prawne, finansowe i społeczne dotyczące funkcjonowania gospodarki rynkowej.</w:t>
            </w:r>
          </w:p>
        </w:tc>
        <w:tc>
          <w:tcPr>
            <w:tcW w:w="2128" w:type="dxa"/>
            <w:tcBorders>
              <w:top w:val="single" w:sz="2" w:space="0" w:color="000000"/>
              <w:left w:val="single" w:sz="6" w:space="0" w:color="auto"/>
              <w:bottom w:val="single" w:sz="2" w:space="0" w:color="000000"/>
              <w:right w:val="single" w:sz="6" w:space="0" w:color="auto"/>
            </w:tcBorders>
            <w:vAlign w:val="center"/>
            <w:hideMark/>
          </w:tcPr>
          <w:p w14:paraId="6EBD3F81" w14:textId="77777777" w:rsidR="001B29E4" w:rsidRPr="00BD0B69" w:rsidRDefault="001B29E4">
            <w:pPr>
              <w:spacing w:before="0" w:after="0" w:line="360" w:lineRule="auto"/>
              <w:rPr>
                <w:rFonts w:cs="Arial"/>
                <w:bCs/>
              </w:rPr>
            </w:pPr>
            <w:r w:rsidRPr="00BD0B69">
              <w:rPr>
                <w:rFonts w:cs="Arial"/>
                <w:bCs/>
              </w:rPr>
              <w:t>KW_11</w:t>
            </w:r>
          </w:p>
        </w:tc>
      </w:tr>
      <w:tr w:rsidR="001B29E4" w:rsidRPr="00BD0B69" w14:paraId="2BE4B08E" w14:textId="77777777" w:rsidTr="001B29E4">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hideMark/>
          </w:tcPr>
          <w:p w14:paraId="69586608" w14:textId="77777777" w:rsidR="001B29E4" w:rsidRPr="00BD0B69" w:rsidRDefault="001B29E4">
            <w:pPr>
              <w:pStyle w:val="Tytukomrki"/>
              <w:spacing w:before="0" w:after="0" w:line="360" w:lineRule="auto"/>
              <w:rPr>
                <w:color w:val="auto"/>
              </w:rPr>
            </w:pPr>
            <w:r w:rsidRPr="00BD0B69">
              <w:rPr>
                <w:color w:val="auto"/>
              </w:rPr>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hideMark/>
          </w:tcPr>
          <w:p w14:paraId="7F4F1FD6" w14:textId="77777777" w:rsidR="001B29E4" w:rsidRPr="00BD0B69" w:rsidRDefault="001B29E4">
            <w:pPr>
              <w:pStyle w:val="Tytukomrki"/>
              <w:spacing w:before="0" w:after="0" w:line="360" w:lineRule="auto"/>
              <w:rPr>
                <w:color w:val="auto"/>
              </w:rPr>
            </w:pPr>
            <w:r w:rsidRPr="00BD0B69">
              <w:rPr>
                <w:color w:val="auto"/>
              </w:rPr>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hideMark/>
          </w:tcPr>
          <w:p w14:paraId="19855A44" w14:textId="77777777" w:rsidR="001B29E4" w:rsidRPr="00BD0B69" w:rsidRDefault="001B29E4">
            <w:pPr>
              <w:pStyle w:val="Tytukomrki"/>
              <w:spacing w:before="0" w:after="0" w:line="360" w:lineRule="auto"/>
              <w:rPr>
                <w:color w:val="auto"/>
              </w:rPr>
            </w:pPr>
            <w:r w:rsidRPr="00BD0B69">
              <w:rPr>
                <w:color w:val="auto"/>
              </w:rPr>
              <w:t>Symbol efektu kierunkowego</w:t>
            </w:r>
          </w:p>
        </w:tc>
      </w:tr>
      <w:tr w:rsidR="001B29E4" w:rsidRPr="00BD0B69" w14:paraId="384A6E03" w14:textId="77777777" w:rsidTr="001B29E4">
        <w:trPr>
          <w:trHeight w:val="290"/>
        </w:trPr>
        <w:tc>
          <w:tcPr>
            <w:tcW w:w="1166" w:type="dxa"/>
            <w:tcBorders>
              <w:top w:val="single" w:sz="2" w:space="0" w:color="000000"/>
              <w:left w:val="single" w:sz="6" w:space="0" w:color="auto"/>
              <w:bottom w:val="single" w:sz="2" w:space="0" w:color="000000"/>
              <w:right w:val="single" w:sz="6" w:space="0" w:color="auto"/>
            </w:tcBorders>
            <w:vAlign w:val="center"/>
            <w:hideMark/>
          </w:tcPr>
          <w:p w14:paraId="7F5606DB" w14:textId="77777777" w:rsidR="001B29E4" w:rsidRPr="00BD0B69" w:rsidRDefault="001B29E4">
            <w:pPr>
              <w:spacing w:before="0" w:after="0" w:line="360" w:lineRule="auto"/>
              <w:rPr>
                <w:rFonts w:cs="Arial"/>
                <w:b/>
                <w:bCs/>
              </w:rPr>
            </w:pPr>
            <w:r w:rsidRPr="00BD0B69">
              <w:rPr>
                <w:rFonts w:cs="Arial"/>
              </w:rPr>
              <w:t>U_01</w:t>
            </w:r>
          </w:p>
        </w:tc>
        <w:tc>
          <w:tcPr>
            <w:tcW w:w="7373" w:type="dxa"/>
            <w:gridSpan w:val="12"/>
            <w:tcBorders>
              <w:top w:val="single" w:sz="2" w:space="0" w:color="000000"/>
              <w:left w:val="single" w:sz="6" w:space="0" w:color="auto"/>
              <w:bottom w:val="single" w:sz="2" w:space="0" w:color="000000"/>
              <w:right w:val="single" w:sz="6" w:space="0" w:color="auto"/>
            </w:tcBorders>
            <w:hideMark/>
          </w:tcPr>
          <w:p w14:paraId="22520682" w14:textId="77777777" w:rsidR="001B29E4" w:rsidRPr="00BD0B69" w:rsidRDefault="001B29E4">
            <w:pPr>
              <w:spacing w:before="0" w:after="0" w:line="360" w:lineRule="auto"/>
              <w:rPr>
                <w:rFonts w:cs="Arial"/>
              </w:rPr>
            </w:pPr>
            <w:r w:rsidRPr="00BD0B69">
              <w:rPr>
                <w:rFonts w:cs="Arial"/>
              </w:rPr>
              <w:t xml:space="preserve">Potrafi korzystać z różnych źródeł informacji w postaci dokumentów, osób, instytucji, </w:t>
            </w:r>
            <w:proofErr w:type="spellStart"/>
            <w:r w:rsidRPr="00BD0B69">
              <w:rPr>
                <w:rFonts w:cs="Arial"/>
              </w:rPr>
              <w:t>internetu</w:t>
            </w:r>
            <w:proofErr w:type="spellEnd"/>
            <w:r w:rsidRPr="00BD0B69">
              <w:rPr>
                <w:rFonts w:cs="Arial"/>
              </w:rPr>
              <w:t>, mediów i dokonuje ich analizy pod kątem przydatności w produkcji rolniczej.</w:t>
            </w:r>
          </w:p>
        </w:tc>
        <w:tc>
          <w:tcPr>
            <w:tcW w:w="2128" w:type="dxa"/>
            <w:tcBorders>
              <w:top w:val="single" w:sz="2" w:space="0" w:color="000000"/>
              <w:left w:val="single" w:sz="6" w:space="0" w:color="auto"/>
              <w:bottom w:val="single" w:sz="2" w:space="0" w:color="000000"/>
              <w:right w:val="single" w:sz="6" w:space="0" w:color="auto"/>
            </w:tcBorders>
            <w:vAlign w:val="center"/>
            <w:hideMark/>
          </w:tcPr>
          <w:p w14:paraId="3FD061F3" w14:textId="77777777" w:rsidR="001B29E4" w:rsidRPr="00BD0B69" w:rsidRDefault="001B29E4">
            <w:pPr>
              <w:spacing w:before="0" w:after="0" w:line="360" w:lineRule="auto"/>
              <w:rPr>
                <w:rFonts w:cs="Arial"/>
                <w:b/>
                <w:bCs/>
              </w:rPr>
            </w:pPr>
            <w:r w:rsidRPr="00BD0B69">
              <w:rPr>
                <w:rFonts w:cs="Arial"/>
              </w:rPr>
              <w:t>K_U01</w:t>
            </w:r>
          </w:p>
        </w:tc>
      </w:tr>
      <w:tr w:rsidR="001B29E4" w:rsidRPr="00BD0B69" w14:paraId="77A44318" w14:textId="77777777" w:rsidTr="001B29E4">
        <w:trPr>
          <w:trHeight w:val="290"/>
        </w:trPr>
        <w:tc>
          <w:tcPr>
            <w:tcW w:w="1166" w:type="dxa"/>
            <w:tcBorders>
              <w:top w:val="single" w:sz="2" w:space="0" w:color="000000"/>
              <w:left w:val="single" w:sz="6" w:space="0" w:color="auto"/>
              <w:bottom w:val="single" w:sz="2" w:space="0" w:color="000000"/>
              <w:right w:val="single" w:sz="6" w:space="0" w:color="auto"/>
            </w:tcBorders>
            <w:hideMark/>
          </w:tcPr>
          <w:p w14:paraId="1A6B2E8D" w14:textId="77777777" w:rsidR="001B29E4" w:rsidRPr="00BD0B69" w:rsidRDefault="001B29E4">
            <w:pPr>
              <w:spacing w:before="0" w:after="0" w:line="360" w:lineRule="auto"/>
              <w:rPr>
                <w:rFonts w:cs="Arial"/>
                <w:bCs/>
              </w:rPr>
            </w:pPr>
            <w:r w:rsidRPr="00BD0B69">
              <w:rPr>
                <w:rFonts w:cs="Arial"/>
                <w:bCs/>
              </w:rPr>
              <w:t>U_02</w:t>
            </w:r>
          </w:p>
        </w:tc>
        <w:tc>
          <w:tcPr>
            <w:tcW w:w="7373" w:type="dxa"/>
            <w:gridSpan w:val="12"/>
            <w:tcBorders>
              <w:top w:val="single" w:sz="2" w:space="0" w:color="000000"/>
              <w:left w:val="single" w:sz="6" w:space="0" w:color="auto"/>
              <w:bottom w:val="single" w:sz="2" w:space="0" w:color="000000"/>
              <w:right w:val="single" w:sz="6" w:space="0" w:color="auto"/>
            </w:tcBorders>
            <w:hideMark/>
          </w:tcPr>
          <w:p w14:paraId="1CE59950" w14:textId="77777777" w:rsidR="001B29E4" w:rsidRPr="00BD0B69" w:rsidRDefault="001B29E4">
            <w:pPr>
              <w:spacing w:before="0" w:after="0" w:line="360" w:lineRule="auto"/>
              <w:rPr>
                <w:rFonts w:cs="Arial"/>
              </w:rPr>
            </w:pPr>
            <w:r w:rsidRPr="00BD0B69">
              <w:rPr>
                <w:rFonts w:cs="Arial"/>
              </w:rPr>
              <w:t>Potrafi zaprezentować własne poglądy w formie werbalnej i pisemnej; rozumie i interpretuje poglądy innych.</w:t>
            </w:r>
          </w:p>
        </w:tc>
        <w:tc>
          <w:tcPr>
            <w:tcW w:w="2128" w:type="dxa"/>
            <w:tcBorders>
              <w:top w:val="single" w:sz="2" w:space="0" w:color="000000"/>
              <w:left w:val="single" w:sz="6" w:space="0" w:color="auto"/>
              <w:bottom w:val="single" w:sz="2" w:space="0" w:color="000000"/>
              <w:right w:val="single" w:sz="6" w:space="0" w:color="auto"/>
            </w:tcBorders>
            <w:hideMark/>
          </w:tcPr>
          <w:p w14:paraId="2F374D7B" w14:textId="77777777" w:rsidR="001B29E4" w:rsidRPr="00BD0B69" w:rsidRDefault="001B29E4">
            <w:pPr>
              <w:spacing w:before="0" w:after="0" w:line="360" w:lineRule="auto"/>
              <w:rPr>
                <w:rFonts w:cs="Arial"/>
                <w:bCs/>
              </w:rPr>
            </w:pPr>
            <w:r w:rsidRPr="00BD0B69">
              <w:rPr>
                <w:rFonts w:cs="Arial"/>
                <w:bCs/>
              </w:rPr>
              <w:t>K_U02</w:t>
            </w:r>
          </w:p>
        </w:tc>
      </w:tr>
      <w:tr w:rsidR="001B29E4" w:rsidRPr="00BD0B69" w14:paraId="6105AB9B" w14:textId="77777777" w:rsidTr="001B29E4">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hideMark/>
          </w:tcPr>
          <w:p w14:paraId="73AEE0A2" w14:textId="77777777" w:rsidR="001B29E4" w:rsidRPr="00BD0B69" w:rsidRDefault="001B29E4">
            <w:pPr>
              <w:pStyle w:val="Tytukomrki"/>
              <w:spacing w:before="0" w:after="0" w:line="360" w:lineRule="auto"/>
              <w:rPr>
                <w:color w:val="auto"/>
              </w:rPr>
            </w:pPr>
            <w:r w:rsidRPr="00BD0B69">
              <w:rPr>
                <w:color w:val="auto"/>
              </w:rPr>
              <w:lastRenderedPageBreak/>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hideMark/>
          </w:tcPr>
          <w:p w14:paraId="16EC9CDE" w14:textId="77777777" w:rsidR="001B29E4" w:rsidRPr="00BD0B69" w:rsidRDefault="001B29E4">
            <w:pPr>
              <w:pStyle w:val="Tytukomrki"/>
              <w:spacing w:before="0" w:after="0" w:line="360" w:lineRule="auto"/>
              <w:rPr>
                <w:color w:val="auto"/>
              </w:rPr>
            </w:pPr>
            <w:r w:rsidRPr="00BD0B69">
              <w:rPr>
                <w:color w:val="auto"/>
              </w:rPr>
              <w:t>Efekt uczenia się: 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hideMark/>
          </w:tcPr>
          <w:p w14:paraId="0E4AA76D" w14:textId="77777777" w:rsidR="001B29E4" w:rsidRPr="00BD0B69" w:rsidRDefault="001B29E4">
            <w:pPr>
              <w:pStyle w:val="Tytukomrki"/>
              <w:spacing w:before="0" w:after="0" w:line="360" w:lineRule="auto"/>
              <w:rPr>
                <w:color w:val="auto"/>
              </w:rPr>
            </w:pPr>
            <w:r w:rsidRPr="00BD0B69">
              <w:rPr>
                <w:color w:val="auto"/>
              </w:rPr>
              <w:t>Symbol efektu kierunkowego</w:t>
            </w:r>
          </w:p>
        </w:tc>
      </w:tr>
      <w:tr w:rsidR="001B29E4" w:rsidRPr="00BD0B69" w14:paraId="0850E684" w14:textId="77777777" w:rsidTr="001B29E4">
        <w:trPr>
          <w:trHeight w:val="290"/>
        </w:trPr>
        <w:tc>
          <w:tcPr>
            <w:tcW w:w="1166" w:type="dxa"/>
            <w:tcBorders>
              <w:top w:val="single" w:sz="2" w:space="0" w:color="000000"/>
              <w:left w:val="single" w:sz="6" w:space="0" w:color="auto"/>
              <w:bottom w:val="single" w:sz="2" w:space="0" w:color="000000"/>
              <w:right w:val="single" w:sz="6" w:space="0" w:color="auto"/>
            </w:tcBorders>
            <w:vAlign w:val="center"/>
            <w:hideMark/>
          </w:tcPr>
          <w:p w14:paraId="31953D30" w14:textId="77777777" w:rsidR="001B29E4" w:rsidRPr="00BD0B69" w:rsidRDefault="001B29E4">
            <w:pPr>
              <w:spacing w:before="0" w:after="0" w:line="360" w:lineRule="auto"/>
              <w:rPr>
                <w:rFonts w:cs="Arial"/>
              </w:rPr>
            </w:pPr>
            <w:r w:rsidRPr="00BD0B69">
              <w:rPr>
                <w:rFonts w:cs="Arial"/>
              </w:rPr>
              <w:t>K_01</w:t>
            </w:r>
          </w:p>
        </w:tc>
        <w:tc>
          <w:tcPr>
            <w:tcW w:w="7373" w:type="dxa"/>
            <w:gridSpan w:val="12"/>
            <w:tcBorders>
              <w:top w:val="single" w:sz="2" w:space="0" w:color="000000"/>
              <w:left w:val="single" w:sz="6" w:space="0" w:color="auto"/>
              <w:bottom w:val="single" w:sz="2" w:space="0" w:color="000000"/>
              <w:right w:val="single" w:sz="6" w:space="0" w:color="auto"/>
            </w:tcBorders>
            <w:hideMark/>
          </w:tcPr>
          <w:p w14:paraId="45593926" w14:textId="77777777" w:rsidR="001B29E4" w:rsidRPr="00BD0B69" w:rsidRDefault="001B29E4">
            <w:pPr>
              <w:spacing w:before="0" w:after="0" w:line="360" w:lineRule="auto"/>
              <w:rPr>
                <w:rFonts w:cs="Arial"/>
              </w:rPr>
            </w:pPr>
            <w:r w:rsidRPr="00BD0B69">
              <w:rPr>
                <w:rFonts w:cs="Arial"/>
              </w:rPr>
              <w:t>Jest gotów do stałego aktualizowania wiedzy kierunkowej oraz podnoszenia kompetencji zawodowych; rozumie potrzebę kreatywności i przedsiębiorczości w sektorze rolniczym; jest gotów do prowadzenia konsultacji społecznych w zakresie planowania i realizacji inwestycji rolniczych.</w:t>
            </w:r>
          </w:p>
        </w:tc>
        <w:tc>
          <w:tcPr>
            <w:tcW w:w="2128" w:type="dxa"/>
            <w:tcBorders>
              <w:top w:val="single" w:sz="2" w:space="0" w:color="000000"/>
              <w:left w:val="single" w:sz="6" w:space="0" w:color="auto"/>
              <w:bottom w:val="single" w:sz="2" w:space="0" w:color="000000"/>
              <w:right w:val="single" w:sz="6" w:space="0" w:color="auto"/>
            </w:tcBorders>
            <w:vAlign w:val="center"/>
            <w:hideMark/>
          </w:tcPr>
          <w:p w14:paraId="0AF23110" w14:textId="77777777" w:rsidR="001B29E4" w:rsidRPr="00BD0B69" w:rsidRDefault="001B29E4">
            <w:pPr>
              <w:spacing w:before="0" w:after="0" w:line="360" w:lineRule="auto"/>
              <w:rPr>
                <w:rFonts w:cs="Arial"/>
              </w:rPr>
            </w:pPr>
            <w:r w:rsidRPr="00BD0B69">
              <w:rPr>
                <w:rFonts w:cs="Arial"/>
              </w:rPr>
              <w:t>K_K01</w:t>
            </w:r>
          </w:p>
        </w:tc>
      </w:tr>
      <w:tr w:rsidR="001B29E4" w:rsidRPr="00BD0B69" w14:paraId="048E7BA8" w14:textId="77777777" w:rsidTr="001B29E4">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hideMark/>
          </w:tcPr>
          <w:p w14:paraId="22A8162B" w14:textId="77777777" w:rsidR="001B29E4" w:rsidRPr="00BD0B69" w:rsidRDefault="001B29E4">
            <w:pPr>
              <w:pStyle w:val="Tytukomrki"/>
              <w:spacing w:before="0" w:after="0" w:line="360" w:lineRule="auto"/>
              <w:rPr>
                <w:color w:val="auto"/>
              </w:rPr>
            </w:pPr>
            <w:r w:rsidRPr="00BD0B69">
              <w:rPr>
                <w:color w:val="auto"/>
              </w:rPr>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hideMark/>
          </w:tcPr>
          <w:p w14:paraId="25673CA6" w14:textId="77777777" w:rsidR="001B29E4" w:rsidRPr="00BD0B69" w:rsidRDefault="001B29E4">
            <w:pPr>
              <w:spacing w:before="0" w:after="0" w:line="360" w:lineRule="auto"/>
              <w:rPr>
                <w:rFonts w:cs="Arial"/>
              </w:rPr>
            </w:pPr>
            <w:r w:rsidRPr="00BD0B69">
              <w:rPr>
                <w:rFonts w:cs="Arial"/>
              </w:rPr>
              <w:t>Wykład, ćwiczenia</w:t>
            </w:r>
          </w:p>
        </w:tc>
      </w:tr>
      <w:tr w:rsidR="001B29E4" w:rsidRPr="00BD0B69" w14:paraId="22DE483C" w14:textId="77777777" w:rsidTr="001B29E4">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hideMark/>
          </w:tcPr>
          <w:p w14:paraId="692A9D37" w14:textId="77777777" w:rsidR="001B29E4" w:rsidRPr="00BD0B69" w:rsidRDefault="001B29E4">
            <w:pPr>
              <w:pStyle w:val="Tytukomrki"/>
              <w:spacing w:before="0" w:after="0" w:line="360" w:lineRule="auto"/>
              <w:rPr>
                <w:color w:val="auto"/>
              </w:rPr>
            </w:pPr>
            <w:r w:rsidRPr="00BD0B69">
              <w:rPr>
                <w:b w:val="0"/>
              </w:rPr>
              <w:br w:type="page"/>
            </w:r>
            <w:r w:rsidRPr="00BD0B69">
              <w:rPr>
                <w:color w:val="auto"/>
              </w:rPr>
              <w:t>Wymagania wstępne i dodatkowe:</w:t>
            </w:r>
          </w:p>
        </w:tc>
      </w:tr>
      <w:tr w:rsidR="001B29E4" w:rsidRPr="00BD0B69" w14:paraId="5FD2EE3E" w14:textId="77777777" w:rsidTr="001B29E4">
        <w:trPr>
          <w:trHeight w:val="320"/>
        </w:trPr>
        <w:tc>
          <w:tcPr>
            <w:tcW w:w="10667" w:type="dxa"/>
            <w:gridSpan w:val="14"/>
            <w:tcBorders>
              <w:top w:val="single" w:sz="4" w:space="0" w:color="auto"/>
              <w:left w:val="single" w:sz="6" w:space="0" w:color="auto"/>
              <w:bottom w:val="single" w:sz="4" w:space="0" w:color="auto"/>
              <w:right w:val="single" w:sz="6" w:space="0" w:color="auto"/>
            </w:tcBorders>
            <w:hideMark/>
          </w:tcPr>
          <w:p w14:paraId="4485E5EF" w14:textId="77777777" w:rsidR="001B29E4" w:rsidRPr="00BD0B69" w:rsidRDefault="001B29E4">
            <w:pPr>
              <w:spacing w:before="0" w:after="0" w:line="360" w:lineRule="auto"/>
              <w:rPr>
                <w:rFonts w:cs="Arial"/>
              </w:rPr>
            </w:pPr>
            <w:r w:rsidRPr="00BD0B69">
              <w:rPr>
                <w:rFonts w:cs="Arial"/>
              </w:rPr>
              <w:t>Znajomość podstawowej wiedzy z zakresu zrealizowanych modułów podstawowych i modułów kierunkowych</w:t>
            </w:r>
          </w:p>
        </w:tc>
      </w:tr>
      <w:tr w:rsidR="001B29E4" w:rsidRPr="00BD0B69" w14:paraId="489C1C3C" w14:textId="77777777" w:rsidTr="001B29E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3A0ABA5C" w14:textId="77777777" w:rsidR="001B29E4" w:rsidRPr="00BD0B69" w:rsidRDefault="001B29E4">
            <w:pPr>
              <w:pStyle w:val="Tytukomrki"/>
              <w:spacing w:before="0" w:after="0" w:line="360" w:lineRule="auto"/>
              <w:rPr>
                <w:color w:val="auto"/>
              </w:rPr>
            </w:pPr>
            <w:r w:rsidRPr="00BD0B69">
              <w:rPr>
                <w:color w:val="auto"/>
              </w:rPr>
              <w:t>Treści modułu kształcenia:</w:t>
            </w:r>
          </w:p>
        </w:tc>
      </w:tr>
      <w:tr w:rsidR="001B29E4" w:rsidRPr="00BD0B69" w14:paraId="2D50C227" w14:textId="77777777" w:rsidTr="001B29E4">
        <w:trPr>
          <w:trHeight w:val="320"/>
        </w:trPr>
        <w:tc>
          <w:tcPr>
            <w:tcW w:w="10667" w:type="dxa"/>
            <w:gridSpan w:val="14"/>
            <w:tcBorders>
              <w:top w:val="single" w:sz="4" w:space="0" w:color="auto"/>
              <w:left w:val="single" w:sz="6" w:space="0" w:color="auto"/>
              <w:bottom w:val="single" w:sz="4" w:space="0" w:color="auto"/>
              <w:right w:val="single" w:sz="6" w:space="0" w:color="auto"/>
            </w:tcBorders>
            <w:hideMark/>
          </w:tcPr>
          <w:p w14:paraId="27F40835" w14:textId="77777777" w:rsidR="001B29E4" w:rsidRPr="00BD0B69" w:rsidRDefault="001B29E4" w:rsidP="001B29E4">
            <w:pPr>
              <w:numPr>
                <w:ilvl w:val="0"/>
                <w:numId w:val="24"/>
              </w:numPr>
              <w:spacing w:before="0" w:after="0" w:line="360" w:lineRule="auto"/>
              <w:ind w:left="709" w:hanging="321"/>
              <w:contextualSpacing/>
              <w:rPr>
                <w:rFonts w:cs="Arial"/>
              </w:rPr>
            </w:pPr>
            <w:r w:rsidRPr="00BD0B69">
              <w:rPr>
                <w:rFonts w:cs="Arial"/>
              </w:rPr>
              <w:t xml:space="preserve">Zapoznanie z systemem doradztwa w Polsce i Unii Europejskiej, </w:t>
            </w:r>
          </w:p>
          <w:p w14:paraId="57EBADFF" w14:textId="77777777" w:rsidR="001B29E4" w:rsidRPr="00BD0B69" w:rsidRDefault="001B29E4" w:rsidP="001B29E4">
            <w:pPr>
              <w:numPr>
                <w:ilvl w:val="0"/>
                <w:numId w:val="24"/>
              </w:numPr>
              <w:spacing w:before="0" w:after="0" w:line="360" w:lineRule="auto"/>
              <w:ind w:left="709" w:hanging="321"/>
              <w:contextualSpacing/>
              <w:rPr>
                <w:rFonts w:cs="Arial"/>
              </w:rPr>
            </w:pPr>
            <w:r w:rsidRPr="00BD0B69">
              <w:rPr>
                <w:rFonts w:cs="Arial"/>
              </w:rPr>
              <w:t>Nauka współpracy i obsługi petenta oraz skutecznego komunikowania się ze zróżnicowanymi grupami rolników.</w:t>
            </w:r>
          </w:p>
          <w:p w14:paraId="077EFA30" w14:textId="77777777" w:rsidR="001B29E4" w:rsidRPr="00BD0B69" w:rsidRDefault="001B29E4" w:rsidP="001B29E4">
            <w:pPr>
              <w:pStyle w:val="Akapitzlist"/>
              <w:numPr>
                <w:ilvl w:val="0"/>
                <w:numId w:val="24"/>
              </w:numPr>
              <w:spacing w:before="0" w:after="0" w:line="360" w:lineRule="auto"/>
              <w:ind w:left="709" w:hanging="321"/>
              <w:rPr>
                <w:rFonts w:cs="Arial"/>
              </w:rPr>
            </w:pPr>
            <w:r w:rsidRPr="00BD0B69">
              <w:rPr>
                <w:rFonts w:cs="Arial"/>
              </w:rPr>
              <w:t>Przyswojenie wiedzy dotyczącej pracy w grupie oraz skutecznego kierowania innymi</w:t>
            </w:r>
          </w:p>
        </w:tc>
      </w:tr>
      <w:tr w:rsidR="001B29E4" w:rsidRPr="00BD0B69" w14:paraId="2916F834" w14:textId="77777777" w:rsidTr="001B29E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0E352D49" w14:textId="77777777" w:rsidR="001B29E4" w:rsidRPr="00BD0B69" w:rsidRDefault="001B29E4">
            <w:pPr>
              <w:pStyle w:val="Tytukomrki"/>
              <w:spacing w:before="0" w:after="0" w:line="360" w:lineRule="auto"/>
              <w:rPr>
                <w:color w:val="auto"/>
              </w:rPr>
            </w:pPr>
            <w:r w:rsidRPr="00BD0B69">
              <w:rPr>
                <w:color w:val="auto"/>
              </w:rPr>
              <w:t>Literatura podstawowa:</w:t>
            </w:r>
          </w:p>
        </w:tc>
      </w:tr>
      <w:tr w:rsidR="001B29E4" w:rsidRPr="00BD0B69" w14:paraId="527720F5" w14:textId="77777777" w:rsidTr="001B29E4">
        <w:trPr>
          <w:trHeight w:val="320"/>
        </w:trPr>
        <w:tc>
          <w:tcPr>
            <w:tcW w:w="10667" w:type="dxa"/>
            <w:gridSpan w:val="14"/>
            <w:tcBorders>
              <w:top w:val="single" w:sz="4" w:space="0" w:color="auto"/>
              <w:left w:val="single" w:sz="6" w:space="0" w:color="auto"/>
              <w:bottom w:val="single" w:sz="4" w:space="0" w:color="auto"/>
              <w:right w:val="single" w:sz="6" w:space="0" w:color="auto"/>
            </w:tcBorders>
            <w:hideMark/>
          </w:tcPr>
          <w:p w14:paraId="713C9C95" w14:textId="77777777" w:rsidR="001B29E4" w:rsidRPr="00BD0B69" w:rsidRDefault="001B29E4" w:rsidP="001B29E4">
            <w:pPr>
              <w:numPr>
                <w:ilvl w:val="0"/>
                <w:numId w:val="13"/>
              </w:numPr>
              <w:tabs>
                <w:tab w:val="num" w:pos="426"/>
              </w:tabs>
              <w:spacing w:before="0" w:after="0" w:line="360" w:lineRule="auto"/>
              <w:ind w:left="388" w:hanging="284"/>
              <w:rPr>
                <w:rFonts w:cs="Arial"/>
                <w:bCs/>
              </w:rPr>
            </w:pPr>
            <w:r w:rsidRPr="00BD0B69">
              <w:rPr>
                <w:rFonts w:cs="Arial"/>
                <w:bCs/>
                <w:lang w:val="sv-SE"/>
              </w:rPr>
              <w:t xml:space="preserve">Van den Ban A.W., Hawkins H.S., 1997. </w:t>
            </w:r>
            <w:r w:rsidRPr="00BD0B69">
              <w:rPr>
                <w:rFonts w:cs="Arial"/>
                <w:bCs/>
              </w:rPr>
              <w:t>Doradztwo rolnicze. Centrum Doradztwa i Edukacji w Rolnictwie Kraków.</w:t>
            </w:r>
          </w:p>
          <w:p w14:paraId="3D4FFB16" w14:textId="77777777" w:rsidR="001B29E4" w:rsidRPr="00BD0B69" w:rsidRDefault="001B29E4" w:rsidP="001B29E4">
            <w:pPr>
              <w:numPr>
                <w:ilvl w:val="0"/>
                <w:numId w:val="13"/>
              </w:numPr>
              <w:tabs>
                <w:tab w:val="num" w:pos="426"/>
              </w:tabs>
              <w:spacing w:before="0" w:after="0" w:line="360" w:lineRule="auto"/>
              <w:ind w:left="388" w:hanging="284"/>
              <w:rPr>
                <w:rFonts w:cs="Arial"/>
                <w:bCs/>
              </w:rPr>
            </w:pPr>
            <w:r w:rsidRPr="00BD0B69">
              <w:rPr>
                <w:rFonts w:cs="Arial"/>
                <w:bCs/>
              </w:rPr>
              <w:t>Kujawiński W., 1997. Doradztwo Rolnicze w zarysie. Centrum Doradztwa i Edukacji w Rolnictwie Poznań.</w:t>
            </w:r>
          </w:p>
          <w:p w14:paraId="406057AE" w14:textId="77777777" w:rsidR="001B29E4" w:rsidRPr="00BD0B69" w:rsidRDefault="001B29E4" w:rsidP="001B29E4">
            <w:pPr>
              <w:numPr>
                <w:ilvl w:val="0"/>
                <w:numId w:val="13"/>
              </w:numPr>
              <w:tabs>
                <w:tab w:val="num" w:pos="426"/>
              </w:tabs>
              <w:spacing w:before="0" w:after="0" w:line="360" w:lineRule="auto"/>
              <w:ind w:left="388" w:hanging="284"/>
              <w:rPr>
                <w:rFonts w:cs="Arial"/>
                <w:bCs/>
              </w:rPr>
            </w:pPr>
            <w:proofErr w:type="spellStart"/>
            <w:r w:rsidRPr="00BD0B69">
              <w:rPr>
                <w:rFonts w:cs="Arial"/>
                <w:bCs/>
              </w:rPr>
              <w:t>Boland</w:t>
            </w:r>
            <w:proofErr w:type="spellEnd"/>
            <w:r w:rsidRPr="00BD0B69">
              <w:rPr>
                <w:rFonts w:cs="Arial"/>
                <w:bCs/>
              </w:rPr>
              <w:t xml:space="preserve"> H., 1995. Podstawy komunikowania w doradztwie. Centrum Doradztwa i Edukacji w Rolnictwie Poznań.</w:t>
            </w:r>
          </w:p>
          <w:p w14:paraId="4B107C23" w14:textId="77777777" w:rsidR="001B29E4" w:rsidRPr="00BD0B69" w:rsidRDefault="001B29E4" w:rsidP="001B29E4">
            <w:pPr>
              <w:pStyle w:val="Akapitzlist"/>
              <w:numPr>
                <w:ilvl w:val="0"/>
                <w:numId w:val="13"/>
              </w:numPr>
              <w:spacing w:before="0" w:after="0" w:line="360" w:lineRule="auto"/>
              <w:ind w:left="388" w:hanging="284"/>
              <w:rPr>
                <w:rFonts w:cs="Arial"/>
              </w:rPr>
            </w:pPr>
            <w:r w:rsidRPr="00BD0B69">
              <w:rPr>
                <w:rFonts w:cs="Arial"/>
                <w:bCs/>
              </w:rPr>
              <w:t xml:space="preserve">Stach R., Górniak L., 1997. Szkoła liderów społeczności wiejskiej cz. I </w:t>
            </w:r>
            <w:proofErr w:type="spellStart"/>
            <w:r w:rsidRPr="00BD0B69">
              <w:rPr>
                <w:rFonts w:cs="Arial"/>
                <w:bCs/>
              </w:rPr>
              <w:t>i</w:t>
            </w:r>
            <w:proofErr w:type="spellEnd"/>
            <w:r w:rsidRPr="00BD0B69">
              <w:rPr>
                <w:rFonts w:cs="Arial"/>
                <w:bCs/>
              </w:rPr>
              <w:t xml:space="preserve"> II. Centrum Doradztwa i Edukacji w Rolnictwie Kraków.</w:t>
            </w:r>
          </w:p>
        </w:tc>
      </w:tr>
      <w:tr w:rsidR="001B29E4" w:rsidRPr="00BD0B69" w14:paraId="6A1B3B9D" w14:textId="77777777" w:rsidTr="001B29E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3F383377" w14:textId="77777777" w:rsidR="001B29E4" w:rsidRPr="00BD0B69" w:rsidRDefault="001B29E4">
            <w:pPr>
              <w:pStyle w:val="Tytukomrki"/>
              <w:spacing w:before="0" w:after="0" w:line="360" w:lineRule="auto"/>
              <w:rPr>
                <w:color w:val="auto"/>
              </w:rPr>
            </w:pPr>
            <w:r w:rsidRPr="00BD0B69">
              <w:rPr>
                <w:color w:val="auto"/>
              </w:rPr>
              <w:t>Literatura dodatkowa:</w:t>
            </w:r>
          </w:p>
        </w:tc>
      </w:tr>
      <w:tr w:rsidR="001B29E4" w:rsidRPr="00BD0B69" w14:paraId="540D92BF" w14:textId="77777777" w:rsidTr="001B29E4">
        <w:trPr>
          <w:trHeight w:val="320"/>
        </w:trPr>
        <w:tc>
          <w:tcPr>
            <w:tcW w:w="10667" w:type="dxa"/>
            <w:gridSpan w:val="14"/>
            <w:tcBorders>
              <w:top w:val="single" w:sz="4" w:space="0" w:color="auto"/>
              <w:left w:val="single" w:sz="6" w:space="0" w:color="auto"/>
              <w:bottom w:val="single" w:sz="4" w:space="0" w:color="auto"/>
              <w:right w:val="single" w:sz="6" w:space="0" w:color="auto"/>
            </w:tcBorders>
            <w:hideMark/>
          </w:tcPr>
          <w:p w14:paraId="31CAD8A4" w14:textId="77777777" w:rsidR="001B29E4" w:rsidRPr="00BD0B69" w:rsidRDefault="001B29E4" w:rsidP="001B29E4">
            <w:pPr>
              <w:numPr>
                <w:ilvl w:val="0"/>
                <w:numId w:val="33"/>
              </w:numPr>
              <w:tabs>
                <w:tab w:val="num" w:pos="388"/>
              </w:tabs>
              <w:spacing w:before="0" w:after="0" w:line="360" w:lineRule="auto"/>
              <w:ind w:left="388" w:hanging="284"/>
              <w:contextualSpacing/>
              <w:rPr>
                <w:rFonts w:cs="Arial"/>
              </w:rPr>
            </w:pPr>
            <w:r w:rsidRPr="00BD0B69">
              <w:rPr>
                <w:rFonts w:cs="Arial"/>
                <w:bCs/>
              </w:rPr>
              <w:t>Lewczuk A., 1997. Strategia doradztwa w realizacji rządowego, regionalnych i lokalnych programów rozwoju obszarów wiejskich w Polsce. ART Olsztyn.</w:t>
            </w:r>
          </w:p>
          <w:p w14:paraId="4DE5E6EA" w14:textId="77777777" w:rsidR="001B29E4" w:rsidRPr="00BD0B69" w:rsidRDefault="001B29E4" w:rsidP="001B29E4">
            <w:pPr>
              <w:numPr>
                <w:ilvl w:val="0"/>
                <w:numId w:val="33"/>
              </w:numPr>
              <w:tabs>
                <w:tab w:val="num" w:pos="388"/>
              </w:tabs>
              <w:spacing w:before="0" w:after="0" w:line="360" w:lineRule="auto"/>
              <w:ind w:left="388" w:hanging="284"/>
              <w:contextualSpacing/>
              <w:rPr>
                <w:rFonts w:cs="Arial"/>
              </w:rPr>
            </w:pPr>
            <w:r w:rsidRPr="00BD0B69">
              <w:rPr>
                <w:rFonts w:cs="Arial"/>
                <w:bCs/>
              </w:rPr>
              <w:t>Brzezińska A., Potok A. 1996: Kształcenie liderów społeczności wiejskiej. Fundusz Współpracy Poznań.</w:t>
            </w:r>
          </w:p>
          <w:p w14:paraId="07D888F6" w14:textId="77777777" w:rsidR="001B29E4" w:rsidRPr="00BD0B69" w:rsidRDefault="001B29E4" w:rsidP="001B29E4">
            <w:pPr>
              <w:numPr>
                <w:ilvl w:val="0"/>
                <w:numId w:val="33"/>
              </w:numPr>
              <w:tabs>
                <w:tab w:val="num" w:pos="388"/>
              </w:tabs>
              <w:spacing w:before="0" w:after="0" w:line="360" w:lineRule="auto"/>
              <w:ind w:left="388" w:hanging="284"/>
              <w:contextualSpacing/>
              <w:rPr>
                <w:rFonts w:cs="Arial"/>
              </w:rPr>
            </w:pPr>
            <w:proofErr w:type="spellStart"/>
            <w:r w:rsidRPr="00BD0B69">
              <w:rPr>
                <w:rFonts w:cs="Arial"/>
                <w:bCs/>
              </w:rPr>
              <w:t>McKay</w:t>
            </w:r>
            <w:proofErr w:type="spellEnd"/>
            <w:r w:rsidRPr="00BD0B69">
              <w:rPr>
                <w:rFonts w:cs="Arial"/>
                <w:bCs/>
              </w:rPr>
              <w:t xml:space="preserve"> M., Davis M., </w:t>
            </w:r>
            <w:proofErr w:type="spellStart"/>
            <w:r w:rsidRPr="00BD0B69">
              <w:rPr>
                <w:rFonts w:cs="Arial"/>
                <w:bCs/>
              </w:rPr>
              <w:t>Fenning</w:t>
            </w:r>
            <w:proofErr w:type="spellEnd"/>
            <w:r w:rsidRPr="00BD0B69">
              <w:rPr>
                <w:rFonts w:cs="Arial"/>
                <w:bCs/>
              </w:rPr>
              <w:t xml:space="preserve"> P. 2005; Sztuka skutecznego porozumiewania się. Gdańskie Wyd. Psychologiczne. Gdańsk.</w:t>
            </w:r>
          </w:p>
          <w:p w14:paraId="190AF2B4" w14:textId="77777777" w:rsidR="001B29E4" w:rsidRPr="00BD0B69" w:rsidRDefault="001B29E4" w:rsidP="001B29E4">
            <w:pPr>
              <w:pStyle w:val="Akapitzlist"/>
              <w:numPr>
                <w:ilvl w:val="0"/>
                <w:numId w:val="33"/>
              </w:numPr>
              <w:tabs>
                <w:tab w:val="num" w:pos="388"/>
              </w:tabs>
              <w:spacing w:before="0" w:after="0" w:line="360" w:lineRule="auto"/>
              <w:ind w:left="388" w:hanging="284"/>
              <w:rPr>
                <w:rFonts w:cs="Arial"/>
              </w:rPr>
            </w:pPr>
            <w:r w:rsidRPr="00BD0B69">
              <w:rPr>
                <w:rFonts w:cs="Arial"/>
                <w:bCs/>
              </w:rPr>
              <w:t>Filmy dydaktyczne</w:t>
            </w:r>
          </w:p>
        </w:tc>
      </w:tr>
      <w:tr w:rsidR="001B29E4" w:rsidRPr="00BD0B69" w14:paraId="11632732" w14:textId="77777777" w:rsidTr="001B29E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27C37B6F" w14:textId="77777777" w:rsidR="001B29E4" w:rsidRPr="00BD0B69" w:rsidRDefault="001B29E4">
            <w:pPr>
              <w:pStyle w:val="Tytukomrki"/>
              <w:spacing w:before="0" w:after="0" w:line="360" w:lineRule="auto"/>
              <w:rPr>
                <w:color w:val="auto"/>
              </w:rPr>
            </w:pPr>
            <w:r w:rsidRPr="00BD0B69">
              <w:rPr>
                <w:color w:val="auto"/>
              </w:rPr>
              <w:t>Planowane formy/działania/metody dydaktyczne:</w:t>
            </w:r>
          </w:p>
        </w:tc>
      </w:tr>
      <w:tr w:rsidR="001B29E4" w:rsidRPr="00BD0B69" w14:paraId="655186A5" w14:textId="77777777" w:rsidTr="001B29E4">
        <w:trPr>
          <w:trHeight w:val="320"/>
        </w:trPr>
        <w:tc>
          <w:tcPr>
            <w:tcW w:w="10667" w:type="dxa"/>
            <w:gridSpan w:val="14"/>
            <w:tcBorders>
              <w:top w:val="single" w:sz="4" w:space="0" w:color="auto"/>
              <w:left w:val="single" w:sz="6" w:space="0" w:color="auto"/>
              <w:bottom w:val="single" w:sz="4" w:space="0" w:color="auto"/>
              <w:right w:val="single" w:sz="6" w:space="0" w:color="auto"/>
            </w:tcBorders>
            <w:hideMark/>
          </w:tcPr>
          <w:p w14:paraId="23E362C9" w14:textId="77777777" w:rsidR="001B29E4" w:rsidRPr="00BD0B69" w:rsidRDefault="001B29E4">
            <w:pPr>
              <w:spacing w:before="0" w:after="0" w:line="360" w:lineRule="auto"/>
              <w:rPr>
                <w:rFonts w:cs="Arial"/>
              </w:rPr>
            </w:pPr>
            <w:r w:rsidRPr="00BD0B69">
              <w:rPr>
                <w:rFonts w:cs="Arial"/>
              </w:rPr>
              <w:t>Wykład – metoda podająca z wykorzystaniem prezentacji multimedialnej; ćwiczenia audytoryjne – metoda podająca, aktywizująca i praktyczna, praca w podgrupach</w:t>
            </w:r>
          </w:p>
        </w:tc>
      </w:tr>
      <w:tr w:rsidR="001B29E4" w:rsidRPr="00BD0B69" w14:paraId="439BDB6E" w14:textId="77777777" w:rsidTr="001B29E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03A748AE" w14:textId="77777777" w:rsidR="001B29E4" w:rsidRPr="00BD0B69" w:rsidRDefault="001B29E4">
            <w:pPr>
              <w:pStyle w:val="Tytukomrki"/>
              <w:spacing w:before="0" w:after="0" w:line="360" w:lineRule="auto"/>
              <w:rPr>
                <w:color w:val="auto"/>
              </w:rPr>
            </w:pPr>
            <w:r w:rsidRPr="00BD0B69">
              <w:rPr>
                <w:color w:val="auto"/>
              </w:rPr>
              <w:t>Sposoby weryfikacji efektów uczenia się osiąganych przez studenta:</w:t>
            </w:r>
          </w:p>
        </w:tc>
      </w:tr>
      <w:tr w:rsidR="001B29E4" w:rsidRPr="00BD0B69" w14:paraId="5B1A9729" w14:textId="77777777" w:rsidTr="001B29E4">
        <w:trPr>
          <w:trHeight w:val="320"/>
        </w:trPr>
        <w:tc>
          <w:tcPr>
            <w:tcW w:w="10667" w:type="dxa"/>
            <w:gridSpan w:val="14"/>
            <w:tcBorders>
              <w:top w:val="single" w:sz="4" w:space="0" w:color="auto"/>
              <w:left w:val="single" w:sz="6" w:space="0" w:color="auto"/>
              <w:bottom w:val="single" w:sz="4" w:space="0" w:color="auto"/>
              <w:right w:val="single" w:sz="6" w:space="0" w:color="auto"/>
            </w:tcBorders>
            <w:hideMark/>
          </w:tcPr>
          <w:p w14:paraId="4D3DE8D8" w14:textId="77777777" w:rsidR="001B29E4" w:rsidRPr="00BD0B69" w:rsidRDefault="001B29E4">
            <w:pPr>
              <w:spacing w:before="0" w:after="0" w:line="360" w:lineRule="auto"/>
              <w:rPr>
                <w:rFonts w:cs="Arial"/>
              </w:rPr>
            </w:pPr>
            <w:r w:rsidRPr="00BD0B69">
              <w:rPr>
                <w:rFonts w:cs="Arial"/>
              </w:rPr>
              <w:t>Wykład: zaliczenie na ocenę pisemne, ćwiczenia: kolokwium pisemne, aktywność na zajęciach</w:t>
            </w:r>
          </w:p>
        </w:tc>
      </w:tr>
      <w:tr w:rsidR="001B29E4" w:rsidRPr="00BD0B69" w14:paraId="1632C68E" w14:textId="77777777" w:rsidTr="001B29E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2625E0EE" w14:textId="77777777" w:rsidR="001B29E4" w:rsidRPr="00BD0B69" w:rsidRDefault="001B29E4">
            <w:pPr>
              <w:pStyle w:val="Tytukomrki"/>
              <w:spacing w:before="0" w:after="0" w:line="360" w:lineRule="auto"/>
              <w:rPr>
                <w:color w:val="auto"/>
              </w:rPr>
            </w:pPr>
            <w:r w:rsidRPr="00BD0B69">
              <w:rPr>
                <w:color w:val="auto"/>
              </w:rPr>
              <w:lastRenderedPageBreak/>
              <w:t>Forma i warunki zaliczenia:</w:t>
            </w:r>
          </w:p>
        </w:tc>
      </w:tr>
      <w:tr w:rsidR="001B29E4" w:rsidRPr="00BD0B69" w14:paraId="29976FBD" w14:textId="77777777" w:rsidTr="001B29E4">
        <w:trPr>
          <w:trHeight w:val="320"/>
        </w:trPr>
        <w:tc>
          <w:tcPr>
            <w:tcW w:w="10667" w:type="dxa"/>
            <w:gridSpan w:val="14"/>
            <w:tcBorders>
              <w:top w:val="single" w:sz="4" w:space="0" w:color="auto"/>
              <w:left w:val="single" w:sz="6" w:space="0" w:color="auto"/>
              <w:bottom w:val="single" w:sz="4" w:space="0" w:color="auto"/>
              <w:right w:val="single" w:sz="6" w:space="0" w:color="auto"/>
            </w:tcBorders>
            <w:hideMark/>
          </w:tcPr>
          <w:p w14:paraId="34F802FD" w14:textId="77777777" w:rsidR="001B29E4" w:rsidRPr="00BD0B69" w:rsidRDefault="001B29E4">
            <w:pPr>
              <w:spacing w:before="0" w:after="0" w:line="360" w:lineRule="auto"/>
              <w:ind w:left="0"/>
              <w:rPr>
                <w:rFonts w:cs="Arial"/>
              </w:rPr>
            </w:pPr>
            <w:r w:rsidRPr="00BD0B69">
              <w:rPr>
                <w:rFonts w:cs="Arial"/>
              </w:rPr>
              <w:t>Warunek uzyskania zaliczenia z przedmiotu: uzyskanie łącznie, co najmniej 51% punktów ze wszystkich form zaliczenia</w:t>
            </w:r>
          </w:p>
        </w:tc>
      </w:tr>
      <w:tr w:rsidR="001B29E4" w:rsidRPr="00BD0B69" w14:paraId="5A6DAF12" w14:textId="77777777" w:rsidTr="001B29E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31A6789B" w14:textId="77777777" w:rsidR="001B29E4" w:rsidRPr="00BD0B69" w:rsidRDefault="001B29E4">
            <w:pPr>
              <w:pStyle w:val="Tytukomrki"/>
              <w:spacing w:before="0" w:after="0" w:line="360" w:lineRule="auto"/>
              <w:rPr>
                <w:color w:val="auto"/>
              </w:rPr>
            </w:pPr>
            <w:r w:rsidRPr="00BD0B69">
              <w:rPr>
                <w:color w:val="auto"/>
              </w:rPr>
              <w:t>Bilans punktów ECTS:</w:t>
            </w:r>
          </w:p>
        </w:tc>
      </w:tr>
      <w:tr w:rsidR="001B29E4" w:rsidRPr="00BD0B69" w14:paraId="491CE672" w14:textId="77777777" w:rsidTr="001B29E4">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3CE21A6F" w14:textId="77777777" w:rsidR="001B29E4" w:rsidRPr="00BD0B69" w:rsidRDefault="001B29E4">
            <w:pPr>
              <w:pStyle w:val="Tytukomrki"/>
              <w:spacing w:before="0" w:after="0" w:line="360" w:lineRule="auto"/>
              <w:rPr>
                <w:b w:val="0"/>
                <w:bCs/>
                <w:color w:val="auto"/>
              </w:rPr>
            </w:pPr>
            <w:r w:rsidRPr="00BD0B69">
              <w:rPr>
                <w:b w:val="0"/>
                <w:bCs/>
                <w:color w:val="auto"/>
              </w:rPr>
              <w:t>Studia stacjonarne</w:t>
            </w:r>
          </w:p>
        </w:tc>
      </w:tr>
      <w:tr w:rsidR="001B29E4" w:rsidRPr="00BD0B69" w14:paraId="4EB86DAF" w14:textId="77777777" w:rsidTr="001B29E4">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hideMark/>
          </w:tcPr>
          <w:p w14:paraId="74C1803F" w14:textId="77777777" w:rsidR="001B29E4" w:rsidRPr="00BD0B69" w:rsidRDefault="001B29E4">
            <w:pPr>
              <w:pStyle w:val="Tytukomrki"/>
              <w:spacing w:before="0" w:after="0" w:line="360" w:lineRule="auto"/>
              <w:rPr>
                <w:b w:val="0"/>
                <w:bCs/>
                <w:color w:val="auto"/>
              </w:rPr>
            </w:pPr>
            <w:r w:rsidRPr="00BD0B69">
              <w:rPr>
                <w:b w:val="0"/>
                <w:bCs/>
                <w:color w:val="auto"/>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hideMark/>
          </w:tcPr>
          <w:p w14:paraId="3E61F31D" w14:textId="77777777" w:rsidR="001B29E4" w:rsidRPr="00BD0B69" w:rsidRDefault="001B29E4">
            <w:pPr>
              <w:pStyle w:val="Tytukomrki"/>
              <w:spacing w:before="0" w:after="0" w:line="360" w:lineRule="auto"/>
              <w:rPr>
                <w:b w:val="0"/>
                <w:bCs/>
                <w:color w:val="auto"/>
              </w:rPr>
            </w:pPr>
            <w:r w:rsidRPr="00BD0B69">
              <w:rPr>
                <w:b w:val="0"/>
                <w:bCs/>
                <w:color w:val="auto"/>
              </w:rPr>
              <w:t>Obciążenie studenta</w:t>
            </w:r>
          </w:p>
        </w:tc>
      </w:tr>
      <w:tr w:rsidR="001B29E4" w:rsidRPr="00BD0B69" w14:paraId="0639BAD9" w14:textId="77777777" w:rsidTr="001B29E4">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1454BDBA" w14:textId="77777777" w:rsidR="001B29E4" w:rsidRPr="00BD0B69" w:rsidRDefault="001B29E4">
            <w:pPr>
              <w:spacing w:before="0" w:after="0" w:line="360" w:lineRule="auto"/>
              <w:rPr>
                <w:rFonts w:cs="Arial"/>
              </w:rPr>
            </w:pPr>
            <w:r w:rsidRPr="00BD0B69">
              <w:rPr>
                <w:rFonts w:cs="Arial"/>
              </w:rPr>
              <w:t>Udział w wykładach</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11FF324F" w14:textId="77777777" w:rsidR="001B29E4" w:rsidRPr="00BD0B69" w:rsidRDefault="001B29E4">
            <w:pPr>
              <w:spacing w:before="0" w:after="0" w:line="360" w:lineRule="auto"/>
              <w:rPr>
                <w:rFonts w:cs="Arial"/>
              </w:rPr>
            </w:pPr>
            <w:r w:rsidRPr="00BD0B69">
              <w:rPr>
                <w:rFonts w:cs="Arial"/>
              </w:rPr>
              <w:t>15</w:t>
            </w:r>
          </w:p>
        </w:tc>
      </w:tr>
      <w:tr w:rsidR="001B29E4" w:rsidRPr="00BD0B69" w14:paraId="4CAFCAAD" w14:textId="77777777" w:rsidTr="001B29E4">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6FC1C882" w14:textId="77777777" w:rsidR="001B29E4" w:rsidRPr="00BD0B69" w:rsidRDefault="001B29E4">
            <w:pPr>
              <w:spacing w:before="0" w:after="0" w:line="360" w:lineRule="auto"/>
              <w:rPr>
                <w:rFonts w:cs="Arial"/>
              </w:rPr>
            </w:pPr>
            <w:r w:rsidRPr="00BD0B69">
              <w:rPr>
                <w:rFonts w:cs="Arial"/>
              </w:rPr>
              <w:t>Udział w ćwiczeniach audytoryjnych</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78360D79" w14:textId="77777777" w:rsidR="001B29E4" w:rsidRPr="00BD0B69" w:rsidRDefault="001B29E4">
            <w:pPr>
              <w:spacing w:before="0" w:after="0" w:line="360" w:lineRule="auto"/>
              <w:rPr>
                <w:rFonts w:cs="Arial"/>
              </w:rPr>
            </w:pPr>
            <w:r w:rsidRPr="00BD0B69">
              <w:rPr>
                <w:rFonts w:cs="Arial"/>
              </w:rPr>
              <w:t>15</w:t>
            </w:r>
          </w:p>
        </w:tc>
      </w:tr>
      <w:tr w:rsidR="001B29E4" w:rsidRPr="00BD0B69" w14:paraId="605108AE" w14:textId="77777777" w:rsidTr="001B29E4">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0EFF2219" w14:textId="77777777" w:rsidR="001B29E4" w:rsidRPr="00BD0B69" w:rsidRDefault="001B29E4">
            <w:pPr>
              <w:spacing w:before="0" w:after="0" w:line="360" w:lineRule="auto"/>
              <w:rPr>
                <w:rFonts w:cs="Arial"/>
              </w:rPr>
            </w:pPr>
            <w:r w:rsidRPr="00BD0B69">
              <w:rPr>
                <w:rFonts w:cs="Arial"/>
              </w:rPr>
              <w:t>Udział w konsultacjach</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6CCBC4FD" w14:textId="77777777" w:rsidR="001B29E4" w:rsidRPr="00BD0B69" w:rsidRDefault="001B29E4">
            <w:pPr>
              <w:spacing w:before="0" w:after="0" w:line="360" w:lineRule="auto"/>
              <w:rPr>
                <w:rFonts w:cs="Arial"/>
              </w:rPr>
            </w:pPr>
            <w:r w:rsidRPr="00BD0B69">
              <w:rPr>
                <w:rFonts w:cs="Arial"/>
              </w:rPr>
              <w:t>8</w:t>
            </w:r>
          </w:p>
        </w:tc>
      </w:tr>
      <w:tr w:rsidR="001B29E4" w:rsidRPr="00BD0B69" w14:paraId="04354A12" w14:textId="77777777" w:rsidTr="001B29E4">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1FC6F545" w14:textId="77777777" w:rsidR="001B29E4" w:rsidRPr="00BD0B69" w:rsidRDefault="001B29E4">
            <w:pPr>
              <w:spacing w:before="0" w:after="0" w:line="360" w:lineRule="auto"/>
              <w:rPr>
                <w:rFonts w:cs="Arial"/>
              </w:rPr>
            </w:pPr>
            <w:r w:rsidRPr="00BD0B69">
              <w:rPr>
                <w:rFonts w:cs="Arial"/>
              </w:rPr>
              <w:t>Samodzielne przygotowanie się do ćwiczeń</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2EBC2DC9" w14:textId="77777777" w:rsidR="001B29E4" w:rsidRPr="00BD0B69" w:rsidRDefault="001B29E4">
            <w:pPr>
              <w:spacing w:before="0" w:after="0" w:line="360" w:lineRule="auto"/>
              <w:rPr>
                <w:rFonts w:cs="Arial"/>
              </w:rPr>
            </w:pPr>
            <w:r w:rsidRPr="00BD0B69">
              <w:rPr>
                <w:rFonts w:cs="Arial"/>
              </w:rPr>
              <w:t>17</w:t>
            </w:r>
          </w:p>
        </w:tc>
      </w:tr>
      <w:tr w:rsidR="001B29E4" w:rsidRPr="00BD0B69" w14:paraId="047F1FD0" w14:textId="77777777" w:rsidTr="001B29E4">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0B67440C" w14:textId="77777777" w:rsidR="001B29E4" w:rsidRPr="00BD0B69" w:rsidRDefault="001B29E4">
            <w:pPr>
              <w:spacing w:before="0" w:after="0" w:line="360" w:lineRule="auto"/>
              <w:rPr>
                <w:rFonts w:cs="Arial"/>
              </w:rPr>
            </w:pPr>
            <w:r w:rsidRPr="00BD0B69">
              <w:rPr>
                <w:rFonts w:cs="Arial"/>
              </w:rPr>
              <w:t>Samodzielne przygotowanie się do kolokwium</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13AA39FB" w14:textId="77777777" w:rsidR="001B29E4" w:rsidRPr="00BD0B69" w:rsidRDefault="001B29E4">
            <w:pPr>
              <w:spacing w:before="0" w:after="0" w:line="360" w:lineRule="auto"/>
              <w:rPr>
                <w:rFonts w:cs="Arial"/>
              </w:rPr>
            </w:pPr>
            <w:r w:rsidRPr="00BD0B69">
              <w:rPr>
                <w:rFonts w:cs="Arial"/>
              </w:rPr>
              <w:t>10</w:t>
            </w:r>
          </w:p>
        </w:tc>
      </w:tr>
      <w:tr w:rsidR="001B29E4" w:rsidRPr="00BD0B69" w14:paraId="3E68B6AB" w14:textId="77777777" w:rsidTr="001B29E4">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1BF428EF" w14:textId="77777777" w:rsidR="001B29E4" w:rsidRPr="00BD0B69" w:rsidRDefault="001B29E4">
            <w:pPr>
              <w:spacing w:before="0" w:after="0" w:line="360" w:lineRule="auto"/>
              <w:rPr>
                <w:rFonts w:cs="Arial"/>
              </w:rPr>
            </w:pPr>
            <w:r w:rsidRPr="00BD0B69">
              <w:rPr>
                <w:rFonts w:cs="Arial"/>
              </w:rPr>
              <w:t>Przygotowanie się do zaliczenia</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00D31F69" w14:textId="77777777" w:rsidR="001B29E4" w:rsidRPr="00BD0B69" w:rsidRDefault="001B29E4">
            <w:pPr>
              <w:spacing w:before="0" w:after="0" w:line="360" w:lineRule="auto"/>
              <w:rPr>
                <w:rFonts w:cs="Arial"/>
              </w:rPr>
            </w:pPr>
            <w:r w:rsidRPr="00BD0B69">
              <w:rPr>
                <w:rFonts w:cs="Arial"/>
              </w:rPr>
              <w:t>10</w:t>
            </w:r>
          </w:p>
        </w:tc>
      </w:tr>
      <w:tr w:rsidR="001B29E4" w:rsidRPr="00BD0B69" w14:paraId="3AA2A7DE" w14:textId="77777777" w:rsidTr="001B29E4">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52348873" w14:textId="77777777" w:rsidR="001B29E4" w:rsidRPr="00BD0B69" w:rsidRDefault="001B29E4">
            <w:pPr>
              <w:spacing w:before="0" w:after="0" w:line="360" w:lineRule="auto"/>
              <w:rPr>
                <w:rFonts w:cs="Arial"/>
                <w:b/>
                <w:bCs/>
              </w:rPr>
            </w:pPr>
            <w:r w:rsidRPr="00BD0B69">
              <w:rPr>
                <w:rFonts w:cs="Arial"/>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44639046" w14:textId="77777777" w:rsidR="001B29E4" w:rsidRPr="00BD0B69" w:rsidRDefault="001B29E4">
            <w:pPr>
              <w:spacing w:before="0" w:after="0" w:line="360" w:lineRule="auto"/>
              <w:rPr>
                <w:rFonts w:cs="Arial"/>
              </w:rPr>
            </w:pPr>
            <w:r w:rsidRPr="00BD0B69">
              <w:rPr>
                <w:rFonts w:cs="Arial"/>
              </w:rPr>
              <w:t>75</w:t>
            </w:r>
          </w:p>
        </w:tc>
      </w:tr>
      <w:tr w:rsidR="001B29E4" w:rsidRPr="00BD0B69" w14:paraId="4249E992" w14:textId="77777777" w:rsidTr="001B29E4">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0D0ED2B5" w14:textId="77777777" w:rsidR="001B29E4" w:rsidRPr="00BD0B69" w:rsidRDefault="001B29E4">
            <w:pPr>
              <w:spacing w:before="0" w:after="0" w:line="360" w:lineRule="auto"/>
              <w:rPr>
                <w:rFonts w:cs="Arial"/>
                <w:b/>
                <w:bCs/>
              </w:rPr>
            </w:pPr>
            <w:r w:rsidRPr="00BD0B69">
              <w:rPr>
                <w:rFonts w:cs="Arial"/>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0CB6222E" w14:textId="77777777" w:rsidR="001B29E4" w:rsidRPr="00BD0B69" w:rsidRDefault="001B29E4">
            <w:pPr>
              <w:spacing w:before="0" w:after="0" w:line="360" w:lineRule="auto"/>
              <w:rPr>
                <w:rFonts w:cs="Arial"/>
                <w:b/>
                <w:bCs/>
              </w:rPr>
            </w:pPr>
            <w:r w:rsidRPr="00BD0B69">
              <w:rPr>
                <w:rFonts w:cs="Arial"/>
                <w:b/>
                <w:bCs/>
              </w:rPr>
              <w:t>3</w:t>
            </w:r>
          </w:p>
        </w:tc>
      </w:tr>
      <w:tr w:rsidR="001B29E4" w:rsidRPr="00BD0B69" w14:paraId="11DF9323" w14:textId="77777777" w:rsidTr="001B29E4">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hideMark/>
          </w:tcPr>
          <w:p w14:paraId="28925BFC" w14:textId="77777777" w:rsidR="001B29E4" w:rsidRPr="00BD0B69" w:rsidRDefault="001B29E4">
            <w:pPr>
              <w:pStyle w:val="Tytukomrki"/>
              <w:spacing w:before="0" w:after="0" w:line="360" w:lineRule="auto"/>
              <w:rPr>
                <w:b w:val="0"/>
                <w:bCs/>
                <w:color w:val="auto"/>
              </w:rPr>
            </w:pPr>
            <w:r w:rsidRPr="00BD0B69">
              <w:rPr>
                <w:b w:val="0"/>
                <w:bCs/>
                <w:color w:val="auto"/>
              </w:rPr>
              <w:t>Studia niestacjonarne</w:t>
            </w:r>
          </w:p>
        </w:tc>
      </w:tr>
      <w:tr w:rsidR="001B29E4" w:rsidRPr="00BD0B69" w14:paraId="505C5D33" w14:textId="77777777" w:rsidTr="001B29E4">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hideMark/>
          </w:tcPr>
          <w:p w14:paraId="491C6F38" w14:textId="77777777" w:rsidR="001B29E4" w:rsidRPr="00BD0B69" w:rsidRDefault="001B29E4">
            <w:pPr>
              <w:pStyle w:val="Tytukomrki"/>
              <w:spacing w:before="0" w:after="0" w:line="360" w:lineRule="auto"/>
              <w:rPr>
                <w:b w:val="0"/>
                <w:bCs/>
                <w:color w:val="auto"/>
              </w:rPr>
            </w:pPr>
            <w:r w:rsidRPr="00BD0B69">
              <w:rPr>
                <w:b w:val="0"/>
                <w:bCs/>
                <w:color w:val="auto"/>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hideMark/>
          </w:tcPr>
          <w:p w14:paraId="62E39873" w14:textId="77777777" w:rsidR="001B29E4" w:rsidRPr="00BD0B69" w:rsidRDefault="001B29E4">
            <w:pPr>
              <w:pStyle w:val="Tytukomrki"/>
              <w:spacing w:before="0" w:after="0" w:line="360" w:lineRule="auto"/>
              <w:rPr>
                <w:b w:val="0"/>
                <w:bCs/>
                <w:color w:val="auto"/>
              </w:rPr>
            </w:pPr>
            <w:r w:rsidRPr="00BD0B69">
              <w:rPr>
                <w:b w:val="0"/>
                <w:bCs/>
                <w:color w:val="auto"/>
              </w:rPr>
              <w:t>Obciążenie studenta</w:t>
            </w:r>
          </w:p>
        </w:tc>
      </w:tr>
      <w:tr w:rsidR="001B29E4" w:rsidRPr="00BD0B69" w14:paraId="13D959DE" w14:textId="77777777" w:rsidTr="001B29E4">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02705D2D" w14:textId="77777777" w:rsidR="001B29E4" w:rsidRPr="00BD0B69" w:rsidRDefault="001B29E4">
            <w:pPr>
              <w:spacing w:before="0" w:after="0" w:line="360" w:lineRule="auto"/>
              <w:rPr>
                <w:rFonts w:cs="Arial"/>
              </w:rPr>
            </w:pPr>
            <w:r w:rsidRPr="00BD0B69">
              <w:rPr>
                <w:rFonts w:cs="Arial"/>
              </w:rPr>
              <w:t>Udział w wykładach</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2BB32D30" w14:textId="77777777" w:rsidR="001B29E4" w:rsidRPr="00BD0B69" w:rsidRDefault="001B29E4">
            <w:pPr>
              <w:spacing w:before="0" w:after="0" w:line="360" w:lineRule="auto"/>
              <w:rPr>
                <w:rFonts w:cs="Arial"/>
              </w:rPr>
            </w:pPr>
            <w:r w:rsidRPr="00BD0B69">
              <w:rPr>
                <w:rFonts w:cs="Arial"/>
              </w:rPr>
              <w:t>12</w:t>
            </w:r>
          </w:p>
        </w:tc>
      </w:tr>
      <w:tr w:rsidR="001B29E4" w:rsidRPr="00BD0B69" w14:paraId="7E4A193C" w14:textId="77777777" w:rsidTr="001B29E4">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14595272" w14:textId="77777777" w:rsidR="001B29E4" w:rsidRPr="00BD0B69" w:rsidRDefault="001B29E4">
            <w:pPr>
              <w:spacing w:before="0" w:after="0" w:line="360" w:lineRule="auto"/>
              <w:rPr>
                <w:rFonts w:cs="Arial"/>
              </w:rPr>
            </w:pPr>
            <w:r w:rsidRPr="00BD0B69">
              <w:rPr>
                <w:rFonts w:cs="Arial"/>
              </w:rPr>
              <w:t>Udział w ćwiczeniach audytoryjnych</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41BCAD1D" w14:textId="77777777" w:rsidR="001B29E4" w:rsidRPr="00BD0B69" w:rsidRDefault="001B29E4">
            <w:pPr>
              <w:spacing w:before="0" w:after="0" w:line="360" w:lineRule="auto"/>
              <w:rPr>
                <w:rFonts w:cs="Arial"/>
              </w:rPr>
            </w:pPr>
            <w:r w:rsidRPr="00BD0B69">
              <w:rPr>
                <w:rFonts w:cs="Arial"/>
              </w:rPr>
              <w:t>6</w:t>
            </w:r>
          </w:p>
        </w:tc>
      </w:tr>
      <w:tr w:rsidR="001B29E4" w:rsidRPr="00BD0B69" w14:paraId="68CB49EE" w14:textId="77777777" w:rsidTr="001B29E4">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7BB6FB9E" w14:textId="77777777" w:rsidR="001B29E4" w:rsidRPr="00BD0B69" w:rsidRDefault="001B29E4">
            <w:pPr>
              <w:spacing w:before="0" w:after="0" w:line="360" w:lineRule="auto"/>
              <w:rPr>
                <w:rFonts w:cs="Arial"/>
              </w:rPr>
            </w:pPr>
            <w:r w:rsidRPr="00BD0B69">
              <w:rPr>
                <w:rFonts w:cs="Arial"/>
              </w:rPr>
              <w:t>Udział w konsultacjach</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35DFE119" w14:textId="77777777" w:rsidR="001B29E4" w:rsidRPr="00BD0B69" w:rsidRDefault="001B29E4">
            <w:pPr>
              <w:spacing w:before="0" w:after="0" w:line="360" w:lineRule="auto"/>
              <w:rPr>
                <w:rFonts w:cs="Arial"/>
              </w:rPr>
            </w:pPr>
            <w:r w:rsidRPr="00BD0B69">
              <w:rPr>
                <w:rFonts w:cs="Arial"/>
              </w:rPr>
              <w:t>8</w:t>
            </w:r>
          </w:p>
        </w:tc>
      </w:tr>
      <w:tr w:rsidR="001B29E4" w:rsidRPr="00BD0B69" w14:paraId="0F1828C5" w14:textId="77777777" w:rsidTr="001B29E4">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59E02519" w14:textId="77777777" w:rsidR="001B29E4" w:rsidRPr="00BD0B69" w:rsidRDefault="001B29E4">
            <w:pPr>
              <w:spacing w:before="0" w:after="0" w:line="360" w:lineRule="auto"/>
              <w:rPr>
                <w:rFonts w:cs="Arial"/>
              </w:rPr>
            </w:pPr>
            <w:r w:rsidRPr="00BD0B69">
              <w:rPr>
                <w:rFonts w:cs="Arial"/>
              </w:rPr>
              <w:t>Samodzielne przygotowanie się do ćwiczeń</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06FC10AB" w14:textId="77777777" w:rsidR="001B29E4" w:rsidRPr="00BD0B69" w:rsidRDefault="001B29E4">
            <w:pPr>
              <w:spacing w:before="0" w:after="0" w:line="360" w:lineRule="auto"/>
              <w:rPr>
                <w:rFonts w:cs="Arial"/>
              </w:rPr>
            </w:pPr>
            <w:r w:rsidRPr="00BD0B69">
              <w:rPr>
                <w:rFonts w:cs="Arial"/>
              </w:rPr>
              <w:t>10</w:t>
            </w:r>
          </w:p>
        </w:tc>
      </w:tr>
      <w:tr w:rsidR="001B29E4" w:rsidRPr="00BD0B69" w14:paraId="64221394" w14:textId="77777777" w:rsidTr="001B29E4">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2CE0CD55" w14:textId="77777777" w:rsidR="001B29E4" w:rsidRPr="00BD0B69" w:rsidRDefault="001B29E4">
            <w:pPr>
              <w:spacing w:before="0" w:after="0" w:line="360" w:lineRule="auto"/>
              <w:rPr>
                <w:rFonts w:cs="Arial"/>
              </w:rPr>
            </w:pPr>
            <w:r w:rsidRPr="00BD0B69">
              <w:rPr>
                <w:rFonts w:cs="Arial"/>
              </w:rPr>
              <w:t>Samodzielne przygotowanie się do kolokwium</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4731FF75" w14:textId="77777777" w:rsidR="001B29E4" w:rsidRPr="00BD0B69" w:rsidRDefault="001B29E4">
            <w:pPr>
              <w:spacing w:before="0" w:after="0" w:line="360" w:lineRule="auto"/>
              <w:rPr>
                <w:rFonts w:cs="Arial"/>
              </w:rPr>
            </w:pPr>
            <w:r w:rsidRPr="00BD0B69">
              <w:rPr>
                <w:rFonts w:cs="Arial"/>
              </w:rPr>
              <w:t>19</w:t>
            </w:r>
          </w:p>
        </w:tc>
      </w:tr>
      <w:tr w:rsidR="001B29E4" w:rsidRPr="00BD0B69" w14:paraId="592F9CD8" w14:textId="77777777" w:rsidTr="001B29E4">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0A55FA13" w14:textId="77777777" w:rsidR="001B29E4" w:rsidRPr="00BD0B69" w:rsidRDefault="001B29E4">
            <w:pPr>
              <w:spacing w:before="0" w:after="0" w:line="360" w:lineRule="auto"/>
              <w:rPr>
                <w:rFonts w:cs="Arial"/>
              </w:rPr>
            </w:pPr>
            <w:r w:rsidRPr="00BD0B69">
              <w:rPr>
                <w:rFonts w:cs="Arial"/>
              </w:rPr>
              <w:t>Przygotowanie się do zaliczenia</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1F674E32" w14:textId="77777777" w:rsidR="001B29E4" w:rsidRPr="00BD0B69" w:rsidRDefault="001B29E4">
            <w:pPr>
              <w:spacing w:before="0" w:after="0" w:line="360" w:lineRule="auto"/>
              <w:rPr>
                <w:rFonts w:cs="Arial"/>
              </w:rPr>
            </w:pPr>
            <w:r w:rsidRPr="00BD0B69">
              <w:rPr>
                <w:rFonts w:cs="Arial"/>
              </w:rPr>
              <w:t>20</w:t>
            </w:r>
          </w:p>
        </w:tc>
      </w:tr>
      <w:tr w:rsidR="001B29E4" w:rsidRPr="00BD0B69" w14:paraId="579BAB2F" w14:textId="77777777" w:rsidTr="001B29E4">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12A0EBA7" w14:textId="77777777" w:rsidR="001B29E4" w:rsidRPr="00BD0B69" w:rsidRDefault="001B29E4">
            <w:pPr>
              <w:spacing w:before="0" w:after="0" w:line="360" w:lineRule="auto"/>
              <w:rPr>
                <w:rFonts w:cs="Arial"/>
                <w:b/>
                <w:bCs/>
              </w:rPr>
            </w:pPr>
            <w:r w:rsidRPr="00BD0B69">
              <w:rPr>
                <w:rFonts w:cs="Arial"/>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427D2FB3" w14:textId="77777777" w:rsidR="001B29E4" w:rsidRPr="00BD0B69" w:rsidRDefault="001B29E4">
            <w:pPr>
              <w:spacing w:before="0" w:after="0" w:line="360" w:lineRule="auto"/>
              <w:rPr>
                <w:rFonts w:cs="Arial"/>
              </w:rPr>
            </w:pPr>
            <w:r w:rsidRPr="00BD0B69">
              <w:rPr>
                <w:rFonts w:cs="Arial"/>
              </w:rPr>
              <w:t>75</w:t>
            </w:r>
          </w:p>
        </w:tc>
      </w:tr>
      <w:tr w:rsidR="001B29E4" w:rsidRPr="00BD0B69" w14:paraId="37D0F2F9" w14:textId="77777777" w:rsidTr="001B29E4">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0A031D05" w14:textId="77777777" w:rsidR="001B29E4" w:rsidRPr="00BD0B69" w:rsidRDefault="001B29E4">
            <w:pPr>
              <w:spacing w:before="0" w:after="0" w:line="360" w:lineRule="auto"/>
              <w:rPr>
                <w:rFonts w:cs="Arial"/>
                <w:b/>
                <w:bCs/>
              </w:rPr>
            </w:pPr>
            <w:r w:rsidRPr="00BD0B69">
              <w:rPr>
                <w:rFonts w:cs="Arial"/>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347CEE5B" w14:textId="77777777" w:rsidR="001B29E4" w:rsidRPr="00BD0B69" w:rsidRDefault="001B29E4">
            <w:pPr>
              <w:spacing w:before="0" w:after="0" w:line="360" w:lineRule="auto"/>
              <w:rPr>
                <w:rFonts w:cs="Arial"/>
                <w:b/>
                <w:bCs/>
              </w:rPr>
            </w:pPr>
            <w:r w:rsidRPr="00BD0B69">
              <w:rPr>
                <w:rFonts w:cs="Arial"/>
                <w:b/>
                <w:bCs/>
              </w:rPr>
              <w:t>3</w:t>
            </w:r>
          </w:p>
        </w:tc>
      </w:tr>
    </w:tbl>
    <w:p w14:paraId="66061318" w14:textId="77777777" w:rsidR="00445B46" w:rsidRPr="00BD0B69" w:rsidRDefault="00445B46" w:rsidP="00611B82">
      <w:pPr>
        <w:rPr>
          <w:rFonts w:cs="Arial"/>
        </w:rPr>
      </w:pPr>
    </w:p>
    <w:p w14:paraId="12177B5B" w14:textId="77777777" w:rsidR="00445B46" w:rsidRPr="00BD0B69" w:rsidRDefault="00445B46" w:rsidP="00445B46">
      <w:pPr>
        <w:rPr>
          <w:rFonts w:cs="Arial"/>
        </w:rPr>
      </w:pPr>
      <w:r w:rsidRPr="00BD0B69">
        <w:rPr>
          <w:rFonts w:cs="Arial"/>
        </w:rPr>
        <w:br w:type="page"/>
      </w:r>
    </w:p>
    <w:p w14:paraId="29E3FA4C" w14:textId="77777777" w:rsidR="001B29E4" w:rsidRPr="00BD0B69" w:rsidRDefault="00445B46" w:rsidP="00445B46">
      <w:pPr>
        <w:pStyle w:val="sylabusyspistreci"/>
        <w:rPr>
          <w:rFonts w:ascii="Arial" w:hAnsi="Arial"/>
          <w:sz w:val="22"/>
          <w:szCs w:val="22"/>
        </w:rPr>
      </w:pPr>
      <w:bookmarkStart w:id="1" w:name="_Toc180657123"/>
      <w:r w:rsidRPr="00BD0B69">
        <w:rPr>
          <w:rFonts w:ascii="Arial" w:hAnsi="Arial"/>
          <w:sz w:val="22"/>
          <w:szCs w:val="22"/>
        </w:rPr>
        <w:lastRenderedPageBreak/>
        <w:t>Przedmiot fakultatywny 5</w:t>
      </w:r>
      <w:bookmarkEnd w:id="1"/>
    </w:p>
    <w:p w14:paraId="2A05FDD8" w14:textId="77777777" w:rsidR="001B29E4" w:rsidRPr="00BD0B69" w:rsidRDefault="001B29E4" w:rsidP="001B29E4">
      <w:pPr>
        <w:rPr>
          <w:rFonts w:cs="Arial"/>
        </w:rPr>
      </w:pPr>
    </w:p>
    <w:tbl>
      <w:tblPr>
        <w:tblW w:w="10665" w:type="dxa"/>
        <w:tblInd w:w="5" w:type="dxa"/>
        <w:tblLayout w:type="fixed"/>
        <w:tblCellMar>
          <w:left w:w="30" w:type="dxa"/>
          <w:right w:w="30" w:type="dxa"/>
        </w:tblCellMar>
        <w:tblLook w:val="04A0" w:firstRow="1" w:lastRow="0" w:firstColumn="1" w:lastColumn="0" w:noHBand="0" w:noVBand="1"/>
        <w:tblCaption w:val="Sylabus dla przedmiotu substancje żywieniowe i antyżywieniowe w roślinach rolniczych , kierunek Rolnictwo, studia I stopnia"/>
        <w:tblDescription w:val="Tabela zawiera jednostkę organizacyjną, rodzaj przedmiotu, poziom kształcenia, określa rok i semestr studiów, liczbę punktów ECTS, przedstawia założenia i cele przedmiotu, określa efekty uczenia się w zakresie wiedzy, umiejętności, kompetencji społecznych, przedstawia i mię i nazwisko koordynatora przedmiotu, zawiera treści modułu kształcenia, posiada literaturę, sposoby weryfikacji efektów uczenia się osiąganych przez studenta, zawiera bilans punktów ECTS"/>
      </w:tblPr>
      <w:tblGrid>
        <w:gridCol w:w="1165"/>
        <w:gridCol w:w="141"/>
        <w:gridCol w:w="425"/>
        <w:gridCol w:w="567"/>
        <w:gridCol w:w="262"/>
        <w:gridCol w:w="164"/>
        <w:gridCol w:w="141"/>
        <w:gridCol w:w="567"/>
        <w:gridCol w:w="955"/>
        <w:gridCol w:w="829"/>
        <w:gridCol w:w="1478"/>
        <w:gridCol w:w="1258"/>
        <w:gridCol w:w="585"/>
        <w:gridCol w:w="2128"/>
      </w:tblGrid>
      <w:tr w:rsidR="001B29E4" w:rsidRPr="00BD0B69" w14:paraId="592860DC" w14:textId="77777777" w:rsidTr="001B29E4">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42E7FED7" w14:textId="77777777" w:rsidR="001B29E4" w:rsidRPr="00BD0B69" w:rsidRDefault="001B29E4">
            <w:pPr>
              <w:pStyle w:val="Tytu"/>
              <w:spacing w:line="360" w:lineRule="auto"/>
              <w:rPr>
                <w:rFonts w:ascii="Arial" w:hAnsi="Arial" w:cs="Arial"/>
                <w:sz w:val="22"/>
                <w:szCs w:val="22"/>
              </w:rPr>
            </w:pPr>
            <w:r w:rsidRPr="00BD0B69">
              <w:rPr>
                <w:rFonts w:ascii="Arial" w:hAnsi="Arial" w:cs="Arial"/>
                <w:b/>
                <w:sz w:val="22"/>
                <w:szCs w:val="22"/>
              </w:rPr>
              <w:br w:type="page"/>
            </w:r>
            <w:r w:rsidRPr="00BD0B69">
              <w:rPr>
                <w:rFonts w:ascii="Arial" w:hAnsi="Arial" w:cs="Arial"/>
                <w:sz w:val="22"/>
                <w:szCs w:val="22"/>
              </w:rPr>
              <w:t>Sylabus przedmiotu / modułu kształcenia</w:t>
            </w:r>
          </w:p>
        </w:tc>
      </w:tr>
      <w:tr w:rsidR="001B29E4" w:rsidRPr="00BD0B69" w14:paraId="759B4B74" w14:textId="77777777" w:rsidTr="001B29E4">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hideMark/>
          </w:tcPr>
          <w:p w14:paraId="7D18C131" w14:textId="77777777" w:rsidR="001B29E4" w:rsidRPr="00BD0B69" w:rsidRDefault="001B29E4">
            <w:pPr>
              <w:pStyle w:val="Tytukomrki"/>
              <w:spacing w:before="0" w:after="0" w:line="360" w:lineRule="auto"/>
              <w:rPr>
                <w:color w:val="auto"/>
              </w:rPr>
            </w:pPr>
            <w:r w:rsidRPr="00BD0B69">
              <w:rPr>
                <w:color w:val="auto"/>
              </w:rPr>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hideMark/>
          </w:tcPr>
          <w:p w14:paraId="39B87CDF" w14:textId="77777777" w:rsidR="001B29E4" w:rsidRPr="00BD0B69" w:rsidRDefault="001B29E4" w:rsidP="00445B46">
            <w:pPr>
              <w:pStyle w:val="sylab2"/>
              <w:rPr>
                <w:rFonts w:ascii="Arial" w:hAnsi="Arial"/>
                <w:sz w:val="22"/>
                <w:szCs w:val="22"/>
              </w:rPr>
            </w:pPr>
            <w:bookmarkStart w:id="2" w:name="_Toc180657124"/>
            <w:r w:rsidRPr="00BD0B69">
              <w:rPr>
                <w:rFonts w:ascii="Arial" w:hAnsi="Arial"/>
                <w:sz w:val="22"/>
                <w:szCs w:val="22"/>
              </w:rPr>
              <w:t>Substancje żywieniowe i antyżywieniowe w roślinach rolniczych</w:t>
            </w:r>
            <w:bookmarkEnd w:id="2"/>
          </w:p>
        </w:tc>
      </w:tr>
      <w:tr w:rsidR="001B29E4" w:rsidRPr="006C2A3B" w14:paraId="679D50FF" w14:textId="77777777" w:rsidTr="001B29E4">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hideMark/>
          </w:tcPr>
          <w:p w14:paraId="61AA962D" w14:textId="77777777" w:rsidR="001B29E4" w:rsidRPr="00BD0B69" w:rsidRDefault="001B29E4">
            <w:pPr>
              <w:pStyle w:val="Tytukomrki"/>
              <w:spacing w:before="0" w:after="0" w:line="360" w:lineRule="auto"/>
              <w:rPr>
                <w:color w:val="auto"/>
              </w:rPr>
            </w:pPr>
            <w:r w:rsidRPr="00BD0B69">
              <w:rPr>
                <w:color w:val="auto"/>
              </w:rPr>
              <w:t xml:space="preserve">Nazwa w języku angielskim: </w:t>
            </w:r>
          </w:p>
        </w:tc>
        <w:tc>
          <w:tcPr>
            <w:tcW w:w="7233" w:type="dxa"/>
            <w:gridSpan w:val="6"/>
            <w:tcBorders>
              <w:top w:val="single" w:sz="6" w:space="0" w:color="auto"/>
              <w:left w:val="single" w:sz="6" w:space="0" w:color="auto"/>
              <w:bottom w:val="nil"/>
              <w:right w:val="single" w:sz="6" w:space="0" w:color="auto"/>
            </w:tcBorders>
            <w:vAlign w:val="center"/>
            <w:hideMark/>
          </w:tcPr>
          <w:p w14:paraId="6850320F" w14:textId="77777777" w:rsidR="001B29E4" w:rsidRPr="00BD0B69" w:rsidRDefault="001B29E4">
            <w:pPr>
              <w:spacing w:before="0" w:after="0" w:line="360" w:lineRule="auto"/>
              <w:rPr>
                <w:rFonts w:cs="Arial"/>
                <w:lang w:val="en-US"/>
              </w:rPr>
            </w:pPr>
            <w:r w:rsidRPr="00BD0B69">
              <w:rPr>
                <w:rFonts w:cs="Arial"/>
                <w:lang w:val="en-US"/>
              </w:rPr>
              <w:t>Feeding and antifeeding matter in agricultural plants</w:t>
            </w:r>
          </w:p>
        </w:tc>
      </w:tr>
      <w:tr w:rsidR="001B29E4" w:rsidRPr="00BD0B69" w14:paraId="025CB128" w14:textId="77777777" w:rsidTr="001B29E4">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hideMark/>
          </w:tcPr>
          <w:p w14:paraId="193947E4" w14:textId="77777777" w:rsidR="001B29E4" w:rsidRPr="00BD0B69" w:rsidRDefault="001B29E4">
            <w:pPr>
              <w:pStyle w:val="Tytukomrki"/>
              <w:spacing w:before="0" w:after="0" w:line="360" w:lineRule="auto"/>
              <w:rPr>
                <w:color w:val="auto"/>
              </w:rPr>
            </w:pPr>
            <w:r w:rsidRPr="00BD0B69">
              <w:rPr>
                <w:color w:val="auto"/>
              </w:rPr>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hideMark/>
          </w:tcPr>
          <w:p w14:paraId="4587B5F7" w14:textId="77777777" w:rsidR="001B29E4" w:rsidRPr="00BD0B69" w:rsidRDefault="001B29E4">
            <w:pPr>
              <w:spacing w:before="0" w:after="0" w:line="360" w:lineRule="auto"/>
              <w:rPr>
                <w:rFonts w:cs="Arial"/>
              </w:rPr>
            </w:pPr>
            <w:r w:rsidRPr="00BD0B69">
              <w:rPr>
                <w:rFonts w:cs="Arial"/>
              </w:rPr>
              <w:t>polski</w:t>
            </w:r>
          </w:p>
        </w:tc>
      </w:tr>
      <w:tr w:rsidR="001B29E4" w:rsidRPr="00BD0B69" w14:paraId="7A222DBD" w14:textId="77777777" w:rsidTr="001B29E4">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hideMark/>
          </w:tcPr>
          <w:p w14:paraId="3904F8A4" w14:textId="77777777" w:rsidR="001B29E4" w:rsidRPr="00BD0B69" w:rsidRDefault="001B29E4">
            <w:pPr>
              <w:pStyle w:val="Tytukomrki"/>
              <w:spacing w:before="0" w:after="0" w:line="360" w:lineRule="auto"/>
              <w:rPr>
                <w:color w:val="auto"/>
              </w:rPr>
            </w:pPr>
            <w:r w:rsidRPr="00BD0B69">
              <w:rPr>
                <w:color w:val="auto"/>
              </w:rPr>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hideMark/>
          </w:tcPr>
          <w:p w14:paraId="0EC36C66" w14:textId="77777777" w:rsidR="001B29E4" w:rsidRPr="00BD0B69" w:rsidRDefault="001B29E4">
            <w:pPr>
              <w:spacing w:before="0" w:after="0" w:line="360" w:lineRule="auto"/>
              <w:rPr>
                <w:rFonts w:cs="Arial"/>
              </w:rPr>
            </w:pPr>
            <w:r w:rsidRPr="00BD0B69">
              <w:rPr>
                <w:rFonts w:cs="Arial"/>
              </w:rPr>
              <w:t>rolnictwo</w:t>
            </w:r>
          </w:p>
        </w:tc>
      </w:tr>
      <w:tr w:rsidR="001B29E4" w:rsidRPr="00BD0B69" w14:paraId="123338CD" w14:textId="77777777" w:rsidTr="001B29E4">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hideMark/>
          </w:tcPr>
          <w:p w14:paraId="0C419DB4" w14:textId="77777777" w:rsidR="001B29E4" w:rsidRPr="00BD0B69" w:rsidRDefault="001B29E4">
            <w:pPr>
              <w:pStyle w:val="Tytukomrki"/>
              <w:spacing w:before="0" w:after="0" w:line="360" w:lineRule="auto"/>
              <w:rPr>
                <w:color w:val="auto"/>
              </w:rPr>
            </w:pPr>
            <w:r w:rsidRPr="00BD0B69">
              <w:rPr>
                <w:color w:val="auto"/>
              </w:rPr>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hideMark/>
          </w:tcPr>
          <w:p w14:paraId="4C4BC78D" w14:textId="77777777" w:rsidR="001B29E4" w:rsidRPr="00BD0B69" w:rsidRDefault="001B29E4">
            <w:pPr>
              <w:spacing w:before="0" w:after="0" w:line="360" w:lineRule="auto"/>
              <w:rPr>
                <w:rFonts w:cs="Arial"/>
                <w:b/>
              </w:rPr>
            </w:pPr>
            <w:r w:rsidRPr="00BD0B69">
              <w:rPr>
                <w:rFonts w:cs="Arial"/>
                <w:b/>
              </w:rPr>
              <w:t>Wydział Nauk Rolniczych</w:t>
            </w:r>
          </w:p>
        </w:tc>
      </w:tr>
      <w:tr w:rsidR="001B29E4" w:rsidRPr="00BD0B69" w14:paraId="7756A605" w14:textId="77777777" w:rsidTr="001B29E4">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hideMark/>
          </w:tcPr>
          <w:p w14:paraId="5216DC60" w14:textId="77777777" w:rsidR="001B29E4" w:rsidRPr="00BD0B69" w:rsidRDefault="001B29E4">
            <w:pPr>
              <w:pStyle w:val="Tytukomrki"/>
              <w:spacing w:before="0" w:after="0" w:line="360" w:lineRule="auto"/>
              <w:rPr>
                <w:color w:val="auto"/>
              </w:rPr>
            </w:pPr>
            <w:r w:rsidRPr="00BD0B69">
              <w:rPr>
                <w:color w:val="auto"/>
              </w:rPr>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hideMark/>
          </w:tcPr>
          <w:p w14:paraId="521128CA" w14:textId="77777777" w:rsidR="001B29E4" w:rsidRPr="00BD0B69" w:rsidRDefault="001B29E4">
            <w:pPr>
              <w:spacing w:before="0" w:after="0" w:line="360" w:lineRule="auto"/>
              <w:rPr>
                <w:rFonts w:cs="Arial"/>
              </w:rPr>
            </w:pPr>
            <w:r w:rsidRPr="00BD0B69">
              <w:rPr>
                <w:rFonts w:cs="Arial"/>
              </w:rPr>
              <w:t>fakultatywny</w:t>
            </w:r>
          </w:p>
        </w:tc>
      </w:tr>
      <w:tr w:rsidR="001B29E4" w:rsidRPr="00BD0B69" w14:paraId="28BEC436" w14:textId="77777777" w:rsidTr="001B29E4">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hideMark/>
          </w:tcPr>
          <w:p w14:paraId="522C0973" w14:textId="77777777" w:rsidR="001B29E4" w:rsidRPr="00BD0B69" w:rsidRDefault="001B29E4">
            <w:pPr>
              <w:pStyle w:val="Tytukomrki"/>
              <w:spacing w:before="0" w:after="0" w:line="360" w:lineRule="auto"/>
              <w:rPr>
                <w:color w:val="auto"/>
              </w:rPr>
            </w:pPr>
            <w:r w:rsidRPr="00BD0B69">
              <w:rPr>
                <w:color w:val="auto"/>
              </w:rPr>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hideMark/>
          </w:tcPr>
          <w:p w14:paraId="7E734F86" w14:textId="77777777" w:rsidR="001B29E4" w:rsidRPr="00BD0B69" w:rsidRDefault="001B29E4">
            <w:pPr>
              <w:spacing w:before="0" w:after="0" w:line="360" w:lineRule="auto"/>
              <w:rPr>
                <w:rFonts w:cs="Arial"/>
              </w:rPr>
            </w:pPr>
            <w:r w:rsidRPr="00BD0B69">
              <w:rPr>
                <w:rFonts w:cs="Arial"/>
              </w:rPr>
              <w:t>pierwszego stopnia</w:t>
            </w:r>
          </w:p>
        </w:tc>
      </w:tr>
      <w:tr w:rsidR="001B29E4" w:rsidRPr="00BD0B69" w14:paraId="40472CDC" w14:textId="77777777" w:rsidTr="001B29E4">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hideMark/>
          </w:tcPr>
          <w:p w14:paraId="397A2143" w14:textId="77777777" w:rsidR="001B29E4" w:rsidRPr="00BD0B69" w:rsidRDefault="001B29E4">
            <w:pPr>
              <w:pStyle w:val="Tytukomrki"/>
              <w:spacing w:before="0" w:after="0" w:line="360" w:lineRule="auto"/>
              <w:rPr>
                <w:color w:val="auto"/>
              </w:rPr>
            </w:pPr>
            <w:r w:rsidRPr="00BD0B69">
              <w:rPr>
                <w:color w:val="auto"/>
              </w:rPr>
              <w:t xml:space="preserve">Rok studiów: </w:t>
            </w:r>
          </w:p>
        </w:tc>
        <w:tc>
          <w:tcPr>
            <w:tcW w:w="8934" w:type="dxa"/>
            <w:gridSpan w:val="11"/>
            <w:tcBorders>
              <w:top w:val="single" w:sz="6" w:space="0" w:color="auto"/>
              <w:left w:val="single" w:sz="6" w:space="0" w:color="auto"/>
              <w:bottom w:val="nil"/>
              <w:right w:val="single" w:sz="6" w:space="0" w:color="auto"/>
            </w:tcBorders>
            <w:vAlign w:val="center"/>
            <w:hideMark/>
          </w:tcPr>
          <w:p w14:paraId="1D5AD26C" w14:textId="77777777" w:rsidR="001B29E4" w:rsidRPr="00BD0B69" w:rsidRDefault="001B29E4">
            <w:pPr>
              <w:spacing w:before="0" w:after="0" w:line="360" w:lineRule="auto"/>
              <w:rPr>
                <w:rFonts w:cs="Arial"/>
              </w:rPr>
            </w:pPr>
            <w:r w:rsidRPr="00BD0B69">
              <w:rPr>
                <w:rFonts w:cs="Arial"/>
              </w:rPr>
              <w:t>czwarty</w:t>
            </w:r>
          </w:p>
        </w:tc>
      </w:tr>
      <w:tr w:rsidR="001B29E4" w:rsidRPr="00BD0B69" w14:paraId="1B19EB90" w14:textId="77777777" w:rsidTr="001B29E4">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hideMark/>
          </w:tcPr>
          <w:p w14:paraId="0590D389" w14:textId="77777777" w:rsidR="001B29E4" w:rsidRPr="00BD0B69" w:rsidRDefault="001B29E4">
            <w:pPr>
              <w:pStyle w:val="Tytukomrki"/>
              <w:spacing w:before="0" w:after="0" w:line="360" w:lineRule="auto"/>
              <w:rPr>
                <w:color w:val="auto"/>
              </w:rPr>
            </w:pPr>
            <w:r w:rsidRPr="00BD0B69">
              <w:rPr>
                <w:color w:val="auto"/>
              </w:rPr>
              <w:t xml:space="preserve">Semestr: </w:t>
            </w:r>
          </w:p>
        </w:tc>
        <w:tc>
          <w:tcPr>
            <w:tcW w:w="9359" w:type="dxa"/>
            <w:gridSpan w:val="12"/>
            <w:tcBorders>
              <w:top w:val="single" w:sz="6" w:space="0" w:color="auto"/>
              <w:left w:val="single" w:sz="6" w:space="0" w:color="auto"/>
              <w:bottom w:val="nil"/>
              <w:right w:val="single" w:sz="6" w:space="0" w:color="auto"/>
            </w:tcBorders>
            <w:vAlign w:val="center"/>
            <w:hideMark/>
          </w:tcPr>
          <w:p w14:paraId="200FD98E" w14:textId="77777777" w:rsidR="001B29E4" w:rsidRPr="00BD0B69" w:rsidRDefault="001B29E4">
            <w:pPr>
              <w:spacing w:before="0" w:after="0" w:line="360" w:lineRule="auto"/>
              <w:rPr>
                <w:rFonts w:cs="Arial"/>
              </w:rPr>
            </w:pPr>
            <w:r w:rsidRPr="00BD0B69">
              <w:rPr>
                <w:rFonts w:cs="Arial"/>
              </w:rPr>
              <w:t xml:space="preserve">siódmy </w:t>
            </w:r>
          </w:p>
        </w:tc>
      </w:tr>
      <w:tr w:rsidR="001B29E4" w:rsidRPr="00BD0B69" w14:paraId="7FD1C653" w14:textId="77777777" w:rsidTr="001B29E4">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hideMark/>
          </w:tcPr>
          <w:p w14:paraId="4C6EB805" w14:textId="77777777" w:rsidR="001B29E4" w:rsidRPr="00BD0B69" w:rsidRDefault="001B29E4">
            <w:pPr>
              <w:pStyle w:val="Tytukomrki"/>
              <w:spacing w:before="0" w:after="0" w:line="360" w:lineRule="auto"/>
              <w:rPr>
                <w:color w:val="auto"/>
              </w:rPr>
            </w:pPr>
            <w:r w:rsidRPr="00BD0B69">
              <w:rPr>
                <w:color w:val="auto"/>
              </w:rPr>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hideMark/>
          </w:tcPr>
          <w:p w14:paraId="4E96874F" w14:textId="77777777" w:rsidR="001B29E4" w:rsidRPr="00BD0B69" w:rsidRDefault="001B29E4">
            <w:pPr>
              <w:spacing w:before="0" w:after="0" w:line="360" w:lineRule="auto"/>
              <w:rPr>
                <w:rFonts w:cs="Arial"/>
              </w:rPr>
            </w:pPr>
            <w:r w:rsidRPr="00BD0B69">
              <w:rPr>
                <w:rFonts w:cs="Arial"/>
              </w:rPr>
              <w:t>3</w:t>
            </w:r>
          </w:p>
        </w:tc>
      </w:tr>
      <w:tr w:rsidR="001B29E4" w:rsidRPr="00BD0B69" w14:paraId="157A923D" w14:textId="77777777" w:rsidTr="001B29E4">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hideMark/>
          </w:tcPr>
          <w:p w14:paraId="2DB25C2F" w14:textId="77777777" w:rsidR="001B29E4" w:rsidRPr="00BD0B69" w:rsidRDefault="001B29E4">
            <w:pPr>
              <w:pStyle w:val="Tytukomrki"/>
              <w:spacing w:before="0" w:after="0" w:line="360" w:lineRule="auto"/>
              <w:rPr>
                <w:color w:val="auto"/>
              </w:rPr>
            </w:pPr>
            <w:r w:rsidRPr="00BD0B69">
              <w:rPr>
                <w:color w:val="auto"/>
              </w:rPr>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hideMark/>
          </w:tcPr>
          <w:p w14:paraId="2E873EA2" w14:textId="77777777" w:rsidR="001B29E4" w:rsidRPr="00BD0B69" w:rsidRDefault="001B29E4">
            <w:pPr>
              <w:autoSpaceDE w:val="0"/>
              <w:autoSpaceDN w:val="0"/>
              <w:adjustRightInd w:val="0"/>
              <w:spacing w:before="0" w:after="0" w:line="360" w:lineRule="auto"/>
              <w:rPr>
                <w:rFonts w:cs="Arial"/>
              </w:rPr>
            </w:pPr>
            <w:r w:rsidRPr="00BD0B69">
              <w:rPr>
                <w:rFonts w:cs="Arial"/>
              </w:rPr>
              <w:t>Prof. dr hab. Krystyna Zarzecka</w:t>
            </w:r>
          </w:p>
        </w:tc>
      </w:tr>
      <w:tr w:rsidR="001B29E4" w:rsidRPr="00BD0B69" w14:paraId="3F4E3DB4" w14:textId="77777777" w:rsidTr="001B29E4">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hideMark/>
          </w:tcPr>
          <w:p w14:paraId="1A48E948" w14:textId="77777777" w:rsidR="001B29E4" w:rsidRPr="00BD0B69" w:rsidRDefault="001B29E4">
            <w:pPr>
              <w:pStyle w:val="Tytukomrki"/>
              <w:spacing w:before="0" w:after="0" w:line="360" w:lineRule="auto"/>
              <w:rPr>
                <w:color w:val="auto"/>
              </w:rPr>
            </w:pPr>
            <w:r w:rsidRPr="00BD0B69">
              <w:rPr>
                <w:color w:val="auto"/>
              </w:rPr>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hideMark/>
          </w:tcPr>
          <w:p w14:paraId="7A2A2EB1" w14:textId="77777777" w:rsidR="001B29E4" w:rsidRPr="00BD0B69" w:rsidRDefault="001B29E4">
            <w:pPr>
              <w:autoSpaceDE w:val="0"/>
              <w:autoSpaceDN w:val="0"/>
              <w:adjustRightInd w:val="0"/>
              <w:spacing w:before="0" w:after="0" w:line="360" w:lineRule="auto"/>
              <w:rPr>
                <w:rFonts w:cs="Arial"/>
              </w:rPr>
            </w:pPr>
            <w:r w:rsidRPr="00BD0B69">
              <w:rPr>
                <w:rFonts w:cs="Arial"/>
              </w:rPr>
              <w:t>Prof. dr hab. Krystyna Zarzecka, dr Emilia R</w:t>
            </w:r>
            <w:r w:rsidR="00612F11" w:rsidRPr="00BD0B69">
              <w:rPr>
                <w:rFonts w:cs="Arial"/>
              </w:rPr>
              <w:t>z</w:t>
            </w:r>
            <w:r w:rsidRPr="00BD0B69">
              <w:rPr>
                <w:rFonts w:cs="Arial"/>
              </w:rPr>
              <w:t>ąż</w:t>
            </w:r>
            <w:r w:rsidR="00612F11" w:rsidRPr="00BD0B69">
              <w:rPr>
                <w:rFonts w:cs="Arial"/>
              </w:rPr>
              <w:t>e</w:t>
            </w:r>
            <w:r w:rsidRPr="00BD0B69">
              <w:rPr>
                <w:rFonts w:cs="Arial"/>
              </w:rPr>
              <w:t>wska</w:t>
            </w:r>
          </w:p>
        </w:tc>
      </w:tr>
      <w:tr w:rsidR="001B29E4" w:rsidRPr="00BD0B69" w14:paraId="3F579F41" w14:textId="77777777" w:rsidTr="001B29E4">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hideMark/>
          </w:tcPr>
          <w:p w14:paraId="37A1F08B" w14:textId="77777777" w:rsidR="001B29E4" w:rsidRPr="00BD0B69" w:rsidRDefault="001B29E4">
            <w:pPr>
              <w:pStyle w:val="Tytukomrki"/>
              <w:spacing w:before="0" w:after="0" w:line="360" w:lineRule="auto"/>
              <w:rPr>
                <w:color w:val="auto"/>
              </w:rPr>
            </w:pPr>
            <w:r w:rsidRPr="00BD0B69">
              <w:rPr>
                <w:color w:val="auto"/>
              </w:rPr>
              <w:t>Założenia i cele przedmiotu:</w:t>
            </w:r>
          </w:p>
        </w:tc>
        <w:tc>
          <w:tcPr>
            <w:tcW w:w="5449" w:type="dxa"/>
            <w:gridSpan w:val="4"/>
            <w:tcBorders>
              <w:top w:val="single" w:sz="6" w:space="0" w:color="auto"/>
              <w:left w:val="single" w:sz="6" w:space="0" w:color="auto"/>
              <w:bottom w:val="nil"/>
              <w:right w:val="single" w:sz="6" w:space="0" w:color="auto"/>
            </w:tcBorders>
            <w:vAlign w:val="center"/>
            <w:hideMark/>
          </w:tcPr>
          <w:p w14:paraId="5A95C947" w14:textId="77777777" w:rsidR="001B29E4" w:rsidRPr="00BD0B69" w:rsidRDefault="001B29E4" w:rsidP="001B29E4">
            <w:pPr>
              <w:spacing w:before="0" w:after="0" w:line="240" w:lineRule="auto"/>
              <w:rPr>
                <w:rFonts w:cs="Arial"/>
              </w:rPr>
            </w:pPr>
            <w:r w:rsidRPr="00BD0B69">
              <w:rPr>
                <w:rFonts w:cs="Arial"/>
              </w:rPr>
              <w:t xml:space="preserve">Założenia i cele zajęć to przekazanie wiedzy na temat związków potrzebnych dla organizmu człowieka i zwierząt gospodarczych zawartych w roślinach uprawnych i związków </w:t>
            </w:r>
            <w:proofErr w:type="spellStart"/>
            <w:r w:rsidRPr="00BD0B69">
              <w:rPr>
                <w:rFonts w:cs="Arial"/>
              </w:rPr>
              <w:t>antyżywieniowych</w:t>
            </w:r>
            <w:proofErr w:type="spellEnd"/>
            <w:r w:rsidRPr="00BD0B69">
              <w:rPr>
                <w:rFonts w:cs="Arial"/>
              </w:rPr>
              <w:t>, których obecność w surowcach roślinnych i produktach roślinnych szkodzi człowiekowi i zwierzętom. Istota bezpieczeństwa żywnościowego i żywności.</w:t>
            </w:r>
          </w:p>
        </w:tc>
      </w:tr>
      <w:tr w:rsidR="001B29E4" w:rsidRPr="00BD0B69" w14:paraId="459681E9" w14:textId="77777777" w:rsidTr="001B29E4">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hideMark/>
          </w:tcPr>
          <w:p w14:paraId="1F856120" w14:textId="77777777" w:rsidR="001B29E4" w:rsidRPr="00BD0B69" w:rsidRDefault="001B29E4">
            <w:pPr>
              <w:pStyle w:val="Tytukomrki"/>
              <w:spacing w:before="0" w:after="0" w:line="360" w:lineRule="auto"/>
              <w:rPr>
                <w:color w:val="auto"/>
              </w:rPr>
            </w:pPr>
            <w:r w:rsidRPr="00BD0B69">
              <w:rPr>
                <w:color w:val="auto"/>
              </w:rPr>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hideMark/>
          </w:tcPr>
          <w:p w14:paraId="5AEBBA4D" w14:textId="77777777" w:rsidR="001B29E4" w:rsidRPr="00BD0B69" w:rsidRDefault="001B29E4">
            <w:pPr>
              <w:pStyle w:val="Tytukomrki"/>
              <w:spacing w:before="0" w:after="0" w:line="360" w:lineRule="auto"/>
              <w:rPr>
                <w:color w:val="auto"/>
              </w:rPr>
            </w:pPr>
            <w:r w:rsidRPr="00BD0B69">
              <w:rPr>
                <w:color w:val="auto"/>
              </w:rPr>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hideMark/>
          </w:tcPr>
          <w:p w14:paraId="20570639" w14:textId="77777777" w:rsidR="001B29E4" w:rsidRPr="00BD0B69" w:rsidRDefault="001B29E4" w:rsidP="001B29E4">
            <w:pPr>
              <w:pStyle w:val="Tytukomrki"/>
              <w:spacing w:before="0" w:after="0"/>
              <w:rPr>
                <w:color w:val="auto"/>
              </w:rPr>
            </w:pPr>
            <w:r w:rsidRPr="00BD0B69">
              <w:rPr>
                <w:color w:val="auto"/>
              </w:rPr>
              <w:t>Symbol efektu kierunkowego</w:t>
            </w:r>
          </w:p>
        </w:tc>
      </w:tr>
      <w:tr w:rsidR="001B29E4" w:rsidRPr="00BD0B69" w14:paraId="7D3D8313" w14:textId="77777777" w:rsidTr="001B29E4">
        <w:trPr>
          <w:trHeight w:val="290"/>
        </w:trPr>
        <w:tc>
          <w:tcPr>
            <w:tcW w:w="1166" w:type="dxa"/>
            <w:tcBorders>
              <w:top w:val="single" w:sz="4" w:space="0" w:color="auto"/>
              <w:left w:val="single" w:sz="6" w:space="0" w:color="auto"/>
              <w:bottom w:val="single" w:sz="2" w:space="0" w:color="000000"/>
              <w:right w:val="single" w:sz="6" w:space="0" w:color="auto"/>
            </w:tcBorders>
            <w:vAlign w:val="center"/>
            <w:hideMark/>
          </w:tcPr>
          <w:p w14:paraId="3A02B33E" w14:textId="77777777" w:rsidR="001B29E4" w:rsidRPr="00BD0B69" w:rsidRDefault="001B29E4">
            <w:pPr>
              <w:spacing w:before="0" w:after="0" w:line="360" w:lineRule="auto"/>
              <w:rPr>
                <w:rFonts w:cs="Arial"/>
                <w:bCs/>
              </w:rPr>
            </w:pPr>
            <w:r w:rsidRPr="00BD0B69">
              <w:rPr>
                <w:rFonts w:cs="Arial"/>
                <w:bCs/>
              </w:rPr>
              <w:t>W_01</w:t>
            </w:r>
          </w:p>
        </w:tc>
        <w:tc>
          <w:tcPr>
            <w:tcW w:w="7373" w:type="dxa"/>
            <w:gridSpan w:val="12"/>
            <w:tcBorders>
              <w:top w:val="single" w:sz="2" w:space="0" w:color="000000"/>
              <w:left w:val="single" w:sz="6" w:space="0" w:color="auto"/>
              <w:bottom w:val="single" w:sz="2" w:space="0" w:color="000000"/>
              <w:right w:val="single" w:sz="6" w:space="0" w:color="auto"/>
            </w:tcBorders>
            <w:hideMark/>
          </w:tcPr>
          <w:p w14:paraId="14A32512" w14:textId="77777777" w:rsidR="001B29E4" w:rsidRPr="00BD0B69" w:rsidRDefault="001B29E4">
            <w:pPr>
              <w:spacing w:before="0" w:after="0" w:line="360" w:lineRule="auto"/>
              <w:rPr>
                <w:rFonts w:cs="Arial"/>
              </w:rPr>
            </w:pPr>
            <w:r w:rsidRPr="00BD0B69">
              <w:rPr>
                <w:rFonts w:cs="Arial"/>
              </w:rPr>
              <w:t>Zna i rozumie wagę bezpieczeństwa żywnościowego i bezpieczeństwa żywności</w:t>
            </w:r>
          </w:p>
        </w:tc>
        <w:tc>
          <w:tcPr>
            <w:tcW w:w="2128" w:type="dxa"/>
            <w:tcBorders>
              <w:top w:val="single" w:sz="2" w:space="0" w:color="000000"/>
              <w:left w:val="single" w:sz="6" w:space="0" w:color="auto"/>
              <w:bottom w:val="single" w:sz="2" w:space="0" w:color="000000"/>
              <w:right w:val="single" w:sz="6" w:space="0" w:color="auto"/>
            </w:tcBorders>
            <w:vAlign w:val="center"/>
            <w:hideMark/>
          </w:tcPr>
          <w:p w14:paraId="51D1EB52" w14:textId="77777777" w:rsidR="001B29E4" w:rsidRPr="00BD0B69" w:rsidRDefault="001B29E4">
            <w:pPr>
              <w:spacing w:before="0" w:after="0" w:line="360" w:lineRule="auto"/>
              <w:rPr>
                <w:rFonts w:cs="Arial"/>
                <w:bCs/>
              </w:rPr>
            </w:pPr>
            <w:r w:rsidRPr="00BD0B69">
              <w:rPr>
                <w:rFonts w:cs="Arial"/>
                <w:bCs/>
              </w:rPr>
              <w:t>K_W04</w:t>
            </w:r>
          </w:p>
        </w:tc>
      </w:tr>
      <w:tr w:rsidR="001B29E4" w:rsidRPr="00BD0B69" w14:paraId="037FC75B" w14:textId="77777777" w:rsidTr="001B29E4">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hideMark/>
          </w:tcPr>
          <w:p w14:paraId="3BDA6B62" w14:textId="77777777" w:rsidR="001B29E4" w:rsidRPr="00BD0B69" w:rsidRDefault="001B29E4">
            <w:pPr>
              <w:pStyle w:val="Tytukomrki"/>
              <w:spacing w:before="0" w:after="0" w:line="360" w:lineRule="auto"/>
              <w:rPr>
                <w:color w:val="auto"/>
              </w:rPr>
            </w:pPr>
            <w:r w:rsidRPr="00BD0B69">
              <w:rPr>
                <w:color w:val="auto"/>
              </w:rPr>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hideMark/>
          </w:tcPr>
          <w:p w14:paraId="455675A1" w14:textId="77777777" w:rsidR="001B29E4" w:rsidRPr="00BD0B69" w:rsidRDefault="001B29E4">
            <w:pPr>
              <w:pStyle w:val="Tytukomrki"/>
              <w:spacing w:before="0" w:after="0" w:line="360" w:lineRule="auto"/>
              <w:rPr>
                <w:color w:val="auto"/>
              </w:rPr>
            </w:pPr>
            <w:r w:rsidRPr="00BD0B69">
              <w:rPr>
                <w:color w:val="auto"/>
              </w:rPr>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hideMark/>
          </w:tcPr>
          <w:p w14:paraId="20EB71F7" w14:textId="77777777" w:rsidR="001B29E4" w:rsidRPr="00BD0B69" w:rsidRDefault="001B29E4">
            <w:pPr>
              <w:pStyle w:val="Tytukomrki"/>
              <w:spacing w:before="0" w:after="0" w:line="360" w:lineRule="auto"/>
              <w:rPr>
                <w:color w:val="auto"/>
              </w:rPr>
            </w:pPr>
            <w:r w:rsidRPr="00BD0B69">
              <w:rPr>
                <w:color w:val="auto"/>
              </w:rPr>
              <w:t>Symbol efektu kierunkowego</w:t>
            </w:r>
          </w:p>
        </w:tc>
      </w:tr>
      <w:tr w:rsidR="001B29E4" w:rsidRPr="00BD0B69" w14:paraId="1318269E" w14:textId="77777777" w:rsidTr="001B29E4">
        <w:trPr>
          <w:trHeight w:val="290"/>
        </w:trPr>
        <w:tc>
          <w:tcPr>
            <w:tcW w:w="1166" w:type="dxa"/>
            <w:tcBorders>
              <w:top w:val="single" w:sz="2" w:space="0" w:color="000000"/>
              <w:left w:val="single" w:sz="6" w:space="0" w:color="auto"/>
              <w:bottom w:val="single" w:sz="2" w:space="0" w:color="000000"/>
              <w:right w:val="single" w:sz="6" w:space="0" w:color="auto"/>
            </w:tcBorders>
            <w:hideMark/>
          </w:tcPr>
          <w:p w14:paraId="580FB17E" w14:textId="77777777" w:rsidR="001B29E4" w:rsidRPr="00BD0B69" w:rsidRDefault="001B29E4">
            <w:pPr>
              <w:spacing w:before="0" w:after="0" w:line="360" w:lineRule="auto"/>
              <w:rPr>
                <w:rFonts w:cs="Arial"/>
                <w:bCs/>
              </w:rPr>
            </w:pPr>
            <w:r w:rsidRPr="00BD0B69">
              <w:rPr>
                <w:rFonts w:cs="Arial"/>
                <w:bCs/>
              </w:rPr>
              <w:t>U_01</w:t>
            </w:r>
          </w:p>
        </w:tc>
        <w:tc>
          <w:tcPr>
            <w:tcW w:w="7373" w:type="dxa"/>
            <w:gridSpan w:val="12"/>
            <w:tcBorders>
              <w:top w:val="single" w:sz="2" w:space="0" w:color="000000"/>
              <w:left w:val="single" w:sz="6" w:space="0" w:color="auto"/>
              <w:bottom w:val="single" w:sz="2" w:space="0" w:color="000000"/>
              <w:right w:val="single" w:sz="6" w:space="0" w:color="auto"/>
            </w:tcBorders>
            <w:hideMark/>
          </w:tcPr>
          <w:p w14:paraId="6D191AE4" w14:textId="77777777" w:rsidR="001B29E4" w:rsidRPr="00BD0B69" w:rsidRDefault="001B29E4">
            <w:pPr>
              <w:spacing w:before="0" w:after="0" w:line="360" w:lineRule="auto"/>
              <w:rPr>
                <w:rFonts w:cs="Arial"/>
              </w:rPr>
            </w:pPr>
            <w:r w:rsidRPr="00BD0B69">
              <w:rPr>
                <w:rFonts w:cs="Arial"/>
              </w:rPr>
              <w:t>Potrafi identyfikować zagrożenia biologiczne wynikające z prowadzonej działalności rolniczej i skutki tej działalności w postaci jakości surowców i produktów rolnych</w:t>
            </w:r>
          </w:p>
        </w:tc>
        <w:tc>
          <w:tcPr>
            <w:tcW w:w="2128" w:type="dxa"/>
            <w:tcBorders>
              <w:top w:val="single" w:sz="2" w:space="0" w:color="000000"/>
              <w:left w:val="single" w:sz="6" w:space="0" w:color="auto"/>
              <w:bottom w:val="single" w:sz="2" w:space="0" w:color="000000"/>
              <w:right w:val="single" w:sz="6" w:space="0" w:color="auto"/>
            </w:tcBorders>
            <w:hideMark/>
          </w:tcPr>
          <w:p w14:paraId="7729A126" w14:textId="77777777" w:rsidR="001B29E4" w:rsidRPr="00BD0B69" w:rsidRDefault="001B29E4">
            <w:pPr>
              <w:spacing w:before="0" w:after="0" w:line="360" w:lineRule="auto"/>
              <w:rPr>
                <w:rFonts w:cs="Arial"/>
                <w:bCs/>
              </w:rPr>
            </w:pPr>
            <w:r w:rsidRPr="00BD0B69">
              <w:rPr>
                <w:rFonts w:cs="Arial"/>
                <w:bCs/>
              </w:rPr>
              <w:t>K-U09</w:t>
            </w:r>
          </w:p>
        </w:tc>
      </w:tr>
      <w:tr w:rsidR="001B29E4" w:rsidRPr="00BD0B69" w14:paraId="202A9435" w14:textId="77777777" w:rsidTr="001B29E4">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hideMark/>
          </w:tcPr>
          <w:p w14:paraId="208E3FF6" w14:textId="77777777" w:rsidR="001B29E4" w:rsidRPr="00BD0B69" w:rsidRDefault="001B29E4">
            <w:pPr>
              <w:pStyle w:val="Tytukomrki"/>
              <w:spacing w:before="0" w:after="0" w:line="360" w:lineRule="auto"/>
              <w:rPr>
                <w:color w:val="auto"/>
              </w:rPr>
            </w:pPr>
            <w:r w:rsidRPr="00BD0B69">
              <w:rPr>
                <w:color w:val="auto"/>
              </w:rPr>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hideMark/>
          </w:tcPr>
          <w:p w14:paraId="0C387B90" w14:textId="77777777" w:rsidR="001B29E4" w:rsidRPr="00BD0B69" w:rsidRDefault="001B29E4">
            <w:pPr>
              <w:pStyle w:val="Tytukomrki"/>
              <w:spacing w:before="0" w:after="0" w:line="360" w:lineRule="auto"/>
              <w:rPr>
                <w:color w:val="auto"/>
              </w:rPr>
            </w:pPr>
            <w:r w:rsidRPr="00BD0B69">
              <w:rPr>
                <w:color w:val="auto"/>
              </w:rPr>
              <w:t>Efekt uczenia się: 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hideMark/>
          </w:tcPr>
          <w:p w14:paraId="6DE909D1" w14:textId="77777777" w:rsidR="001B29E4" w:rsidRPr="00BD0B69" w:rsidRDefault="001B29E4">
            <w:pPr>
              <w:pStyle w:val="Tytukomrki"/>
              <w:spacing w:before="0" w:after="0" w:line="360" w:lineRule="auto"/>
              <w:rPr>
                <w:color w:val="auto"/>
              </w:rPr>
            </w:pPr>
            <w:r w:rsidRPr="00BD0B69">
              <w:rPr>
                <w:color w:val="auto"/>
              </w:rPr>
              <w:t>Symbol efektu kierunkowego</w:t>
            </w:r>
          </w:p>
        </w:tc>
      </w:tr>
      <w:tr w:rsidR="001B29E4" w:rsidRPr="00BD0B69" w14:paraId="10072840" w14:textId="77777777" w:rsidTr="001B29E4">
        <w:trPr>
          <w:trHeight w:val="290"/>
        </w:trPr>
        <w:tc>
          <w:tcPr>
            <w:tcW w:w="1166" w:type="dxa"/>
            <w:tcBorders>
              <w:top w:val="single" w:sz="2" w:space="0" w:color="000000"/>
              <w:left w:val="single" w:sz="6" w:space="0" w:color="auto"/>
              <w:bottom w:val="single" w:sz="2" w:space="0" w:color="000000"/>
              <w:right w:val="single" w:sz="6" w:space="0" w:color="auto"/>
            </w:tcBorders>
            <w:vAlign w:val="center"/>
            <w:hideMark/>
          </w:tcPr>
          <w:p w14:paraId="1C8483B5" w14:textId="77777777" w:rsidR="001B29E4" w:rsidRPr="00BD0B69" w:rsidRDefault="001B29E4">
            <w:pPr>
              <w:spacing w:before="0" w:after="0" w:line="360" w:lineRule="auto"/>
              <w:rPr>
                <w:rFonts w:cs="Arial"/>
              </w:rPr>
            </w:pPr>
            <w:r w:rsidRPr="00BD0B69">
              <w:rPr>
                <w:rFonts w:cs="Arial"/>
              </w:rPr>
              <w:t>K_01</w:t>
            </w:r>
          </w:p>
        </w:tc>
        <w:tc>
          <w:tcPr>
            <w:tcW w:w="7373" w:type="dxa"/>
            <w:gridSpan w:val="12"/>
            <w:tcBorders>
              <w:top w:val="single" w:sz="2" w:space="0" w:color="000000"/>
              <w:left w:val="single" w:sz="6" w:space="0" w:color="auto"/>
              <w:bottom w:val="single" w:sz="2" w:space="0" w:color="000000"/>
              <w:right w:val="single" w:sz="6" w:space="0" w:color="auto"/>
            </w:tcBorders>
            <w:hideMark/>
          </w:tcPr>
          <w:p w14:paraId="22BD710D" w14:textId="77777777" w:rsidR="001B29E4" w:rsidRPr="00BD0B69" w:rsidRDefault="001B29E4">
            <w:pPr>
              <w:spacing w:before="0" w:after="0" w:line="360" w:lineRule="auto"/>
              <w:rPr>
                <w:rFonts w:cs="Arial"/>
              </w:rPr>
            </w:pPr>
            <w:r w:rsidRPr="00BD0B69">
              <w:rPr>
                <w:rFonts w:cs="Arial"/>
              </w:rPr>
              <w:t>Jest gotów do przestrzegania zasad „Dobrej Praktyki rolniczej” i zasad etyki zawodowej oraz krytycznego oceniania swojej wiedzy</w:t>
            </w:r>
          </w:p>
        </w:tc>
        <w:tc>
          <w:tcPr>
            <w:tcW w:w="2128" w:type="dxa"/>
            <w:tcBorders>
              <w:top w:val="single" w:sz="2" w:space="0" w:color="000000"/>
              <w:left w:val="single" w:sz="6" w:space="0" w:color="auto"/>
              <w:bottom w:val="single" w:sz="2" w:space="0" w:color="000000"/>
              <w:right w:val="single" w:sz="6" w:space="0" w:color="auto"/>
            </w:tcBorders>
            <w:vAlign w:val="center"/>
            <w:hideMark/>
          </w:tcPr>
          <w:p w14:paraId="58A6BF56" w14:textId="77777777" w:rsidR="001B29E4" w:rsidRPr="00BD0B69" w:rsidRDefault="001B29E4">
            <w:pPr>
              <w:spacing w:before="0" w:after="0" w:line="360" w:lineRule="auto"/>
              <w:rPr>
                <w:rFonts w:cs="Arial"/>
              </w:rPr>
            </w:pPr>
            <w:r w:rsidRPr="00BD0B69">
              <w:rPr>
                <w:rFonts w:cs="Arial"/>
              </w:rPr>
              <w:t>K_K03</w:t>
            </w:r>
          </w:p>
        </w:tc>
      </w:tr>
      <w:tr w:rsidR="001B29E4" w:rsidRPr="00BD0B69" w14:paraId="6BAF65E0" w14:textId="77777777" w:rsidTr="001B29E4">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hideMark/>
          </w:tcPr>
          <w:p w14:paraId="7D9FE933" w14:textId="77777777" w:rsidR="001B29E4" w:rsidRPr="00BD0B69" w:rsidRDefault="001B29E4">
            <w:pPr>
              <w:pStyle w:val="Tytukomrki"/>
              <w:spacing w:before="0" w:after="0" w:line="360" w:lineRule="auto"/>
              <w:rPr>
                <w:color w:val="auto"/>
              </w:rPr>
            </w:pPr>
            <w:r w:rsidRPr="00BD0B69">
              <w:rPr>
                <w:color w:val="auto"/>
              </w:rPr>
              <w:lastRenderedPageBreak/>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hideMark/>
          </w:tcPr>
          <w:p w14:paraId="7AC25471" w14:textId="77777777" w:rsidR="001B29E4" w:rsidRPr="00BD0B69" w:rsidRDefault="001B29E4">
            <w:pPr>
              <w:spacing w:before="0" w:after="0" w:line="360" w:lineRule="auto"/>
              <w:rPr>
                <w:rFonts w:cs="Arial"/>
              </w:rPr>
            </w:pPr>
            <w:r w:rsidRPr="00BD0B69">
              <w:rPr>
                <w:rFonts w:cs="Arial"/>
              </w:rPr>
              <w:t xml:space="preserve">studia </w:t>
            </w:r>
            <w:proofErr w:type="spellStart"/>
            <w:r w:rsidRPr="00BD0B69">
              <w:rPr>
                <w:rFonts w:cs="Arial"/>
              </w:rPr>
              <w:t>stacj</w:t>
            </w:r>
            <w:proofErr w:type="spellEnd"/>
            <w:r w:rsidRPr="00BD0B69">
              <w:rPr>
                <w:rFonts w:cs="Arial"/>
              </w:rPr>
              <w:t>. wykład – 15 godz.; ćwiczenia – 15 godz.;</w:t>
            </w:r>
          </w:p>
          <w:p w14:paraId="0C2E6A44" w14:textId="77777777" w:rsidR="001B29E4" w:rsidRPr="00BD0B69" w:rsidRDefault="001B29E4">
            <w:pPr>
              <w:spacing w:before="0" w:after="0" w:line="360" w:lineRule="auto"/>
              <w:rPr>
                <w:rFonts w:cs="Arial"/>
              </w:rPr>
            </w:pPr>
            <w:r w:rsidRPr="00BD0B69">
              <w:rPr>
                <w:rFonts w:cs="Arial"/>
              </w:rPr>
              <w:t xml:space="preserve">studia </w:t>
            </w:r>
            <w:proofErr w:type="spellStart"/>
            <w:r w:rsidRPr="00BD0B69">
              <w:rPr>
                <w:rFonts w:cs="Arial"/>
              </w:rPr>
              <w:t>niest</w:t>
            </w:r>
            <w:proofErr w:type="spellEnd"/>
            <w:r w:rsidRPr="00BD0B69">
              <w:rPr>
                <w:rFonts w:cs="Arial"/>
              </w:rPr>
              <w:t>. wykład – 12 godz.; ćwiczenia – 12 godz.</w:t>
            </w:r>
          </w:p>
        </w:tc>
      </w:tr>
      <w:tr w:rsidR="001B29E4" w:rsidRPr="00BD0B69" w14:paraId="4A341594" w14:textId="77777777" w:rsidTr="001B29E4">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hideMark/>
          </w:tcPr>
          <w:p w14:paraId="42E444E6" w14:textId="77777777" w:rsidR="001B29E4" w:rsidRPr="00BD0B69" w:rsidRDefault="001B29E4">
            <w:pPr>
              <w:pStyle w:val="Tytukomrki"/>
              <w:spacing w:before="0" w:after="0" w:line="360" w:lineRule="auto"/>
              <w:rPr>
                <w:color w:val="auto"/>
              </w:rPr>
            </w:pPr>
            <w:r w:rsidRPr="00BD0B69">
              <w:rPr>
                <w:b w:val="0"/>
              </w:rPr>
              <w:br w:type="page"/>
            </w:r>
            <w:r w:rsidRPr="00BD0B69">
              <w:rPr>
                <w:color w:val="auto"/>
              </w:rPr>
              <w:t>Wymagania wstępne i dodatkowe:</w:t>
            </w:r>
          </w:p>
        </w:tc>
      </w:tr>
      <w:tr w:rsidR="001B29E4" w:rsidRPr="00BD0B69" w14:paraId="0B6CB290" w14:textId="77777777" w:rsidTr="001B29E4">
        <w:trPr>
          <w:trHeight w:val="320"/>
        </w:trPr>
        <w:tc>
          <w:tcPr>
            <w:tcW w:w="10667" w:type="dxa"/>
            <w:gridSpan w:val="14"/>
            <w:tcBorders>
              <w:top w:val="single" w:sz="4" w:space="0" w:color="auto"/>
              <w:left w:val="single" w:sz="6" w:space="0" w:color="auto"/>
              <w:bottom w:val="single" w:sz="4" w:space="0" w:color="auto"/>
              <w:right w:val="single" w:sz="6" w:space="0" w:color="auto"/>
            </w:tcBorders>
            <w:hideMark/>
          </w:tcPr>
          <w:p w14:paraId="4B2CA96E" w14:textId="77777777" w:rsidR="001B29E4" w:rsidRPr="00BD0B69" w:rsidRDefault="001B29E4">
            <w:pPr>
              <w:spacing w:before="0" w:after="0" w:line="360" w:lineRule="auto"/>
              <w:rPr>
                <w:rFonts w:cs="Arial"/>
              </w:rPr>
            </w:pPr>
            <w:r w:rsidRPr="00BD0B69">
              <w:rPr>
                <w:rFonts w:cs="Arial"/>
              </w:rPr>
              <w:t>znajomość podstawowej wiedzy z zakresu chemii i biochemii oraz modułów kierunkowych z zakresu produkcji roślinnej</w:t>
            </w:r>
          </w:p>
        </w:tc>
      </w:tr>
      <w:tr w:rsidR="001B29E4" w:rsidRPr="00BD0B69" w14:paraId="11CE10DC" w14:textId="77777777" w:rsidTr="001B29E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640AEA5E" w14:textId="77777777" w:rsidR="001B29E4" w:rsidRPr="00BD0B69" w:rsidRDefault="001B29E4">
            <w:pPr>
              <w:pStyle w:val="Tytukomrki"/>
              <w:spacing w:before="0" w:after="0" w:line="360" w:lineRule="auto"/>
              <w:rPr>
                <w:color w:val="auto"/>
              </w:rPr>
            </w:pPr>
            <w:r w:rsidRPr="00BD0B69">
              <w:rPr>
                <w:color w:val="auto"/>
              </w:rPr>
              <w:t>Treści modułu kształcenia:</w:t>
            </w:r>
          </w:p>
        </w:tc>
      </w:tr>
      <w:tr w:rsidR="001B29E4" w:rsidRPr="00BD0B69" w14:paraId="5244C079" w14:textId="77777777" w:rsidTr="001B29E4">
        <w:trPr>
          <w:trHeight w:val="320"/>
        </w:trPr>
        <w:tc>
          <w:tcPr>
            <w:tcW w:w="10667" w:type="dxa"/>
            <w:gridSpan w:val="14"/>
            <w:tcBorders>
              <w:top w:val="single" w:sz="4" w:space="0" w:color="auto"/>
              <w:left w:val="single" w:sz="6" w:space="0" w:color="auto"/>
              <w:bottom w:val="single" w:sz="4" w:space="0" w:color="auto"/>
              <w:right w:val="single" w:sz="6" w:space="0" w:color="auto"/>
            </w:tcBorders>
            <w:hideMark/>
          </w:tcPr>
          <w:p w14:paraId="2969934D" w14:textId="77777777" w:rsidR="001B29E4" w:rsidRPr="00BD0B69" w:rsidRDefault="001B29E4">
            <w:pPr>
              <w:pStyle w:val="Akapitzlist"/>
              <w:spacing w:before="0" w:after="0" w:line="360" w:lineRule="auto"/>
              <w:ind w:left="279"/>
              <w:rPr>
                <w:rFonts w:cs="Arial"/>
              </w:rPr>
            </w:pPr>
            <w:r w:rsidRPr="00BD0B69">
              <w:rPr>
                <w:rFonts w:cs="Arial"/>
              </w:rPr>
              <w:t xml:space="preserve">Grupy roślin rolniczych. Podział i charakterystyka substancji żywieniowych i </w:t>
            </w:r>
            <w:proofErr w:type="spellStart"/>
            <w:r w:rsidRPr="00BD0B69">
              <w:rPr>
                <w:rFonts w:cs="Arial"/>
              </w:rPr>
              <w:t>antyżywieniowych</w:t>
            </w:r>
            <w:proofErr w:type="spellEnd"/>
            <w:r w:rsidRPr="00BD0B69">
              <w:rPr>
                <w:rFonts w:cs="Arial"/>
              </w:rPr>
              <w:t xml:space="preserve"> roślin rolniczych. Składniki odżywcze i niepożądane w bulwie ziemniaka. Topinambur – składniki bulwy. Składniki buraka cukrowego, pastewnego i innych roślin z grupy okopowych. Składniki żywieniowe i </w:t>
            </w:r>
            <w:proofErr w:type="spellStart"/>
            <w:r w:rsidRPr="00BD0B69">
              <w:rPr>
                <w:rFonts w:cs="Arial"/>
              </w:rPr>
              <w:t>antyżywieniowe</w:t>
            </w:r>
            <w:proofErr w:type="spellEnd"/>
            <w:r w:rsidRPr="00BD0B69">
              <w:rPr>
                <w:rFonts w:cs="Arial"/>
              </w:rPr>
              <w:t xml:space="preserve"> w rzepaku i innych kapustnych. Substancje odżywcze i </w:t>
            </w:r>
            <w:proofErr w:type="spellStart"/>
            <w:r w:rsidRPr="00BD0B69">
              <w:rPr>
                <w:rFonts w:cs="Arial"/>
              </w:rPr>
              <w:t>antyżywieniowe</w:t>
            </w:r>
            <w:proofErr w:type="spellEnd"/>
            <w:r w:rsidRPr="00BD0B69">
              <w:rPr>
                <w:rFonts w:cs="Arial"/>
              </w:rPr>
              <w:t xml:space="preserve"> roślin przemysłowych. Składniki odżywcze i </w:t>
            </w:r>
            <w:proofErr w:type="spellStart"/>
            <w:r w:rsidRPr="00BD0B69">
              <w:rPr>
                <w:rFonts w:cs="Arial"/>
              </w:rPr>
              <w:t>antyodżywcze</w:t>
            </w:r>
            <w:proofErr w:type="spellEnd"/>
            <w:r w:rsidRPr="00BD0B69">
              <w:rPr>
                <w:rFonts w:cs="Arial"/>
              </w:rPr>
              <w:t xml:space="preserve"> w ziarnie zbóż. Składniki odżywcze i </w:t>
            </w:r>
            <w:proofErr w:type="spellStart"/>
            <w:r w:rsidRPr="00BD0B69">
              <w:rPr>
                <w:rFonts w:cs="Arial"/>
              </w:rPr>
              <w:t>antyodżywcze</w:t>
            </w:r>
            <w:proofErr w:type="spellEnd"/>
            <w:r w:rsidRPr="00BD0B69">
              <w:rPr>
                <w:rFonts w:cs="Arial"/>
              </w:rPr>
              <w:t xml:space="preserve"> w nasionach roślin strączkowych. Barwniki spożywcze. Bezpieczeństwo żywnościowe i bezpieczeństwo żywności.</w:t>
            </w:r>
          </w:p>
        </w:tc>
      </w:tr>
      <w:tr w:rsidR="001B29E4" w:rsidRPr="00BD0B69" w14:paraId="26CE4547" w14:textId="77777777" w:rsidTr="001B29E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3298B115" w14:textId="77777777" w:rsidR="001B29E4" w:rsidRPr="00BD0B69" w:rsidRDefault="001B29E4">
            <w:pPr>
              <w:pStyle w:val="Tytukomrki"/>
              <w:spacing w:before="0" w:after="0" w:line="360" w:lineRule="auto"/>
              <w:rPr>
                <w:color w:val="auto"/>
              </w:rPr>
            </w:pPr>
            <w:r w:rsidRPr="00BD0B69">
              <w:rPr>
                <w:color w:val="auto"/>
              </w:rPr>
              <w:t>Literatura podstawowa:</w:t>
            </w:r>
          </w:p>
        </w:tc>
      </w:tr>
      <w:tr w:rsidR="001B29E4" w:rsidRPr="00BD0B69" w14:paraId="46A9F123" w14:textId="77777777" w:rsidTr="001B29E4">
        <w:trPr>
          <w:trHeight w:val="320"/>
        </w:trPr>
        <w:tc>
          <w:tcPr>
            <w:tcW w:w="10667" w:type="dxa"/>
            <w:gridSpan w:val="14"/>
            <w:tcBorders>
              <w:top w:val="single" w:sz="4" w:space="0" w:color="auto"/>
              <w:left w:val="single" w:sz="6" w:space="0" w:color="auto"/>
              <w:bottom w:val="single" w:sz="4" w:space="0" w:color="auto"/>
              <w:right w:val="single" w:sz="6" w:space="0" w:color="auto"/>
            </w:tcBorders>
            <w:hideMark/>
          </w:tcPr>
          <w:p w14:paraId="524475AE" w14:textId="77777777" w:rsidR="001B29E4" w:rsidRPr="00BD0B69" w:rsidRDefault="001B29E4" w:rsidP="001B29E4">
            <w:pPr>
              <w:pStyle w:val="Akapitzlist"/>
              <w:numPr>
                <w:ilvl w:val="0"/>
                <w:numId w:val="34"/>
              </w:numPr>
              <w:autoSpaceDE w:val="0"/>
              <w:autoSpaceDN w:val="0"/>
              <w:adjustRightInd w:val="0"/>
              <w:spacing w:before="0" w:after="0" w:line="360" w:lineRule="auto"/>
              <w:ind w:left="388" w:hanging="284"/>
              <w:rPr>
                <w:rFonts w:cs="Arial"/>
              </w:rPr>
            </w:pPr>
            <w:r w:rsidRPr="00BD0B69">
              <w:rPr>
                <w:rFonts w:cs="Arial"/>
              </w:rPr>
              <w:t>Friedrich  M. (red.). Składniki mineralne w żywieniu ludzi i zwierząt. Wyd. AR Szczecin, 2002.</w:t>
            </w:r>
          </w:p>
          <w:p w14:paraId="27637997" w14:textId="77777777" w:rsidR="001B29E4" w:rsidRPr="00BD0B69" w:rsidRDefault="001B29E4" w:rsidP="001B29E4">
            <w:pPr>
              <w:pStyle w:val="Akapitzlist"/>
              <w:numPr>
                <w:ilvl w:val="0"/>
                <w:numId w:val="34"/>
              </w:numPr>
              <w:autoSpaceDE w:val="0"/>
              <w:autoSpaceDN w:val="0"/>
              <w:adjustRightInd w:val="0"/>
              <w:spacing w:before="0" w:after="0" w:line="360" w:lineRule="auto"/>
              <w:ind w:left="388" w:hanging="284"/>
              <w:rPr>
                <w:rFonts w:cs="Arial"/>
              </w:rPr>
            </w:pPr>
            <w:r w:rsidRPr="00BD0B69">
              <w:rPr>
                <w:rFonts w:cs="Arial"/>
              </w:rPr>
              <w:t>Kotecki A., Jasińska Z. (red.). Szczegółowa uprawa roślin. Wyd. AR Wrocław. 2003.</w:t>
            </w:r>
          </w:p>
          <w:p w14:paraId="2E3C667B" w14:textId="77777777" w:rsidR="001B29E4" w:rsidRPr="00BD0B69" w:rsidRDefault="001B29E4" w:rsidP="001B29E4">
            <w:pPr>
              <w:pStyle w:val="Akapitzlist"/>
              <w:numPr>
                <w:ilvl w:val="0"/>
                <w:numId w:val="34"/>
              </w:numPr>
              <w:autoSpaceDE w:val="0"/>
              <w:autoSpaceDN w:val="0"/>
              <w:adjustRightInd w:val="0"/>
              <w:spacing w:before="0" w:after="0" w:line="360" w:lineRule="auto"/>
              <w:ind w:left="388" w:hanging="284"/>
              <w:rPr>
                <w:rFonts w:cs="Arial"/>
              </w:rPr>
            </w:pPr>
            <w:proofErr w:type="spellStart"/>
            <w:r w:rsidRPr="00BD0B69">
              <w:rPr>
                <w:rFonts w:cs="Arial"/>
              </w:rPr>
              <w:t>Pobielkowski</w:t>
            </w:r>
            <w:proofErr w:type="spellEnd"/>
            <w:r w:rsidRPr="00BD0B69">
              <w:rPr>
                <w:rFonts w:cs="Arial"/>
              </w:rPr>
              <w:t xml:space="preserve"> Z. Rośliny użytkowe. Wyd. </w:t>
            </w:r>
            <w:proofErr w:type="spellStart"/>
            <w:r w:rsidRPr="00BD0B69">
              <w:rPr>
                <w:rFonts w:cs="Arial"/>
              </w:rPr>
              <w:t>SziP</w:t>
            </w:r>
            <w:proofErr w:type="spellEnd"/>
            <w:r w:rsidRPr="00BD0B69">
              <w:rPr>
                <w:rFonts w:cs="Arial"/>
              </w:rPr>
              <w:t xml:space="preserve"> Warszawa, 1992.</w:t>
            </w:r>
          </w:p>
          <w:p w14:paraId="5E34413E" w14:textId="77777777" w:rsidR="001B29E4" w:rsidRPr="00BD0B69" w:rsidRDefault="001B29E4" w:rsidP="001B29E4">
            <w:pPr>
              <w:pStyle w:val="Akapitzlist"/>
              <w:numPr>
                <w:ilvl w:val="0"/>
                <w:numId w:val="34"/>
              </w:numPr>
              <w:spacing w:before="0" w:after="0" w:line="360" w:lineRule="auto"/>
              <w:ind w:left="388" w:hanging="284"/>
              <w:rPr>
                <w:rFonts w:cs="Arial"/>
              </w:rPr>
            </w:pPr>
            <w:r w:rsidRPr="00BD0B69">
              <w:rPr>
                <w:rFonts w:cs="Arial"/>
              </w:rPr>
              <w:t>Sikorski E.Z. Chemia żywności. Składniki żywności. WN-T, Warszawa, 2007.</w:t>
            </w:r>
          </w:p>
          <w:p w14:paraId="15B7C915" w14:textId="77777777" w:rsidR="001B29E4" w:rsidRPr="00BD0B69" w:rsidRDefault="001B29E4" w:rsidP="001B29E4">
            <w:pPr>
              <w:pStyle w:val="Akapitzlist"/>
              <w:numPr>
                <w:ilvl w:val="0"/>
                <w:numId w:val="34"/>
              </w:numPr>
              <w:spacing w:before="0" w:after="0" w:line="360" w:lineRule="auto"/>
              <w:ind w:left="388" w:hanging="284"/>
              <w:rPr>
                <w:rFonts w:cs="Arial"/>
              </w:rPr>
            </w:pPr>
            <w:r w:rsidRPr="00BD0B69">
              <w:rPr>
                <w:rFonts w:cs="Arial"/>
              </w:rPr>
              <w:t>Uprawa roślin pod red. A. Koteckiego. Tom I – III. Wyd. UP Wrocław., 2020.</w:t>
            </w:r>
          </w:p>
        </w:tc>
      </w:tr>
      <w:tr w:rsidR="001B29E4" w:rsidRPr="00BD0B69" w14:paraId="612FEF4D" w14:textId="77777777" w:rsidTr="001B29E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0094A2A3" w14:textId="77777777" w:rsidR="001B29E4" w:rsidRPr="00BD0B69" w:rsidRDefault="001B29E4">
            <w:pPr>
              <w:pStyle w:val="Tytukomrki"/>
              <w:spacing w:before="0" w:after="0" w:line="360" w:lineRule="auto"/>
              <w:rPr>
                <w:color w:val="auto"/>
              </w:rPr>
            </w:pPr>
            <w:r w:rsidRPr="00BD0B69">
              <w:rPr>
                <w:color w:val="auto"/>
              </w:rPr>
              <w:t>Literatura dodatkowa:</w:t>
            </w:r>
          </w:p>
        </w:tc>
      </w:tr>
      <w:tr w:rsidR="001B29E4" w:rsidRPr="00BD0B69" w14:paraId="50F5F382" w14:textId="77777777" w:rsidTr="001B29E4">
        <w:trPr>
          <w:trHeight w:val="320"/>
        </w:trPr>
        <w:tc>
          <w:tcPr>
            <w:tcW w:w="10667" w:type="dxa"/>
            <w:gridSpan w:val="14"/>
            <w:tcBorders>
              <w:top w:val="single" w:sz="4" w:space="0" w:color="auto"/>
              <w:left w:val="single" w:sz="6" w:space="0" w:color="auto"/>
              <w:bottom w:val="single" w:sz="4" w:space="0" w:color="auto"/>
              <w:right w:val="single" w:sz="6" w:space="0" w:color="auto"/>
            </w:tcBorders>
            <w:hideMark/>
          </w:tcPr>
          <w:p w14:paraId="06FC3DA3" w14:textId="77777777" w:rsidR="001B29E4" w:rsidRPr="00BD0B69" w:rsidRDefault="001B29E4" w:rsidP="001B29E4">
            <w:pPr>
              <w:numPr>
                <w:ilvl w:val="0"/>
                <w:numId w:val="35"/>
              </w:numPr>
              <w:autoSpaceDE w:val="0"/>
              <w:autoSpaceDN w:val="0"/>
              <w:adjustRightInd w:val="0"/>
              <w:spacing w:before="0" w:after="0" w:line="360" w:lineRule="auto"/>
              <w:ind w:left="426" w:hanging="284"/>
              <w:rPr>
                <w:rFonts w:cs="Arial"/>
              </w:rPr>
            </w:pPr>
            <w:r w:rsidRPr="00BD0B69">
              <w:rPr>
                <w:rFonts w:cs="Arial"/>
              </w:rPr>
              <w:t xml:space="preserve">Bańkowski D. (red.). Biochemia – dla uczelni medycznych. Wyd. Med. </w:t>
            </w:r>
            <w:proofErr w:type="spellStart"/>
            <w:r w:rsidRPr="00BD0B69">
              <w:rPr>
                <w:rFonts w:cs="Arial"/>
              </w:rPr>
              <w:t>Urban&amp;Partner</w:t>
            </w:r>
            <w:proofErr w:type="spellEnd"/>
            <w:r w:rsidRPr="00BD0B69">
              <w:rPr>
                <w:rFonts w:cs="Arial"/>
              </w:rPr>
              <w:t>, Wrocław, 2009.</w:t>
            </w:r>
          </w:p>
          <w:p w14:paraId="15D53AEF" w14:textId="77777777" w:rsidR="001B29E4" w:rsidRPr="00BD0B69" w:rsidRDefault="001B29E4" w:rsidP="001B29E4">
            <w:pPr>
              <w:numPr>
                <w:ilvl w:val="0"/>
                <w:numId w:val="35"/>
              </w:numPr>
              <w:autoSpaceDE w:val="0"/>
              <w:autoSpaceDN w:val="0"/>
              <w:adjustRightInd w:val="0"/>
              <w:spacing w:before="0" w:after="0" w:line="360" w:lineRule="auto"/>
              <w:ind w:left="426" w:hanging="284"/>
              <w:rPr>
                <w:rFonts w:cs="Arial"/>
              </w:rPr>
            </w:pPr>
            <w:r w:rsidRPr="00BD0B69">
              <w:rPr>
                <w:rFonts w:cs="Arial"/>
              </w:rPr>
              <w:t>Nowak D. (red.). Jakość i bezpieczeństwo żywności. Wyd. SGGW Warszawa, 2011.</w:t>
            </w:r>
          </w:p>
          <w:p w14:paraId="30429673" w14:textId="77777777" w:rsidR="001B29E4" w:rsidRPr="00BD0B69" w:rsidRDefault="001B29E4" w:rsidP="001B29E4">
            <w:pPr>
              <w:numPr>
                <w:ilvl w:val="0"/>
                <w:numId w:val="35"/>
              </w:numPr>
              <w:autoSpaceDE w:val="0"/>
              <w:autoSpaceDN w:val="0"/>
              <w:adjustRightInd w:val="0"/>
              <w:spacing w:before="0" w:after="0" w:line="360" w:lineRule="auto"/>
              <w:ind w:left="426" w:hanging="284"/>
              <w:rPr>
                <w:rFonts w:cs="Arial"/>
              </w:rPr>
            </w:pPr>
            <w:r w:rsidRPr="00BD0B69">
              <w:rPr>
                <w:rFonts w:cs="Arial"/>
              </w:rPr>
              <w:t xml:space="preserve">Rozporządzenie </w:t>
            </w:r>
            <w:proofErr w:type="spellStart"/>
            <w:r w:rsidRPr="00BD0B69">
              <w:rPr>
                <w:rFonts w:cs="Arial"/>
              </w:rPr>
              <w:t>MRiRW</w:t>
            </w:r>
            <w:proofErr w:type="spellEnd"/>
            <w:r w:rsidRPr="00BD0B69">
              <w:rPr>
                <w:rFonts w:cs="Arial"/>
              </w:rPr>
              <w:t xml:space="preserve"> 2003 rok w sprawie jakości handlowej ziemniaka.</w:t>
            </w:r>
          </w:p>
          <w:p w14:paraId="05929964" w14:textId="77777777" w:rsidR="001B29E4" w:rsidRPr="00BD0B69" w:rsidRDefault="001B29E4" w:rsidP="001B29E4">
            <w:pPr>
              <w:numPr>
                <w:ilvl w:val="0"/>
                <w:numId w:val="35"/>
              </w:numPr>
              <w:autoSpaceDE w:val="0"/>
              <w:autoSpaceDN w:val="0"/>
              <w:adjustRightInd w:val="0"/>
              <w:spacing w:before="0" w:after="0" w:line="360" w:lineRule="auto"/>
              <w:ind w:left="426" w:hanging="284"/>
              <w:rPr>
                <w:rFonts w:cs="Arial"/>
              </w:rPr>
            </w:pPr>
            <w:r w:rsidRPr="00BD0B69">
              <w:rPr>
                <w:rFonts w:cs="Arial"/>
              </w:rPr>
              <w:t xml:space="preserve">Rozporządzenie Ministra Zdrowia z dnia 13 stycznia 2003 roku w sprawie maksymalnych poziomów zanieczyszczeń chemicznych i biologicznych, które mogą znajdować się w żywności, składnikach żywności </w:t>
            </w:r>
          </w:p>
          <w:p w14:paraId="64133C1C" w14:textId="77777777" w:rsidR="001B29E4" w:rsidRPr="00BD0B69" w:rsidRDefault="001B29E4" w:rsidP="001B29E4">
            <w:pPr>
              <w:numPr>
                <w:ilvl w:val="0"/>
                <w:numId w:val="35"/>
              </w:numPr>
              <w:autoSpaceDE w:val="0"/>
              <w:autoSpaceDN w:val="0"/>
              <w:adjustRightInd w:val="0"/>
              <w:spacing w:before="0" w:after="0" w:line="360" w:lineRule="auto"/>
              <w:ind w:left="426" w:hanging="284"/>
              <w:rPr>
                <w:rFonts w:cs="Arial"/>
              </w:rPr>
            </w:pPr>
            <w:r w:rsidRPr="00BD0B69">
              <w:rPr>
                <w:rFonts w:cs="Arial"/>
              </w:rPr>
              <w:t>Rozporządzenie Komisji (WE) nr 1881/2006 z dnia 19 grudnia 2006 roku ustalające najwyższe dopuszczalne poziomy niektórych zanieczyszczeń w środkach spożywczych.</w:t>
            </w:r>
          </w:p>
        </w:tc>
      </w:tr>
      <w:tr w:rsidR="001B29E4" w:rsidRPr="00BD0B69" w14:paraId="37842C1A" w14:textId="77777777" w:rsidTr="001B29E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068BAD4E" w14:textId="77777777" w:rsidR="001B29E4" w:rsidRPr="00BD0B69" w:rsidRDefault="001B29E4">
            <w:pPr>
              <w:pStyle w:val="Tytukomrki"/>
              <w:spacing w:before="0" w:after="0" w:line="360" w:lineRule="auto"/>
              <w:rPr>
                <w:color w:val="auto"/>
              </w:rPr>
            </w:pPr>
            <w:r w:rsidRPr="00BD0B69">
              <w:rPr>
                <w:color w:val="auto"/>
              </w:rPr>
              <w:t>Planowane formy/działania/metody dydaktyczne:</w:t>
            </w:r>
          </w:p>
        </w:tc>
      </w:tr>
      <w:tr w:rsidR="001B29E4" w:rsidRPr="00BD0B69" w14:paraId="3B3B0E72" w14:textId="77777777" w:rsidTr="001B29E4">
        <w:trPr>
          <w:trHeight w:val="320"/>
        </w:trPr>
        <w:tc>
          <w:tcPr>
            <w:tcW w:w="10667" w:type="dxa"/>
            <w:gridSpan w:val="14"/>
            <w:tcBorders>
              <w:top w:val="single" w:sz="4" w:space="0" w:color="auto"/>
              <w:left w:val="single" w:sz="6" w:space="0" w:color="auto"/>
              <w:bottom w:val="single" w:sz="4" w:space="0" w:color="auto"/>
              <w:right w:val="single" w:sz="6" w:space="0" w:color="auto"/>
            </w:tcBorders>
            <w:hideMark/>
          </w:tcPr>
          <w:p w14:paraId="649CC612" w14:textId="77777777" w:rsidR="001B29E4" w:rsidRPr="00BD0B69" w:rsidRDefault="001B29E4">
            <w:pPr>
              <w:autoSpaceDE w:val="0"/>
              <w:autoSpaceDN w:val="0"/>
              <w:adjustRightInd w:val="0"/>
              <w:spacing w:before="0" w:after="0" w:line="360" w:lineRule="auto"/>
              <w:rPr>
                <w:rFonts w:cs="Arial"/>
              </w:rPr>
            </w:pPr>
            <w:r w:rsidRPr="00BD0B69">
              <w:rPr>
                <w:rFonts w:cs="Arial"/>
              </w:rPr>
              <w:t>Wykład – metoda podająca z wykorzystaniem prezentacji multimedialnej.</w:t>
            </w:r>
          </w:p>
          <w:p w14:paraId="6D679E91" w14:textId="77777777" w:rsidR="001B29E4" w:rsidRPr="00BD0B69" w:rsidRDefault="001B29E4">
            <w:pPr>
              <w:spacing w:before="0" w:after="0" w:line="360" w:lineRule="auto"/>
              <w:rPr>
                <w:rFonts w:cs="Arial"/>
              </w:rPr>
            </w:pPr>
            <w:r w:rsidRPr="00BD0B69">
              <w:rPr>
                <w:rFonts w:cs="Arial"/>
              </w:rPr>
              <w:t>Ćwiczenia – analiza laboratoryjna surowców i produktów roślinnych</w:t>
            </w:r>
          </w:p>
        </w:tc>
      </w:tr>
      <w:tr w:rsidR="001B29E4" w:rsidRPr="00BD0B69" w14:paraId="73BF994C" w14:textId="77777777" w:rsidTr="001B29E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63A6094C" w14:textId="77777777" w:rsidR="001B29E4" w:rsidRPr="00BD0B69" w:rsidRDefault="001B29E4">
            <w:pPr>
              <w:pStyle w:val="Tytukomrki"/>
              <w:spacing w:before="0" w:after="0" w:line="360" w:lineRule="auto"/>
              <w:rPr>
                <w:color w:val="auto"/>
              </w:rPr>
            </w:pPr>
            <w:r w:rsidRPr="00BD0B69">
              <w:rPr>
                <w:color w:val="auto"/>
              </w:rPr>
              <w:t>Sposoby weryfikacji efektów uczenia się osiąganych przez studenta:</w:t>
            </w:r>
          </w:p>
        </w:tc>
      </w:tr>
      <w:tr w:rsidR="001B29E4" w:rsidRPr="00BD0B69" w14:paraId="0F3208E6" w14:textId="77777777" w:rsidTr="001B29E4">
        <w:trPr>
          <w:trHeight w:val="320"/>
        </w:trPr>
        <w:tc>
          <w:tcPr>
            <w:tcW w:w="10667" w:type="dxa"/>
            <w:gridSpan w:val="14"/>
            <w:tcBorders>
              <w:top w:val="single" w:sz="4" w:space="0" w:color="auto"/>
              <w:left w:val="single" w:sz="6" w:space="0" w:color="auto"/>
              <w:bottom w:val="single" w:sz="4" w:space="0" w:color="auto"/>
              <w:right w:val="single" w:sz="6" w:space="0" w:color="auto"/>
            </w:tcBorders>
            <w:hideMark/>
          </w:tcPr>
          <w:p w14:paraId="18690002" w14:textId="77777777" w:rsidR="001B29E4" w:rsidRPr="00BD0B69" w:rsidRDefault="001B29E4">
            <w:pPr>
              <w:spacing w:before="0" w:after="0" w:line="360" w:lineRule="auto"/>
              <w:rPr>
                <w:rFonts w:cs="Arial"/>
              </w:rPr>
            </w:pPr>
            <w:r w:rsidRPr="00BD0B69">
              <w:rPr>
                <w:rFonts w:cs="Arial"/>
              </w:rPr>
              <w:t xml:space="preserve">2 kolokwia w semestrze. Weryfikacja efektów W_01; U_01; </w:t>
            </w:r>
          </w:p>
        </w:tc>
      </w:tr>
      <w:tr w:rsidR="001B29E4" w:rsidRPr="00BD0B69" w14:paraId="50F11505" w14:textId="77777777" w:rsidTr="001B29E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0D8C0D90" w14:textId="77777777" w:rsidR="001B29E4" w:rsidRPr="00BD0B69" w:rsidRDefault="001B29E4">
            <w:pPr>
              <w:pStyle w:val="Tytukomrki"/>
              <w:spacing w:before="0" w:after="0" w:line="360" w:lineRule="auto"/>
              <w:rPr>
                <w:color w:val="auto"/>
              </w:rPr>
            </w:pPr>
            <w:r w:rsidRPr="00BD0B69">
              <w:rPr>
                <w:color w:val="auto"/>
              </w:rPr>
              <w:t>Forma i warunki zaliczenia:</w:t>
            </w:r>
          </w:p>
        </w:tc>
      </w:tr>
      <w:tr w:rsidR="001B29E4" w:rsidRPr="00BD0B69" w14:paraId="279CFBF5" w14:textId="77777777" w:rsidTr="001B29E4">
        <w:trPr>
          <w:trHeight w:val="320"/>
        </w:trPr>
        <w:tc>
          <w:tcPr>
            <w:tcW w:w="10667" w:type="dxa"/>
            <w:gridSpan w:val="14"/>
            <w:tcBorders>
              <w:top w:val="single" w:sz="4" w:space="0" w:color="auto"/>
              <w:left w:val="single" w:sz="6" w:space="0" w:color="auto"/>
              <w:bottom w:val="single" w:sz="4" w:space="0" w:color="auto"/>
              <w:right w:val="single" w:sz="6" w:space="0" w:color="auto"/>
            </w:tcBorders>
            <w:hideMark/>
          </w:tcPr>
          <w:p w14:paraId="4BC03423" w14:textId="77777777" w:rsidR="001B29E4" w:rsidRPr="00BD0B69" w:rsidRDefault="001B29E4">
            <w:pPr>
              <w:autoSpaceDE w:val="0"/>
              <w:autoSpaceDN w:val="0"/>
              <w:adjustRightInd w:val="0"/>
              <w:spacing w:before="0" w:after="0" w:line="360" w:lineRule="auto"/>
              <w:rPr>
                <w:rFonts w:cs="Arial"/>
              </w:rPr>
            </w:pPr>
            <w:r w:rsidRPr="00BD0B69">
              <w:rPr>
                <w:rFonts w:cs="Arial"/>
              </w:rPr>
              <w:t xml:space="preserve">Warunek uzyskania zaliczenia z przedmiotu: spełnienie każdego z trzech niżej opisanych warunków: uzyskanie co najmniej 20 punktów z kolokwiów, uzyskanie łącznie co najmniej 51 punktów  z kolokwiów, prezentacji i egzaminu pisemnego, uzyskanie łącznie co najmniej 51% punktów ze wszystkich form </w:t>
            </w:r>
            <w:r w:rsidRPr="00BD0B69">
              <w:rPr>
                <w:rFonts w:cs="Arial"/>
              </w:rPr>
              <w:lastRenderedPageBreak/>
              <w:t xml:space="preserve">zaliczenia. Sposób uzyskania punktów: pierwsze kolokwium: 20 pkt; drugie kolokwium: 20 pkt.; prezentacja multimedialna: 20 pkt., egzamin pisemny: 40 pkt. </w:t>
            </w:r>
          </w:p>
        </w:tc>
      </w:tr>
      <w:tr w:rsidR="001B29E4" w:rsidRPr="00BD0B69" w14:paraId="184A5F3E" w14:textId="77777777" w:rsidTr="001B29E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4C7AA64B" w14:textId="77777777" w:rsidR="001B29E4" w:rsidRPr="00BD0B69" w:rsidRDefault="001B29E4">
            <w:pPr>
              <w:pStyle w:val="Tytukomrki"/>
              <w:spacing w:before="0" w:after="0" w:line="360" w:lineRule="auto"/>
              <w:rPr>
                <w:color w:val="auto"/>
              </w:rPr>
            </w:pPr>
            <w:r w:rsidRPr="00BD0B69">
              <w:rPr>
                <w:color w:val="auto"/>
              </w:rPr>
              <w:lastRenderedPageBreak/>
              <w:t>Bilans punktów ECTS:</w:t>
            </w:r>
          </w:p>
        </w:tc>
      </w:tr>
      <w:tr w:rsidR="001B29E4" w:rsidRPr="00BD0B69" w14:paraId="14D4E5AE" w14:textId="77777777" w:rsidTr="001B29E4">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783498C0" w14:textId="77777777" w:rsidR="001B29E4" w:rsidRPr="00BD0B69" w:rsidRDefault="001B29E4">
            <w:pPr>
              <w:pStyle w:val="Tytukomrki"/>
              <w:spacing w:before="0" w:after="0" w:line="360" w:lineRule="auto"/>
              <w:rPr>
                <w:bCs/>
                <w:color w:val="auto"/>
              </w:rPr>
            </w:pPr>
            <w:r w:rsidRPr="00BD0B69">
              <w:rPr>
                <w:bCs/>
                <w:color w:val="auto"/>
              </w:rPr>
              <w:t>Studia stacjonarne</w:t>
            </w:r>
          </w:p>
        </w:tc>
      </w:tr>
      <w:tr w:rsidR="001B29E4" w:rsidRPr="00BD0B69" w14:paraId="2689B990" w14:textId="77777777" w:rsidTr="001B29E4">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hideMark/>
          </w:tcPr>
          <w:p w14:paraId="467BF54A" w14:textId="77777777" w:rsidR="001B29E4" w:rsidRPr="00BD0B69" w:rsidRDefault="001B29E4">
            <w:pPr>
              <w:pStyle w:val="Tytukomrki"/>
              <w:spacing w:before="0" w:after="0" w:line="360" w:lineRule="auto"/>
              <w:rPr>
                <w:b w:val="0"/>
                <w:bCs/>
                <w:color w:val="auto"/>
              </w:rPr>
            </w:pPr>
            <w:r w:rsidRPr="00BD0B69">
              <w:rPr>
                <w:b w:val="0"/>
                <w:bCs/>
                <w:color w:val="auto"/>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hideMark/>
          </w:tcPr>
          <w:p w14:paraId="1C7DF0C0" w14:textId="77777777" w:rsidR="001B29E4" w:rsidRPr="00BD0B69" w:rsidRDefault="001B29E4">
            <w:pPr>
              <w:pStyle w:val="Tytukomrki"/>
              <w:spacing w:before="0" w:after="0" w:line="360" w:lineRule="auto"/>
              <w:rPr>
                <w:b w:val="0"/>
                <w:bCs/>
                <w:color w:val="auto"/>
              </w:rPr>
            </w:pPr>
            <w:r w:rsidRPr="00BD0B69">
              <w:rPr>
                <w:b w:val="0"/>
                <w:bCs/>
                <w:color w:val="auto"/>
              </w:rPr>
              <w:t>Obciążenie studenta</w:t>
            </w:r>
          </w:p>
        </w:tc>
      </w:tr>
      <w:tr w:rsidR="001B29E4" w:rsidRPr="00BD0B69" w14:paraId="24DD25F0" w14:textId="77777777" w:rsidTr="001B29E4">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0CA08B8D" w14:textId="77777777" w:rsidR="001B29E4" w:rsidRPr="00BD0B69" w:rsidRDefault="001B29E4">
            <w:pPr>
              <w:spacing w:before="0" w:after="0" w:line="360" w:lineRule="auto"/>
              <w:rPr>
                <w:rFonts w:cs="Arial"/>
              </w:rPr>
            </w:pPr>
            <w:r w:rsidRPr="00BD0B69">
              <w:rPr>
                <w:rFonts w:cs="Arial"/>
              </w:rPr>
              <w:t>udział w wykładach</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06166995" w14:textId="77777777" w:rsidR="001B29E4" w:rsidRPr="00BD0B69" w:rsidRDefault="001B29E4">
            <w:pPr>
              <w:spacing w:before="0" w:after="0" w:line="360" w:lineRule="auto"/>
              <w:rPr>
                <w:rFonts w:cs="Arial"/>
              </w:rPr>
            </w:pPr>
            <w:r w:rsidRPr="00BD0B69">
              <w:rPr>
                <w:rFonts w:cs="Arial"/>
              </w:rPr>
              <w:t>15</w:t>
            </w:r>
          </w:p>
        </w:tc>
      </w:tr>
      <w:tr w:rsidR="001B29E4" w:rsidRPr="00BD0B69" w14:paraId="3B915095" w14:textId="77777777" w:rsidTr="001B29E4">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5305337D" w14:textId="77777777" w:rsidR="001B29E4" w:rsidRPr="00BD0B69" w:rsidRDefault="001B29E4">
            <w:pPr>
              <w:spacing w:before="0" w:after="0" w:line="360" w:lineRule="auto"/>
              <w:rPr>
                <w:rFonts w:cs="Arial"/>
              </w:rPr>
            </w:pPr>
            <w:r w:rsidRPr="00BD0B69">
              <w:rPr>
                <w:rFonts w:cs="Arial"/>
              </w:rPr>
              <w:t xml:space="preserve">udział w ćwiczeniach laboratoryjnych </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0995314F" w14:textId="77777777" w:rsidR="001B29E4" w:rsidRPr="00BD0B69" w:rsidRDefault="001B29E4">
            <w:pPr>
              <w:spacing w:before="0" w:after="0" w:line="360" w:lineRule="auto"/>
              <w:rPr>
                <w:rFonts w:cs="Arial"/>
              </w:rPr>
            </w:pPr>
            <w:r w:rsidRPr="00BD0B69">
              <w:rPr>
                <w:rFonts w:cs="Arial"/>
              </w:rPr>
              <w:t>15</w:t>
            </w:r>
          </w:p>
        </w:tc>
      </w:tr>
      <w:tr w:rsidR="001B29E4" w:rsidRPr="00BD0B69" w14:paraId="5FFA85A2" w14:textId="77777777" w:rsidTr="001B29E4">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50CD3666" w14:textId="77777777" w:rsidR="001B29E4" w:rsidRPr="00BD0B69" w:rsidRDefault="001B29E4">
            <w:pPr>
              <w:spacing w:before="0" w:after="0" w:line="360" w:lineRule="auto"/>
              <w:rPr>
                <w:rFonts w:cs="Arial"/>
              </w:rPr>
            </w:pPr>
            <w:r w:rsidRPr="00BD0B69">
              <w:rPr>
                <w:rFonts w:cs="Arial"/>
              </w:rPr>
              <w:t>udział w konsultacjach</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6BACD1D3" w14:textId="77777777" w:rsidR="001B29E4" w:rsidRPr="00BD0B69" w:rsidRDefault="001B29E4">
            <w:pPr>
              <w:spacing w:before="0" w:after="0" w:line="360" w:lineRule="auto"/>
              <w:rPr>
                <w:rFonts w:cs="Arial"/>
              </w:rPr>
            </w:pPr>
            <w:r w:rsidRPr="00BD0B69">
              <w:rPr>
                <w:rFonts w:cs="Arial"/>
              </w:rPr>
              <w:t>8</w:t>
            </w:r>
          </w:p>
        </w:tc>
      </w:tr>
      <w:tr w:rsidR="001B29E4" w:rsidRPr="00BD0B69" w14:paraId="6B180E0C" w14:textId="77777777" w:rsidTr="001B29E4">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28E58CF7" w14:textId="77777777" w:rsidR="001B29E4" w:rsidRPr="00BD0B69" w:rsidRDefault="001B29E4">
            <w:pPr>
              <w:spacing w:before="0" w:after="0" w:line="360" w:lineRule="auto"/>
              <w:rPr>
                <w:rFonts w:cs="Arial"/>
              </w:rPr>
            </w:pPr>
            <w:r w:rsidRPr="00BD0B69">
              <w:rPr>
                <w:rFonts w:cs="Arial"/>
              </w:rPr>
              <w:t xml:space="preserve">samodzielne przygotowanie się do ćwiczeń </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095DB5E7" w14:textId="77777777" w:rsidR="001B29E4" w:rsidRPr="00BD0B69" w:rsidRDefault="001B29E4">
            <w:pPr>
              <w:spacing w:before="0" w:after="0" w:line="360" w:lineRule="auto"/>
              <w:rPr>
                <w:rFonts w:cs="Arial"/>
              </w:rPr>
            </w:pPr>
            <w:r w:rsidRPr="00BD0B69">
              <w:rPr>
                <w:rFonts w:cs="Arial"/>
              </w:rPr>
              <w:t>8</w:t>
            </w:r>
          </w:p>
        </w:tc>
      </w:tr>
      <w:tr w:rsidR="001B29E4" w:rsidRPr="00BD0B69" w14:paraId="61F953D0" w14:textId="77777777" w:rsidTr="001B29E4">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14DFC5DE" w14:textId="77777777" w:rsidR="001B29E4" w:rsidRPr="00BD0B69" w:rsidRDefault="001B29E4">
            <w:pPr>
              <w:spacing w:before="0" w:after="0" w:line="360" w:lineRule="auto"/>
              <w:rPr>
                <w:rFonts w:cs="Arial"/>
              </w:rPr>
            </w:pPr>
            <w:r w:rsidRPr="00BD0B69">
              <w:rPr>
                <w:rFonts w:cs="Arial"/>
              </w:rPr>
              <w:t xml:space="preserve">samodzielne przygotowanie do kolokwium </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67B69184" w14:textId="77777777" w:rsidR="001B29E4" w:rsidRPr="00BD0B69" w:rsidRDefault="001B29E4">
            <w:pPr>
              <w:spacing w:before="0" w:after="0" w:line="360" w:lineRule="auto"/>
              <w:rPr>
                <w:rFonts w:cs="Arial"/>
              </w:rPr>
            </w:pPr>
            <w:r w:rsidRPr="00BD0B69">
              <w:rPr>
                <w:rFonts w:cs="Arial"/>
              </w:rPr>
              <w:t>14</w:t>
            </w:r>
          </w:p>
        </w:tc>
      </w:tr>
      <w:tr w:rsidR="001B29E4" w:rsidRPr="00BD0B69" w14:paraId="57E45B26" w14:textId="77777777" w:rsidTr="001B29E4">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35112AC1" w14:textId="77777777" w:rsidR="001B29E4" w:rsidRPr="00BD0B69" w:rsidRDefault="001B29E4">
            <w:pPr>
              <w:spacing w:before="0" w:after="0" w:line="360" w:lineRule="auto"/>
              <w:rPr>
                <w:rFonts w:cs="Arial"/>
                <w:b/>
                <w:bCs/>
              </w:rPr>
            </w:pPr>
            <w:r w:rsidRPr="00BD0B69">
              <w:rPr>
                <w:rFonts w:cs="Arial"/>
              </w:rPr>
              <w:t>przygotowanie się do zaliczenia</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6EA1FFEF" w14:textId="77777777" w:rsidR="001B29E4" w:rsidRPr="00BD0B69" w:rsidRDefault="001B29E4">
            <w:pPr>
              <w:spacing w:before="0" w:after="0" w:line="360" w:lineRule="auto"/>
              <w:rPr>
                <w:rFonts w:cs="Arial"/>
              </w:rPr>
            </w:pPr>
            <w:r w:rsidRPr="00BD0B69">
              <w:rPr>
                <w:rFonts w:cs="Arial"/>
              </w:rPr>
              <w:t>15</w:t>
            </w:r>
          </w:p>
        </w:tc>
      </w:tr>
      <w:tr w:rsidR="001B29E4" w:rsidRPr="00BD0B69" w14:paraId="255C5E76" w14:textId="77777777" w:rsidTr="001B29E4">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6E89AD39" w14:textId="77777777" w:rsidR="001B29E4" w:rsidRPr="00BD0B69" w:rsidRDefault="001B29E4">
            <w:pPr>
              <w:spacing w:before="0" w:after="0" w:line="360" w:lineRule="auto"/>
              <w:rPr>
                <w:rFonts w:cs="Arial"/>
                <w:b/>
                <w:bCs/>
              </w:rPr>
            </w:pPr>
            <w:r w:rsidRPr="00BD0B69">
              <w:rPr>
                <w:rFonts w:cs="Arial"/>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32C75D8B" w14:textId="77777777" w:rsidR="001B29E4" w:rsidRPr="00BD0B69" w:rsidRDefault="001B29E4">
            <w:pPr>
              <w:spacing w:before="0" w:after="0" w:line="360" w:lineRule="auto"/>
              <w:rPr>
                <w:rFonts w:cs="Arial"/>
                <w:bCs/>
              </w:rPr>
            </w:pPr>
            <w:r w:rsidRPr="00BD0B69">
              <w:rPr>
                <w:rFonts w:cs="Arial"/>
                <w:bCs/>
              </w:rPr>
              <w:t>75</w:t>
            </w:r>
          </w:p>
        </w:tc>
      </w:tr>
      <w:tr w:rsidR="001B29E4" w:rsidRPr="00BD0B69" w14:paraId="6B20BCF6" w14:textId="77777777" w:rsidTr="001B29E4">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63A09AD9" w14:textId="77777777" w:rsidR="001B29E4" w:rsidRPr="00BD0B69" w:rsidRDefault="001B29E4">
            <w:pPr>
              <w:spacing w:before="0" w:after="0" w:line="360" w:lineRule="auto"/>
              <w:rPr>
                <w:rFonts w:cs="Arial"/>
              </w:rPr>
            </w:pPr>
            <w:r w:rsidRPr="00BD0B69">
              <w:rPr>
                <w:rFonts w:cs="Arial"/>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236169B3" w14:textId="77777777" w:rsidR="001B29E4" w:rsidRPr="00BD0B69" w:rsidRDefault="001B29E4">
            <w:pPr>
              <w:spacing w:before="0" w:after="0" w:line="360" w:lineRule="auto"/>
              <w:rPr>
                <w:rFonts w:cs="Arial"/>
                <w:bCs/>
              </w:rPr>
            </w:pPr>
            <w:r w:rsidRPr="00BD0B69">
              <w:rPr>
                <w:rFonts w:cs="Arial"/>
                <w:bCs/>
              </w:rPr>
              <w:t>3</w:t>
            </w:r>
          </w:p>
        </w:tc>
      </w:tr>
      <w:tr w:rsidR="001B29E4" w:rsidRPr="00BD0B69" w14:paraId="696ED2C2" w14:textId="77777777" w:rsidTr="001B29E4">
        <w:trPr>
          <w:trHeight w:val="360"/>
        </w:trPr>
        <w:tc>
          <w:tcPr>
            <w:tcW w:w="10667" w:type="dxa"/>
            <w:gridSpan w:val="14"/>
            <w:tcBorders>
              <w:top w:val="single" w:sz="6" w:space="0" w:color="auto"/>
              <w:left w:val="single" w:sz="6" w:space="0" w:color="auto"/>
              <w:bottom w:val="single" w:sz="4" w:space="0" w:color="auto"/>
              <w:right w:val="single" w:sz="6" w:space="0" w:color="auto"/>
            </w:tcBorders>
            <w:vAlign w:val="center"/>
            <w:hideMark/>
          </w:tcPr>
          <w:p w14:paraId="61FE0767" w14:textId="77777777" w:rsidR="001B29E4" w:rsidRPr="00BD0B69" w:rsidRDefault="001B29E4">
            <w:pPr>
              <w:spacing w:before="0" w:after="0" w:line="360" w:lineRule="auto"/>
              <w:rPr>
                <w:rFonts w:cs="Arial"/>
                <w:b/>
                <w:bCs/>
              </w:rPr>
            </w:pPr>
            <w:r w:rsidRPr="00BD0B69">
              <w:rPr>
                <w:rFonts w:cs="Arial"/>
                <w:b/>
                <w:bCs/>
              </w:rPr>
              <w:t>Studia niestacjonarne</w:t>
            </w:r>
          </w:p>
        </w:tc>
      </w:tr>
      <w:tr w:rsidR="001B29E4" w:rsidRPr="00BD0B69" w14:paraId="439AACD5" w14:textId="77777777" w:rsidTr="001B29E4">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hideMark/>
          </w:tcPr>
          <w:p w14:paraId="5B983C3C" w14:textId="77777777" w:rsidR="001B29E4" w:rsidRPr="00BD0B69" w:rsidRDefault="001B29E4">
            <w:pPr>
              <w:pStyle w:val="Tytukomrki"/>
              <w:spacing w:before="0" w:after="0" w:line="360" w:lineRule="auto"/>
              <w:rPr>
                <w:b w:val="0"/>
                <w:bCs/>
                <w:color w:val="auto"/>
              </w:rPr>
            </w:pPr>
            <w:r w:rsidRPr="00BD0B69">
              <w:rPr>
                <w:b w:val="0"/>
                <w:bCs/>
                <w:color w:val="auto"/>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hideMark/>
          </w:tcPr>
          <w:p w14:paraId="7A4BA8E1" w14:textId="77777777" w:rsidR="001B29E4" w:rsidRPr="00BD0B69" w:rsidRDefault="001B29E4">
            <w:pPr>
              <w:pStyle w:val="Tytukomrki"/>
              <w:spacing w:before="0" w:after="0" w:line="360" w:lineRule="auto"/>
              <w:rPr>
                <w:b w:val="0"/>
                <w:bCs/>
                <w:color w:val="auto"/>
              </w:rPr>
            </w:pPr>
            <w:r w:rsidRPr="00BD0B69">
              <w:rPr>
                <w:b w:val="0"/>
                <w:bCs/>
                <w:color w:val="auto"/>
              </w:rPr>
              <w:t>Obciążenie studenta</w:t>
            </w:r>
          </w:p>
        </w:tc>
      </w:tr>
      <w:tr w:rsidR="001B29E4" w:rsidRPr="00BD0B69" w14:paraId="44C65F9A" w14:textId="77777777" w:rsidTr="001B29E4">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1FE55334" w14:textId="77777777" w:rsidR="001B29E4" w:rsidRPr="00BD0B69" w:rsidRDefault="001B29E4">
            <w:pPr>
              <w:spacing w:before="0" w:after="0" w:line="360" w:lineRule="auto"/>
              <w:rPr>
                <w:rFonts w:cs="Arial"/>
              </w:rPr>
            </w:pPr>
            <w:r w:rsidRPr="00BD0B69">
              <w:rPr>
                <w:rFonts w:cs="Arial"/>
              </w:rPr>
              <w:t xml:space="preserve">udział w wykładach </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3BB5B3FA" w14:textId="77777777" w:rsidR="001B29E4" w:rsidRPr="00BD0B69" w:rsidRDefault="001B29E4">
            <w:pPr>
              <w:spacing w:before="0" w:after="0" w:line="360" w:lineRule="auto"/>
              <w:rPr>
                <w:rFonts w:cs="Arial"/>
              </w:rPr>
            </w:pPr>
            <w:r w:rsidRPr="00BD0B69">
              <w:rPr>
                <w:rFonts w:cs="Arial"/>
              </w:rPr>
              <w:t>12</w:t>
            </w:r>
          </w:p>
        </w:tc>
      </w:tr>
      <w:tr w:rsidR="001B29E4" w:rsidRPr="00BD0B69" w14:paraId="2C6D2F65" w14:textId="77777777" w:rsidTr="001B29E4">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094E725D" w14:textId="77777777" w:rsidR="001B29E4" w:rsidRPr="00BD0B69" w:rsidRDefault="001B29E4">
            <w:pPr>
              <w:spacing w:before="0" w:after="0" w:line="360" w:lineRule="auto"/>
              <w:rPr>
                <w:rFonts w:cs="Arial"/>
              </w:rPr>
            </w:pPr>
            <w:r w:rsidRPr="00BD0B69">
              <w:rPr>
                <w:rFonts w:cs="Arial"/>
              </w:rPr>
              <w:t xml:space="preserve">udział w ćwiczeniach laboratoryjnych </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2185FDFA" w14:textId="77777777" w:rsidR="001B29E4" w:rsidRPr="00BD0B69" w:rsidRDefault="001B29E4">
            <w:pPr>
              <w:spacing w:before="0" w:after="0" w:line="360" w:lineRule="auto"/>
              <w:rPr>
                <w:rFonts w:cs="Arial"/>
              </w:rPr>
            </w:pPr>
            <w:r w:rsidRPr="00BD0B69">
              <w:rPr>
                <w:rFonts w:cs="Arial"/>
              </w:rPr>
              <w:t>12</w:t>
            </w:r>
          </w:p>
        </w:tc>
      </w:tr>
      <w:tr w:rsidR="001B29E4" w:rsidRPr="00BD0B69" w14:paraId="37CF781F" w14:textId="77777777" w:rsidTr="001B29E4">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73C00BC8" w14:textId="77777777" w:rsidR="001B29E4" w:rsidRPr="00BD0B69" w:rsidRDefault="001B29E4">
            <w:pPr>
              <w:spacing w:before="0" w:after="0" w:line="360" w:lineRule="auto"/>
              <w:rPr>
                <w:rFonts w:cs="Arial"/>
              </w:rPr>
            </w:pPr>
            <w:r w:rsidRPr="00BD0B69">
              <w:rPr>
                <w:rFonts w:cs="Arial"/>
              </w:rPr>
              <w:t>udział w konsultacjach</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2990EC8C" w14:textId="77777777" w:rsidR="001B29E4" w:rsidRPr="00BD0B69" w:rsidRDefault="001B29E4">
            <w:pPr>
              <w:spacing w:before="0" w:after="0" w:line="360" w:lineRule="auto"/>
              <w:rPr>
                <w:rFonts w:cs="Arial"/>
              </w:rPr>
            </w:pPr>
            <w:r w:rsidRPr="00BD0B69">
              <w:rPr>
                <w:rFonts w:cs="Arial"/>
              </w:rPr>
              <w:t>8</w:t>
            </w:r>
          </w:p>
        </w:tc>
      </w:tr>
      <w:tr w:rsidR="001B29E4" w:rsidRPr="00BD0B69" w14:paraId="04092498" w14:textId="77777777" w:rsidTr="001B29E4">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2D401F1F" w14:textId="77777777" w:rsidR="001B29E4" w:rsidRPr="00BD0B69" w:rsidRDefault="001B29E4">
            <w:pPr>
              <w:spacing w:before="0" w:after="0" w:line="360" w:lineRule="auto"/>
              <w:rPr>
                <w:rFonts w:cs="Arial"/>
              </w:rPr>
            </w:pPr>
            <w:r w:rsidRPr="00BD0B69">
              <w:rPr>
                <w:rFonts w:cs="Arial"/>
              </w:rPr>
              <w:t xml:space="preserve">samodzielne przygotowanie się do ćwiczeń </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0FF6A448" w14:textId="77777777" w:rsidR="001B29E4" w:rsidRPr="00BD0B69" w:rsidRDefault="001B29E4">
            <w:pPr>
              <w:spacing w:before="0" w:after="0" w:line="360" w:lineRule="auto"/>
              <w:rPr>
                <w:rFonts w:cs="Arial"/>
              </w:rPr>
            </w:pPr>
            <w:r w:rsidRPr="00BD0B69">
              <w:rPr>
                <w:rFonts w:cs="Arial"/>
              </w:rPr>
              <w:t>10</w:t>
            </w:r>
          </w:p>
        </w:tc>
      </w:tr>
      <w:tr w:rsidR="001B29E4" w:rsidRPr="00BD0B69" w14:paraId="63126736" w14:textId="77777777" w:rsidTr="001B29E4">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6DCD84CD" w14:textId="77777777" w:rsidR="001B29E4" w:rsidRPr="00BD0B69" w:rsidRDefault="001B29E4">
            <w:pPr>
              <w:spacing w:before="0" w:after="0" w:line="360" w:lineRule="auto"/>
              <w:rPr>
                <w:rFonts w:cs="Arial"/>
                <w:b/>
                <w:bCs/>
              </w:rPr>
            </w:pPr>
            <w:r w:rsidRPr="00BD0B69">
              <w:rPr>
                <w:rFonts w:cs="Arial"/>
              </w:rPr>
              <w:t xml:space="preserve">samodzielne przygotowanie do kolokwium </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006CA569" w14:textId="77777777" w:rsidR="001B29E4" w:rsidRPr="00BD0B69" w:rsidRDefault="001B29E4">
            <w:pPr>
              <w:spacing w:before="0" w:after="0" w:line="360" w:lineRule="auto"/>
              <w:rPr>
                <w:rFonts w:cs="Arial"/>
              </w:rPr>
            </w:pPr>
            <w:r w:rsidRPr="00BD0B69">
              <w:rPr>
                <w:rFonts w:cs="Arial"/>
              </w:rPr>
              <w:t>15</w:t>
            </w:r>
          </w:p>
        </w:tc>
      </w:tr>
      <w:tr w:rsidR="001B29E4" w:rsidRPr="00BD0B69" w14:paraId="5C05B4C3" w14:textId="77777777" w:rsidTr="001B29E4">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540E7A0E" w14:textId="77777777" w:rsidR="001B29E4" w:rsidRPr="00BD0B69" w:rsidRDefault="001B29E4">
            <w:pPr>
              <w:spacing w:before="0" w:after="0" w:line="360" w:lineRule="auto"/>
              <w:rPr>
                <w:rFonts w:cs="Arial"/>
                <w:b/>
                <w:bCs/>
              </w:rPr>
            </w:pPr>
            <w:r w:rsidRPr="00BD0B69">
              <w:rPr>
                <w:rFonts w:cs="Arial"/>
              </w:rPr>
              <w:t>przygotowanie się do zaliczenia</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4A6D3E8E" w14:textId="77777777" w:rsidR="001B29E4" w:rsidRPr="00BD0B69" w:rsidRDefault="001B29E4">
            <w:pPr>
              <w:spacing w:before="0" w:after="0" w:line="360" w:lineRule="auto"/>
              <w:rPr>
                <w:rFonts w:cs="Arial"/>
                <w:bCs/>
              </w:rPr>
            </w:pPr>
            <w:r w:rsidRPr="00BD0B69">
              <w:rPr>
                <w:rFonts w:cs="Arial"/>
                <w:bCs/>
              </w:rPr>
              <w:t>18</w:t>
            </w:r>
          </w:p>
        </w:tc>
      </w:tr>
      <w:tr w:rsidR="001B29E4" w:rsidRPr="00BD0B69" w14:paraId="72FD6CD2" w14:textId="77777777" w:rsidTr="001B29E4">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61F47B3F" w14:textId="77777777" w:rsidR="001B29E4" w:rsidRPr="00BD0B69" w:rsidRDefault="001B29E4">
            <w:pPr>
              <w:spacing w:before="0" w:after="0" w:line="360" w:lineRule="auto"/>
              <w:rPr>
                <w:rFonts w:cs="Arial"/>
              </w:rPr>
            </w:pPr>
            <w:r w:rsidRPr="00BD0B69">
              <w:rPr>
                <w:rFonts w:cs="Arial"/>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7B291AFE" w14:textId="77777777" w:rsidR="001B29E4" w:rsidRPr="00BD0B69" w:rsidRDefault="001B29E4">
            <w:pPr>
              <w:spacing w:before="0" w:after="0" w:line="360" w:lineRule="auto"/>
              <w:rPr>
                <w:rFonts w:cs="Arial"/>
                <w:bCs/>
              </w:rPr>
            </w:pPr>
            <w:r w:rsidRPr="00BD0B69">
              <w:rPr>
                <w:rFonts w:cs="Arial"/>
                <w:bCs/>
              </w:rPr>
              <w:t>75</w:t>
            </w:r>
          </w:p>
        </w:tc>
      </w:tr>
      <w:tr w:rsidR="001B29E4" w:rsidRPr="00BD0B69" w14:paraId="0907411D" w14:textId="77777777" w:rsidTr="001B29E4">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7F449983" w14:textId="77777777" w:rsidR="001B29E4" w:rsidRPr="00BD0B69" w:rsidRDefault="001B29E4">
            <w:pPr>
              <w:spacing w:before="0" w:after="0" w:line="360" w:lineRule="auto"/>
              <w:rPr>
                <w:rFonts w:cs="Arial"/>
              </w:rPr>
            </w:pPr>
            <w:r w:rsidRPr="00BD0B69">
              <w:rPr>
                <w:rFonts w:cs="Arial"/>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05C24615" w14:textId="77777777" w:rsidR="001B29E4" w:rsidRPr="00BD0B69" w:rsidRDefault="001B29E4">
            <w:pPr>
              <w:spacing w:before="0" w:after="0" w:line="360" w:lineRule="auto"/>
              <w:rPr>
                <w:rFonts w:cs="Arial"/>
                <w:bCs/>
              </w:rPr>
            </w:pPr>
            <w:r w:rsidRPr="00BD0B69">
              <w:rPr>
                <w:rFonts w:cs="Arial"/>
                <w:bCs/>
              </w:rPr>
              <w:t>3</w:t>
            </w:r>
          </w:p>
        </w:tc>
      </w:tr>
    </w:tbl>
    <w:p w14:paraId="7659B2D3" w14:textId="77777777" w:rsidR="001B29E4" w:rsidRPr="00BD0B69" w:rsidRDefault="00611B82" w:rsidP="00612F11">
      <w:pPr>
        <w:spacing w:before="0" w:after="160" w:line="259" w:lineRule="auto"/>
        <w:ind w:left="0"/>
        <w:rPr>
          <w:rFonts w:cs="Arial"/>
        </w:rPr>
      </w:pPr>
      <w:r w:rsidRPr="00BD0B69">
        <w:rPr>
          <w:rFonts w:cs="Arial"/>
        </w:rPr>
        <w:br w:type="page"/>
      </w:r>
    </w:p>
    <w:tbl>
      <w:tblPr>
        <w:tblW w:w="10667" w:type="dxa"/>
        <w:tblInd w:w="5" w:type="dxa"/>
        <w:tblLayout w:type="fixed"/>
        <w:tblCellMar>
          <w:left w:w="30" w:type="dxa"/>
          <w:right w:w="30" w:type="dxa"/>
        </w:tblCellMar>
        <w:tblLook w:val="04A0" w:firstRow="1" w:lastRow="0" w:firstColumn="1" w:lastColumn="0" w:noHBand="0" w:noVBand="1"/>
        <w:tblCaption w:val="Sylabus z przedmiotu Miernictwo i podstawy geodezji na kierunku rolnictwo, studia I stopnia"/>
        <w:tblDescription w:val="Tabela zawiera jednostkę organizacyjną, rodzaj przedmiotu, poziom kształcenia, określa rok i semestr studiów, liczbę punktów ECTS, przedstawia założenia i cele przedmiotu, określa efekty uczenia się w zakresie wiedzy, umiejętności, kompetencji społecznych, przedstawia i mię i nazwisko koordynatora przedmiotu, zawiera treści modułu kształcenia, posiada literaturę, sposoby weryfikacji efektów uczenia się osiąganych przez studenta, zawiera bilans punktów ECTS"/>
      </w:tblPr>
      <w:tblGrid>
        <w:gridCol w:w="1166"/>
        <w:gridCol w:w="142"/>
        <w:gridCol w:w="425"/>
        <w:gridCol w:w="567"/>
        <w:gridCol w:w="262"/>
        <w:gridCol w:w="164"/>
        <w:gridCol w:w="141"/>
        <w:gridCol w:w="567"/>
        <w:gridCol w:w="955"/>
        <w:gridCol w:w="829"/>
        <w:gridCol w:w="1478"/>
        <w:gridCol w:w="1258"/>
        <w:gridCol w:w="585"/>
        <w:gridCol w:w="2128"/>
      </w:tblGrid>
      <w:tr w:rsidR="001B29E4" w:rsidRPr="00BD0B69" w14:paraId="0A46A6FC" w14:textId="77777777" w:rsidTr="001B29E4">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6A2E38D1" w14:textId="77777777" w:rsidR="001B29E4" w:rsidRPr="00BD0B69" w:rsidRDefault="001B29E4" w:rsidP="001B29E4">
            <w:pPr>
              <w:pStyle w:val="Nagwek1"/>
              <w:rPr>
                <w:rFonts w:cs="Arial"/>
                <w:szCs w:val="22"/>
              </w:rPr>
            </w:pPr>
            <w:r w:rsidRPr="00BD0B69">
              <w:rPr>
                <w:rFonts w:cs="Arial"/>
                <w:szCs w:val="22"/>
              </w:rPr>
              <w:lastRenderedPageBreak/>
              <w:br w:type="page"/>
              <w:t>Sylabus przedmiotu / modułu kształcenia</w:t>
            </w:r>
          </w:p>
        </w:tc>
      </w:tr>
      <w:tr w:rsidR="001B29E4" w:rsidRPr="00BD0B69" w14:paraId="79262DBA" w14:textId="77777777" w:rsidTr="001B29E4">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5380CB17" w14:textId="77777777" w:rsidR="001B29E4" w:rsidRPr="00BD0B69" w:rsidRDefault="001B29E4" w:rsidP="001B29E4">
            <w:pPr>
              <w:pStyle w:val="Tytukomrki"/>
            </w:pPr>
            <w:r w:rsidRPr="00BD0B69">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0EFC1E61" w14:textId="77777777" w:rsidR="001B29E4" w:rsidRPr="00BD0B69" w:rsidRDefault="001B29E4" w:rsidP="00445B46">
            <w:pPr>
              <w:pStyle w:val="sylab2"/>
              <w:rPr>
                <w:rFonts w:ascii="Arial" w:hAnsi="Arial"/>
                <w:sz w:val="22"/>
                <w:szCs w:val="22"/>
              </w:rPr>
            </w:pPr>
            <w:bookmarkStart w:id="3" w:name="_Toc180657125"/>
            <w:r w:rsidRPr="00BD0B69">
              <w:rPr>
                <w:rFonts w:ascii="Arial" w:hAnsi="Arial"/>
                <w:sz w:val="22"/>
                <w:szCs w:val="22"/>
              </w:rPr>
              <w:t>Miernictwo i podstawy geodezji</w:t>
            </w:r>
            <w:bookmarkEnd w:id="3"/>
          </w:p>
        </w:tc>
      </w:tr>
      <w:tr w:rsidR="001B29E4" w:rsidRPr="006C2A3B" w14:paraId="14B4CEDB" w14:textId="77777777" w:rsidTr="001B29E4">
        <w:trPr>
          <w:trHeight w:val="45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48B52524" w14:textId="77777777" w:rsidR="001B29E4" w:rsidRPr="00BD0B69" w:rsidRDefault="001B29E4" w:rsidP="001B29E4">
            <w:pPr>
              <w:pStyle w:val="Tytukomrki"/>
            </w:pPr>
            <w:r w:rsidRPr="00BD0B69">
              <w:t xml:space="preserve">Nazwa w języku angielskim: </w:t>
            </w:r>
          </w:p>
        </w:tc>
        <w:tc>
          <w:tcPr>
            <w:tcW w:w="7233" w:type="dxa"/>
            <w:gridSpan w:val="6"/>
            <w:tcBorders>
              <w:top w:val="single" w:sz="6" w:space="0" w:color="auto"/>
              <w:left w:val="single" w:sz="6" w:space="0" w:color="auto"/>
              <w:bottom w:val="nil"/>
              <w:right w:val="single" w:sz="6" w:space="0" w:color="auto"/>
            </w:tcBorders>
            <w:vAlign w:val="center"/>
          </w:tcPr>
          <w:p w14:paraId="685EB78F" w14:textId="77777777" w:rsidR="001B29E4" w:rsidRPr="00BD0B69" w:rsidRDefault="001B29E4" w:rsidP="001B29E4">
            <w:pPr>
              <w:pStyle w:val="Tytukomrki"/>
              <w:spacing w:before="0" w:after="0" w:line="288" w:lineRule="auto"/>
              <w:rPr>
                <w:b w:val="0"/>
                <w:lang w:val="en-US"/>
              </w:rPr>
            </w:pPr>
            <w:r w:rsidRPr="00BD0B69">
              <w:rPr>
                <w:rStyle w:val="jlqj4b"/>
                <w:b w:val="0"/>
                <w:lang w:val="en"/>
              </w:rPr>
              <w:t>Surveying and the basics of geodesy</w:t>
            </w:r>
          </w:p>
        </w:tc>
      </w:tr>
      <w:tr w:rsidR="001B29E4" w:rsidRPr="00BD0B69" w14:paraId="0D5F4A58" w14:textId="77777777" w:rsidTr="001B29E4">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77705C3B" w14:textId="77777777" w:rsidR="001B29E4" w:rsidRPr="00BD0B69" w:rsidRDefault="001B29E4" w:rsidP="001B29E4">
            <w:pPr>
              <w:pStyle w:val="Tytukomrki"/>
            </w:pPr>
            <w:r w:rsidRPr="00BD0B69">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2C8F37E0" w14:textId="77777777" w:rsidR="001B29E4" w:rsidRPr="00BD0B69" w:rsidRDefault="001B29E4" w:rsidP="001B29E4">
            <w:pPr>
              <w:autoSpaceDE w:val="0"/>
              <w:autoSpaceDN w:val="0"/>
              <w:adjustRightInd w:val="0"/>
              <w:spacing w:after="0"/>
              <w:rPr>
                <w:rFonts w:cs="Arial"/>
                <w:color w:val="000000"/>
              </w:rPr>
            </w:pPr>
            <w:r w:rsidRPr="00BD0B69">
              <w:rPr>
                <w:rFonts w:cs="Arial"/>
                <w:color w:val="000000"/>
              </w:rPr>
              <w:t>polski</w:t>
            </w:r>
          </w:p>
        </w:tc>
      </w:tr>
      <w:tr w:rsidR="001B29E4" w:rsidRPr="00BD0B69" w14:paraId="2955A73F" w14:textId="77777777" w:rsidTr="001B29E4">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1BB3CDC4" w14:textId="77777777" w:rsidR="001B29E4" w:rsidRPr="00BD0B69" w:rsidRDefault="001B29E4" w:rsidP="001B29E4">
            <w:pPr>
              <w:pStyle w:val="Tytukomrki"/>
            </w:pPr>
            <w:r w:rsidRPr="00BD0B69">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5BE989BB" w14:textId="77777777" w:rsidR="001B29E4" w:rsidRPr="00BD0B69" w:rsidRDefault="001B29E4" w:rsidP="001B29E4">
            <w:pPr>
              <w:autoSpaceDE w:val="0"/>
              <w:autoSpaceDN w:val="0"/>
              <w:adjustRightInd w:val="0"/>
              <w:spacing w:after="0"/>
              <w:rPr>
                <w:rFonts w:cs="Arial"/>
                <w:color w:val="000000"/>
              </w:rPr>
            </w:pPr>
            <w:r w:rsidRPr="00BD0B69">
              <w:rPr>
                <w:rFonts w:cs="Arial"/>
                <w:color w:val="000000"/>
              </w:rPr>
              <w:t>rolnictwo</w:t>
            </w:r>
          </w:p>
        </w:tc>
      </w:tr>
      <w:tr w:rsidR="001B29E4" w:rsidRPr="00BD0B69" w14:paraId="119C7A29" w14:textId="77777777" w:rsidTr="001B29E4">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55FDED55" w14:textId="77777777" w:rsidR="001B29E4" w:rsidRPr="00BD0B69" w:rsidRDefault="001B29E4" w:rsidP="001B29E4">
            <w:pPr>
              <w:pStyle w:val="Tytukomrki"/>
            </w:pPr>
            <w:r w:rsidRPr="00BD0B69">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0986C0BB" w14:textId="77777777" w:rsidR="001B29E4" w:rsidRPr="00BD0B69" w:rsidRDefault="001B29E4" w:rsidP="001B29E4">
            <w:pPr>
              <w:autoSpaceDE w:val="0"/>
              <w:autoSpaceDN w:val="0"/>
              <w:adjustRightInd w:val="0"/>
              <w:spacing w:after="0" w:line="240" w:lineRule="auto"/>
              <w:rPr>
                <w:rFonts w:cs="Arial"/>
                <w:b/>
                <w:color w:val="000000"/>
              </w:rPr>
            </w:pPr>
            <w:r w:rsidRPr="00BD0B69">
              <w:rPr>
                <w:rFonts w:cs="Arial"/>
                <w:color w:val="000000"/>
              </w:rPr>
              <w:t xml:space="preserve">Wydział Nauk Rolniczych </w:t>
            </w:r>
          </w:p>
        </w:tc>
      </w:tr>
      <w:tr w:rsidR="001B29E4" w:rsidRPr="00BD0B69" w14:paraId="0B9BC4AF" w14:textId="77777777" w:rsidTr="001B29E4">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3B074186" w14:textId="77777777" w:rsidR="001B29E4" w:rsidRPr="00BD0B69" w:rsidRDefault="001B29E4" w:rsidP="001B29E4">
            <w:pPr>
              <w:pStyle w:val="Tytukomrki"/>
            </w:pPr>
            <w:r w:rsidRPr="00BD0B69">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20698839" w14:textId="77777777" w:rsidR="001B29E4" w:rsidRPr="00BD0B69" w:rsidRDefault="001B29E4" w:rsidP="001B29E4">
            <w:pPr>
              <w:autoSpaceDE w:val="0"/>
              <w:autoSpaceDN w:val="0"/>
              <w:adjustRightInd w:val="0"/>
              <w:spacing w:after="0"/>
              <w:rPr>
                <w:rFonts w:cs="Arial"/>
                <w:color w:val="000000"/>
              </w:rPr>
            </w:pPr>
            <w:r w:rsidRPr="00BD0B69">
              <w:rPr>
                <w:rFonts w:cs="Arial"/>
                <w:color w:val="000000"/>
              </w:rPr>
              <w:t>fakultatywny</w:t>
            </w:r>
          </w:p>
        </w:tc>
      </w:tr>
      <w:tr w:rsidR="001B29E4" w:rsidRPr="00BD0B69" w14:paraId="151CB50C" w14:textId="77777777" w:rsidTr="001B29E4">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71D5161C" w14:textId="77777777" w:rsidR="001B29E4" w:rsidRPr="00BD0B69" w:rsidRDefault="001B29E4" w:rsidP="001B29E4">
            <w:pPr>
              <w:pStyle w:val="Tytukomrki"/>
            </w:pPr>
            <w:r w:rsidRPr="00BD0B69">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16BE1447" w14:textId="77777777" w:rsidR="001B29E4" w:rsidRPr="00BD0B69" w:rsidRDefault="001B29E4" w:rsidP="001B29E4">
            <w:pPr>
              <w:autoSpaceDE w:val="0"/>
              <w:autoSpaceDN w:val="0"/>
              <w:adjustRightInd w:val="0"/>
              <w:spacing w:after="0"/>
              <w:rPr>
                <w:rFonts w:cs="Arial"/>
                <w:color w:val="000000"/>
              </w:rPr>
            </w:pPr>
            <w:r w:rsidRPr="00BD0B69">
              <w:rPr>
                <w:rFonts w:cs="Arial"/>
                <w:color w:val="000000"/>
              </w:rPr>
              <w:t>pierwszego stopnia</w:t>
            </w:r>
          </w:p>
        </w:tc>
      </w:tr>
      <w:tr w:rsidR="001B29E4" w:rsidRPr="00BD0B69" w14:paraId="3D74F1B3" w14:textId="77777777" w:rsidTr="001B29E4">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095A4B41" w14:textId="77777777" w:rsidR="001B29E4" w:rsidRPr="00BD0B69" w:rsidRDefault="001B29E4" w:rsidP="001B29E4">
            <w:pPr>
              <w:pStyle w:val="Tytukomrki"/>
            </w:pPr>
            <w:r w:rsidRPr="00BD0B69">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6805B170" w14:textId="77777777" w:rsidR="001B29E4" w:rsidRPr="00BD0B69" w:rsidRDefault="001B29E4" w:rsidP="001B29E4">
            <w:pPr>
              <w:autoSpaceDE w:val="0"/>
              <w:autoSpaceDN w:val="0"/>
              <w:adjustRightInd w:val="0"/>
              <w:spacing w:after="0"/>
              <w:rPr>
                <w:rFonts w:cs="Arial"/>
                <w:color w:val="000000"/>
              </w:rPr>
            </w:pPr>
            <w:r w:rsidRPr="00BD0B69">
              <w:rPr>
                <w:rFonts w:cs="Arial"/>
                <w:color w:val="000000"/>
              </w:rPr>
              <w:t>czwarty</w:t>
            </w:r>
          </w:p>
        </w:tc>
      </w:tr>
      <w:tr w:rsidR="001B29E4" w:rsidRPr="00BD0B69" w14:paraId="0481771F" w14:textId="77777777" w:rsidTr="001B29E4">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4A693BF7" w14:textId="77777777" w:rsidR="001B29E4" w:rsidRPr="00BD0B69" w:rsidRDefault="001B29E4" w:rsidP="001B29E4">
            <w:pPr>
              <w:pStyle w:val="Tytukomrki"/>
            </w:pPr>
            <w:r w:rsidRPr="00BD0B69">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422E47B3" w14:textId="77777777" w:rsidR="001B29E4" w:rsidRPr="00BD0B69" w:rsidRDefault="001B29E4" w:rsidP="001B29E4">
            <w:pPr>
              <w:autoSpaceDE w:val="0"/>
              <w:autoSpaceDN w:val="0"/>
              <w:adjustRightInd w:val="0"/>
              <w:spacing w:after="0"/>
              <w:rPr>
                <w:rFonts w:cs="Arial"/>
                <w:color w:val="000000"/>
              </w:rPr>
            </w:pPr>
            <w:r w:rsidRPr="00BD0B69">
              <w:rPr>
                <w:rFonts w:cs="Arial"/>
                <w:color w:val="000000"/>
              </w:rPr>
              <w:t>siódmy</w:t>
            </w:r>
          </w:p>
        </w:tc>
      </w:tr>
      <w:tr w:rsidR="001B29E4" w:rsidRPr="00BD0B69" w14:paraId="2558E0FC" w14:textId="77777777" w:rsidTr="001B29E4">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75C3929C" w14:textId="77777777" w:rsidR="001B29E4" w:rsidRPr="00BD0B69" w:rsidRDefault="001B29E4" w:rsidP="001B29E4">
            <w:pPr>
              <w:pStyle w:val="Tytukomrki"/>
            </w:pPr>
            <w:r w:rsidRPr="00BD0B69">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6ADC6D45" w14:textId="77777777" w:rsidR="001B29E4" w:rsidRPr="00BD0B69" w:rsidRDefault="001B29E4" w:rsidP="001B29E4">
            <w:pPr>
              <w:autoSpaceDE w:val="0"/>
              <w:autoSpaceDN w:val="0"/>
              <w:adjustRightInd w:val="0"/>
              <w:spacing w:after="0"/>
              <w:rPr>
                <w:rFonts w:cs="Arial"/>
                <w:color w:val="000000"/>
              </w:rPr>
            </w:pPr>
            <w:r w:rsidRPr="00BD0B69">
              <w:rPr>
                <w:rFonts w:cs="Arial"/>
                <w:color w:val="000000"/>
              </w:rPr>
              <w:t>3</w:t>
            </w:r>
          </w:p>
        </w:tc>
      </w:tr>
      <w:tr w:rsidR="001B29E4" w:rsidRPr="00BD0B69" w14:paraId="1EF5557A" w14:textId="77777777" w:rsidTr="001B29E4">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5DBBF332" w14:textId="77777777" w:rsidR="001B29E4" w:rsidRPr="00BD0B69" w:rsidRDefault="001B29E4" w:rsidP="001B29E4">
            <w:pPr>
              <w:pStyle w:val="Tytukomrki"/>
            </w:pPr>
            <w:r w:rsidRPr="00BD0B69">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0E6DA23A" w14:textId="77777777" w:rsidR="001B29E4" w:rsidRPr="00BD0B69" w:rsidRDefault="001B29E4" w:rsidP="001B29E4">
            <w:pPr>
              <w:autoSpaceDE w:val="0"/>
              <w:autoSpaceDN w:val="0"/>
              <w:adjustRightInd w:val="0"/>
              <w:spacing w:after="0"/>
              <w:rPr>
                <w:rFonts w:cs="Arial"/>
                <w:color w:val="000000"/>
              </w:rPr>
            </w:pPr>
            <w:r w:rsidRPr="00BD0B69">
              <w:rPr>
                <w:rFonts w:cs="Arial"/>
                <w:color w:val="000000"/>
              </w:rPr>
              <w:t>dr inż. Krzysztof Kapela</w:t>
            </w:r>
          </w:p>
        </w:tc>
      </w:tr>
      <w:tr w:rsidR="001B29E4" w:rsidRPr="00BD0B69" w14:paraId="1870B262" w14:textId="77777777" w:rsidTr="001B29E4">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44DCEAF5" w14:textId="77777777" w:rsidR="001B29E4" w:rsidRPr="00BD0B69" w:rsidRDefault="001B29E4" w:rsidP="001B29E4">
            <w:pPr>
              <w:pStyle w:val="Tytukomrki"/>
            </w:pPr>
            <w:r w:rsidRPr="00BD0B69">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6A2E9756" w14:textId="77777777" w:rsidR="001B29E4" w:rsidRPr="00BD0B69" w:rsidRDefault="001B29E4" w:rsidP="001B29E4">
            <w:pPr>
              <w:autoSpaceDE w:val="0"/>
              <w:autoSpaceDN w:val="0"/>
              <w:adjustRightInd w:val="0"/>
              <w:spacing w:after="0"/>
              <w:rPr>
                <w:rFonts w:cs="Arial"/>
                <w:color w:val="000000"/>
              </w:rPr>
            </w:pPr>
            <w:r w:rsidRPr="00BD0B69">
              <w:rPr>
                <w:rFonts w:cs="Arial"/>
                <w:color w:val="000000"/>
              </w:rPr>
              <w:t>dr inż. Krzysztof Kapela</w:t>
            </w:r>
          </w:p>
        </w:tc>
      </w:tr>
      <w:tr w:rsidR="001B29E4" w:rsidRPr="00BD0B69" w14:paraId="2221932F" w14:textId="77777777" w:rsidTr="001B29E4">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367821E9" w14:textId="77777777" w:rsidR="001B29E4" w:rsidRPr="00BD0B69" w:rsidRDefault="001B29E4" w:rsidP="001B29E4">
            <w:pPr>
              <w:pStyle w:val="Tytukomrki"/>
            </w:pPr>
            <w:r w:rsidRPr="00BD0B69">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39B9A5FC" w14:textId="77777777" w:rsidR="001B29E4" w:rsidRPr="00BD0B69" w:rsidRDefault="001B29E4" w:rsidP="001B29E4">
            <w:pPr>
              <w:autoSpaceDE w:val="0"/>
              <w:autoSpaceDN w:val="0"/>
              <w:adjustRightInd w:val="0"/>
              <w:spacing w:after="0"/>
              <w:rPr>
                <w:rFonts w:cs="Arial"/>
                <w:color w:val="000000"/>
              </w:rPr>
            </w:pPr>
            <w:r w:rsidRPr="00BD0B69">
              <w:rPr>
                <w:rFonts w:cs="Arial"/>
                <w:color w:val="000000"/>
              </w:rPr>
              <w:t>Celem przedmiotu jest zapoznanie studentów z podstawowymi pojęciami z zakresu geodezji i miernictwa, budową i obsługą ważniejszych przyrządów pomiarowych oraz metodami wykonania podstawowych pomiarów geodezyjnych.</w:t>
            </w:r>
          </w:p>
        </w:tc>
      </w:tr>
      <w:tr w:rsidR="001B29E4" w:rsidRPr="00BD0B69" w14:paraId="6C1C1A02" w14:textId="77777777" w:rsidTr="001B29E4">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7D18355B" w14:textId="77777777" w:rsidR="001B29E4" w:rsidRPr="00BD0B69" w:rsidRDefault="001B29E4" w:rsidP="001B29E4">
            <w:pPr>
              <w:pStyle w:val="Tytukomrki"/>
            </w:pPr>
            <w:r w:rsidRPr="00BD0B69">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24C3E89C" w14:textId="77777777" w:rsidR="001B29E4" w:rsidRPr="00BD0B69" w:rsidRDefault="001B29E4" w:rsidP="001B29E4">
            <w:pPr>
              <w:pStyle w:val="Tytukomrki"/>
            </w:pPr>
            <w:r w:rsidRPr="00BD0B69">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0ABF6897" w14:textId="77777777" w:rsidR="001B29E4" w:rsidRPr="00BD0B69" w:rsidRDefault="001B29E4" w:rsidP="001B29E4">
            <w:pPr>
              <w:pStyle w:val="Tytukomrki"/>
            </w:pPr>
            <w:r w:rsidRPr="00BD0B69">
              <w:t>Symbol efektu kierunkowego</w:t>
            </w:r>
          </w:p>
        </w:tc>
      </w:tr>
      <w:tr w:rsidR="001B29E4" w:rsidRPr="00BD0B69" w14:paraId="0099F88C" w14:textId="77777777" w:rsidTr="001B29E4">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0D1E9E90" w14:textId="77777777" w:rsidR="001B29E4" w:rsidRPr="00BD0B69" w:rsidRDefault="001B29E4" w:rsidP="001B29E4">
            <w:pPr>
              <w:autoSpaceDE w:val="0"/>
              <w:autoSpaceDN w:val="0"/>
              <w:adjustRightInd w:val="0"/>
              <w:spacing w:after="0" w:line="24" w:lineRule="atLeast"/>
              <w:rPr>
                <w:rFonts w:cs="Arial"/>
                <w:color w:val="000000"/>
              </w:rPr>
            </w:pPr>
            <w:r w:rsidRPr="00BD0B69">
              <w:rPr>
                <w:rFonts w:cs="Arial"/>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6AB5BA13" w14:textId="77777777" w:rsidR="001B29E4" w:rsidRPr="00BD0B69" w:rsidRDefault="001B29E4" w:rsidP="001B29E4">
            <w:pPr>
              <w:autoSpaceDE w:val="0"/>
              <w:autoSpaceDN w:val="0"/>
              <w:adjustRightInd w:val="0"/>
              <w:spacing w:after="0" w:line="24" w:lineRule="atLeast"/>
              <w:rPr>
                <w:rFonts w:cs="Arial"/>
                <w:color w:val="000000"/>
              </w:rPr>
            </w:pPr>
            <w:r w:rsidRPr="00BD0B69">
              <w:rPr>
                <w:rFonts w:cs="Arial"/>
              </w:rPr>
              <w:t>Zna i rozumie problematykę nauk przyrodniczych i nauk pokrewnych, zna  podstawowe pojęcia z zakresu miernictwa, geodezji</w:t>
            </w:r>
          </w:p>
        </w:tc>
        <w:tc>
          <w:tcPr>
            <w:tcW w:w="2128" w:type="dxa"/>
            <w:tcBorders>
              <w:top w:val="single" w:sz="2" w:space="0" w:color="000000"/>
              <w:left w:val="single" w:sz="6" w:space="0" w:color="auto"/>
              <w:bottom w:val="single" w:sz="2" w:space="0" w:color="000000"/>
              <w:right w:val="single" w:sz="6" w:space="0" w:color="auto"/>
            </w:tcBorders>
            <w:vAlign w:val="center"/>
          </w:tcPr>
          <w:p w14:paraId="58B05AD8" w14:textId="77777777" w:rsidR="001B29E4" w:rsidRPr="00BD0B69" w:rsidRDefault="001B29E4" w:rsidP="001B29E4">
            <w:pPr>
              <w:autoSpaceDE w:val="0"/>
              <w:autoSpaceDN w:val="0"/>
              <w:adjustRightInd w:val="0"/>
              <w:spacing w:after="0" w:line="24" w:lineRule="atLeast"/>
              <w:rPr>
                <w:rFonts w:cs="Arial"/>
                <w:color w:val="000000"/>
              </w:rPr>
            </w:pPr>
            <w:r w:rsidRPr="00BD0B69">
              <w:rPr>
                <w:rFonts w:cs="Arial"/>
              </w:rPr>
              <w:t>K_W01</w:t>
            </w:r>
          </w:p>
        </w:tc>
      </w:tr>
      <w:tr w:rsidR="001B29E4" w:rsidRPr="00BD0B69" w14:paraId="51BB7673" w14:textId="77777777" w:rsidTr="001B29E4">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2DE0D1CD" w14:textId="77777777" w:rsidR="001B29E4" w:rsidRPr="00BD0B69" w:rsidRDefault="001B29E4" w:rsidP="001B29E4">
            <w:pPr>
              <w:autoSpaceDE w:val="0"/>
              <w:autoSpaceDN w:val="0"/>
              <w:adjustRightInd w:val="0"/>
              <w:spacing w:after="0" w:line="24" w:lineRule="atLeast"/>
              <w:rPr>
                <w:rFonts w:cs="Arial"/>
                <w:color w:val="000000"/>
              </w:rPr>
            </w:pPr>
            <w:r w:rsidRPr="00BD0B69">
              <w:rPr>
                <w:rFonts w:cs="Arial"/>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24DD6F21" w14:textId="77777777" w:rsidR="001B29E4" w:rsidRPr="00BD0B69" w:rsidRDefault="001B29E4" w:rsidP="001B29E4">
            <w:pPr>
              <w:spacing w:after="0" w:line="24" w:lineRule="atLeast"/>
              <w:rPr>
                <w:rFonts w:cs="Arial"/>
              </w:rPr>
            </w:pPr>
            <w:r w:rsidRPr="00BD0B69">
              <w:rPr>
                <w:rFonts w:cs="Arial"/>
              </w:rPr>
              <w:t xml:space="preserve">Zna i rozumie budowę oraz zasadę działania podstawowych instrumentów geodezyjnych, zna sposoby wykonania pomiarów </w:t>
            </w:r>
          </w:p>
        </w:tc>
        <w:tc>
          <w:tcPr>
            <w:tcW w:w="2128" w:type="dxa"/>
            <w:tcBorders>
              <w:top w:val="single" w:sz="2" w:space="0" w:color="000000"/>
              <w:left w:val="single" w:sz="6" w:space="0" w:color="auto"/>
              <w:bottom w:val="single" w:sz="2" w:space="0" w:color="000000"/>
              <w:right w:val="single" w:sz="6" w:space="0" w:color="auto"/>
            </w:tcBorders>
            <w:vAlign w:val="center"/>
          </w:tcPr>
          <w:p w14:paraId="5DFD192B" w14:textId="77777777" w:rsidR="001B29E4" w:rsidRPr="00BD0B69" w:rsidRDefault="001B29E4" w:rsidP="001B29E4">
            <w:pPr>
              <w:autoSpaceDE w:val="0"/>
              <w:autoSpaceDN w:val="0"/>
              <w:adjustRightInd w:val="0"/>
              <w:spacing w:line="24" w:lineRule="atLeast"/>
              <w:rPr>
                <w:rFonts w:cs="Arial"/>
              </w:rPr>
            </w:pPr>
            <w:r w:rsidRPr="00BD0B69">
              <w:rPr>
                <w:rFonts w:cs="Arial"/>
              </w:rPr>
              <w:t>K_W09</w:t>
            </w:r>
          </w:p>
        </w:tc>
      </w:tr>
      <w:tr w:rsidR="001B29E4" w:rsidRPr="00BD0B69" w14:paraId="72EA9BEF" w14:textId="77777777" w:rsidTr="001B29E4">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1FBC0A9F" w14:textId="77777777" w:rsidR="001B29E4" w:rsidRPr="00BD0B69" w:rsidRDefault="001B29E4" w:rsidP="001B29E4">
            <w:pPr>
              <w:pStyle w:val="Tytukomrki"/>
            </w:pPr>
            <w:r w:rsidRPr="00BD0B69">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0BF03E5F" w14:textId="77777777" w:rsidR="001B29E4" w:rsidRPr="00BD0B69" w:rsidRDefault="001B29E4" w:rsidP="001B29E4">
            <w:pPr>
              <w:pStyle w:val="Tytukomrki"/>
            </w:pPr>
            <w:r w:rsidRPr="00BD0B69">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1A95765D" w14:textId="77777777" w:rsidR="001B29E4" w:rsidRPr="00BD0B69" w:rsidRDefault="001B29E4" w:rsidP="001B29E4">
            <w:pPr>
              <w:pStyle w:val="Tytukomrki"/>
            </w:pPr>
            <w:r w:rsidRPr="00BD0B69">
              <w:t>Symbol efektu kierunkowego</w:t>
            </w:r>
          </w:p>
        </w:tc>
      </w:tr>
      <w:tr w:rsidR="001B29E4" w:rsidRPr="00BD0B69" w14:paraId="71E21E8A" w14:textId="77777777" w:rsidTr="001B29E4">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2D6D0AF9" w14:textId="77777777" w:rsidR="001B29E4" w:rsidRPr="00BD0B69" w:rsidRDefault="001B29E4" w:rsidP="001B29E4">
            <w:pPr>
              <w:autoSpaceDE w:val="0"/>
              <w:autoSpaceDN w:val="0"/>
              <w:adjustRightInd w:val="0"/>
              <w:spacing w:after="0" w:line="24" w:lineRule="atLeast"/>
              <w:rPr>
                <w:rFonts w:cs="Arial"/>
                <w:color w:val="000000"/>
              </w:rPr>
            </w:pPr>
            <w:r w:rsidRPr="00BD0B69">
              <w:rPr>
                <w:rFonts w:cs="Arial"/>
              </w:rPr>
              <w:t>U_01</w:t>
            </w:r>
          </w:p>
        </w:tc>
        <w:tc>
          <w:tcPr>
            <w:tcW w:w="7373" w:type="dxa"/>
            <w:gridSpan w:val="12"/>
            <w:tcBorders>
              <w:top w:val="single" w:sz="2" w:space="0" w:color="000000"/>
              <w:left w:val="single" w:sz="6" w:space="0" w:color="auto"/>
              <w:bottom w:val="single" w:sz="2" w:space="0" w:color="000000"/>
              <w:right w:val="single" w:sz="6" w:space="0" w:color="auto"/>
            </w:tcBorders>
          </w:tcPr>
          <w:p w14:paraId="4B4AC2B4" w14:textId="77777777" w:rsidR="001B29E4" w:rsidRPr="00BD0B69" w:rsidRDefault="001B29E4" w:rsidP="001B29E4">
            <w:pPr>
              <w:spacing w:after="0" w:line="24" w:lineRule="atLeast"/>
              <w:rPr>
                <w:rFonts w:cs="Arial"/>
              </w:rPr>
            </w:pPr>
            <w:r w:rsidRPr="00BD0B69">
              <w:rPr>
                <w:rFonts w:cs="Arial"/>
              </w:rPr>
              <w:t>Potrafi pozyskiwać informacje z różnych źródeł, dokonywać ich analizy i oceny. Organizuje i wykonuje podstawowe pomiary geodezyjne</w:t>
            </w:r>
          </w:p>
        </w:tc>
        <w:tc>
          <w:tcPr>
            <w:tcW w:w="2128" w:type="dxa"/>
            <w:tcBorders>
              <w:top w:val="single" w:sz="2" w:space="0" w:color="000000"/>
              <w:left w:val="single" w:sz="6" w:space="0" w:color="auto"/>
              <w:bottom w:val="single" w:sz="2" w:space="0" w:color="000000"/>
              <w:right w:val="single" w:sz="6" w:space="0" w:color="auto"/>
            </w:tcBorders>
            <w:vAlign w:val="center"/>
          </w:tcPr>
          <w:p w14:paraId="0E1C61D7" w14:textId="77777777" w:rsidR="001B29E4" w:rsidRPr="00BD0B69" w:rsidRDefault="001B29E4" w:rsidP="001B29E4">
            <w:pPr>
              <w:autoSpaceDE w:val="0"/>
              <w:autoSpaceDN w:val="0"/>
              <w:adjustRightInd w:val="0"/>
              <w:spacing w:after="0" w:line="24" w:lineRule="atLeast"/>
              <w:rPr>
                <w:rFonts w:cs="Arial"/>
                <w:color w:val="000000"/>
              </w:rPr>
            </w:pPr>
            <w:r w:rsidRPr="00BD0B69">
              <w:rPr>
                <w:rFonts w:cs="Arial"/>
              </w:rPr>
              <w:t>K_U01</w:t>
            </w:r>
          </w:p>
        </w:tc>
      </w:tr>
      <w:tr w:rsidR="001B29E4" w:rsidRPr="00BD0B69" w14:paraId="753AA7E5" w14:textId="77777777" w:rsidTr="001B29E4">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0ABA7F22" w14:textId="77777777" w:rsidR="001B29E4" w:rsidRPr="00BD0B69" w:rsidRDefault="001B29E4" w:rsidP="001B29E4">
            <w:pPr>
              <w:autoSpaceDE w:val="0"/>
              <w:autoSpaceDN w:val="0"/>
              <w:adjustRightInd w:val="0"/>
              <w:spacing w:after="0" w:line="24" w:lineRule="atLeast"/>
              <w:rPr>
                <w:rFonts w:cs="Arial"/>
                <w:color w:val="000000"/>
              </w:rPr>
            </w:pPr>
            <w:r w:rsidRPr="00BD0B69">
              <w:rPr>
                <w:rFonts w:cs="Arial"/>
              </w:rPr>
              <w:t>U_02</w:t>
            </w:r>
          </w:p>
        </w:tc>
        <w:tc>
          <w:tcPr>
            <w:tcW w:w="7373" w:type="dxa"/>
            <w:gridSpan w:val="12"/>
            <w:tcBorders>
              <w:top w:val="single" w:sz="2" w:space="0" w:color="000000"/>
              <w:left w:val="single" w:sz="6" w:space="0" w:color="auto"/>
              <w:bottom w:val="single" w:sz="2" w:space="0" w:color="000000"/>
              <w:right w:val="single" w:sz="6" w:space="0" w:color="auto"/>
            </w:tcBorders>
          </w:tcPr>
          <w:p w14:paraId="2FABFD84" w14:textId="77777777" w:rsidR="001B29E4" w:rsidRPr="00BD0B69" w:rsidRDefault="001B29E4" w:rsidP="001B29E4">
            <w:pPr>
              <w:spacing w:after="0" w:line="24" w:lineRule="atLeast"/>
              <w:rPr>
                <w:rFonts w:cs="Arial"/>
              </w:rPr>
            </w:pPr>
            <w:r w:rsidRPr="00BD0B69">
              <w:rPr>
                <w:rFonts w:cs="Arial"/>
              </w:rPr>
              <w:t xml:space="preserve">Potrafi samodzielnie zaplanować pracę własną oraz organizować i nadzorować pracę zespołu podczas pomiarów  </w:t>
            </w:r>
          </w:p>
        </w:tc>
        <w:tc>
          <w:tcPr>
            <w:tcW w:w="2128" w:type="dxa"/>
            <w:tcBorders>
              <w:top w:val="single" w:sz="2" w:space="0" w:color="000000"/>
              <w:left w:val="single" w:sz="6" w:space="0" w:color="auto"/>
              <w:bottom w:val="single" w:sz="2" w:space="0" w:color="000000"/>
              <w:right w:val="single" w:sz="6" w:space="0" w:color="auto"/>
            </w:tcBorders>
            <w:vAlign w:val="center"/>
          </w:tcPr>
          <w:p w14:paraId="74297356" w14:textId="77777777" w:rsidR="001B29E4" w:rsidRPr="00BD0B69" w:rsidRDefault="001B29E4" w:rsidP="001B29E4">
            <w:pPr>
              <w:autoSpaceDE w:val="0"/>
              <w:autoSpaceDN w:val="0"/>
              <w:adjustRightInd w:val="0"/>
              <w:spacing w:line="24" w:lineRule="atLeast"/>
              <w:rPr>
                <w:rFonts w:cs="Arial"/>
              </w:rPr>
            </w:pPr>
            <w:r w:rsidRPr="00BD0B69">
              <w:rPr>
                <w:rFonts w:cs="Arial"/>
              </w:rPr>
              <w:t>K_U11</w:t>
            </w:r>
          </w:p>
        </w:tc>
      </w:tr>
      <w:tr w:rsidR="001B29E4" w:rsidRPr="00BD0B69" w14:paraId="37437351" w14:textId="77777777" w:rsidTr="001B29E4">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6647ED8E" w14:textId="77777777" w:rsidR="001B29E4" w:rsidRPr="00BD0B69" w:rsidRDefault="001B29E4" w:rsidP="001B29E4">
            <w:pPr>
              <w:pStyle w:val="Tytukomrki"/>
            </w:pPr>
            <w:r w:rsidRPr="00BD0B69">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70715A0B" w14:textId="77777777" w:rsidR="001B29E4" w:rsidRPr="00BD0B69" w:rsidRDefault="001B29E4" w:rsidP="001B29E4">
            <w:pPr>
              <w:pStyle w:val="Tytukomrki"/>
            </w:pPr>
            <w:r w:rsidRPr="00BD0B69">
              <w:t>Efekt uczenia się: 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479842B2" w14:textId="77777777" w:rsidR="001B29E4" w:rsidRPr="00BD0B69" w:rsidRDefault="001B29E4" w:rsidP="001B29E4">
            <w:pPr>
              <w:pStyle w:val="Tytukomrki"/>
            </w:pPr>
            <w:r w:rsidRPr="00BD0B69">
              <w:t>Symbol efektu kierunkowego</w:t>
            </w:r>
          </w:p>
        </w:tc>
      </w:tr>
      <w:tr w:rsidR="001B29E4" w:rsidRPr="00BD0B69" w14:paraId="41300E12" w14:textId="77777777" w:rsidTr="001B29E4">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31ABBD4C" w14:textId="77777777" w:rsidR="001B29E4" w:rsidRPr="00BD0B69" w:rsidRDefault="001B29E4" w:rsidP="001B29E4">
            <w:pPr>
              <w:autoSpaceDE w:val="0"/>
              <w:autoSpaceDN w:val="0"/>
              <w:adjustRightInd w:val="0"/>
              <w:spacing w:after="0" w:line="24" w:lineRule="atLeast"/>
              <w:rPr>
                <w:rFonts w:cs="Arial"/>
                <w:color w:val="000000"/>
              </w:rPr>
            </w:pPr>
            <w:r w:rsidRPr="00BD0B69">
              <w:rPr>
                <w:rFonts w:cs="Arial"/>
              </w:rPr>
              <w:t>K_01</w:t>
            </w:r>
          </w:p>
        </w:tc>
        <w:tc>
          <w:tcPr>
            <w:tcW w:w="7373" w:type="dxa"/>
            <w:gridSpan w:val="12"/>
            <w:tcBorders>
              <w:top w:val="single" w:sz="2" w:space="0" w:color="000000"/>
              <w:left w:val="single" w:sz="6" w:space="0" w:color="auto"/>
              <w:bottom w:val="single" w:sz="2" w:space="0" w:color="000000"/>
              <w:right w:val="single" w:sz="6" w:space="0" w:color="auto"/>
            </w:tcBorders>
          </w:tcPr>
          <w:p w14:paraId="2489E267" w14:textId="77777777" w:rsidR="001B29E4" w:rsidRPr="00BD0B69" w:rsidRDefault="001B29E4" w:rsidP="001B29E4">
            <w:pPr>
              <w:spacing w:after="0" w:line="24" w:lineRule="atLeast"/>
              <w:rPr>
                <w:rFonts w:cs="Arial"/>
              </w:rPr>
            </w:pPr>
            <w:r w:rsidRPr="00BD0B69">
              <w:rPr>
                <w:rFonts w:cs="Arial"/>
              </w:rPr>
              <w:t>Jest gotów do oceny poziomu swojej wiedzy i umiejętności, stałego aktualizowania wiedzy z zakresu miernictwa i geodezji</w:t>
            </w:r>
          </w:p>
        </w:tc>
        <w:tc>
          <w:tcPr>
            <w:tcW w:w="2128" w:type="dxa"/>
            <w:tcBorders>
              <w:top w:val="single" w:sz="2" w:space="0" w:color="000000"/>
              <w:left w:val="single" w:sz="6" w:space="0" w:color="auto"/>
              <w:bottom w:val="single" w:sz="2" w:space="0" w:color="000000"/>
              <w:right w:val="single" w:sz="6" w:space="0" w:color="auto"/>
            </w:tcBorders>
            <w:vAlign w:val="center"/>
          </w:tcPr>
          <w:p w14:paraId="58BF626E" w14:textId="77777777" w:rsidR="001B29E4" w:rsidRPr="00BD0B69" w:rsidRDefault="001B29E4" w:rsidP="001B29E4">
            <w:pPr>
              <w:autoSpaceDE w:val="0"/>
              <w:autoSpaceDN w:val="0"/>
              <w:adjustRightInd w:val="0"/>
              <w:spacing w:after="0" w:line="24" w:lineRule="atLeast"/>
              <w:rPr>
                <w:rFonts w:cs="Arial"/>
                <w:color w:val="000000"/>
              </w:rPr>
            </w:pPr>
            <w:r w:rsidRPr="00BD0B69">
              <w:rPr>
                <w:rFonts w:cs="Arial"/>
              </w:rPr>
              <w:t>K_K01</w:t>
            </w:r>
          </w:p>
        </w:tc>
      </w:tr>
      <w:tr w:rsidR="001B29E4" w:rsidRPr="00BD0B69" w14:paraId="2FE95102" w14:textId="77777777" w:rsidTr="001B29E4">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6B98A8E5" w14:textId="77777777" w:rsidR="001B29E4" w:rsidRPr="00BD0B69" w:rsidRDefault="001B29E4" w:rsidP="001B29E4">
            <w:pPr>
              <w:autoSpaceDE w:val="0"/>
              <w:autoSpaceDN w:val="0"/>
              <w:adjustRightInd w:val="0"/>
              <w:spacing w:after="0" w:line="24" w:lineRule="atLeast"/>
              <w:rPr>
                <w:rFonts w:cs="Arial"/>
                <w:color w:val="000000"/>
              </w:rPr>
            </w:pPr>
            <w:r w:rsidRPr="00BD0B69">
              <w:rPr>
                <w:rFonts w:cs="Arial"/>
              </w:rPr>
              <w:t>K_02</w:t>
            </w:r>
          </w:p>
        </w:tc>
        <w:tc>
          <w:tcPr>
            <w:tcW w:w="7373" w:type="dxa"/>
            <w:gridSpan w:val="12"/>
            <w:tcBorders>
              <w:top w:val="single" w:sz="2" w:space="0" w:color="000000"/>
              <w:left w:val="single" w:sz="6" w:space="0" w:color="auto"/>
              <w:bottom w:val="single" w:sz="2" w:space="0" w:color="000000"/>
              <w:right w:val="single" w:sz="6" w:space="0" w:color="auto"/>
            </w:tcBorders>
          </w:tcPr>
          <w:p w14:paraId="5A9449A8" w14:textId="77777777" w:rsidR="001B29E4" w:rsidRPr="00BD0B69" w:rsidRDefault="001B29E4" w:rsidP="001B29E4">
            <w:pPr>
              <w:spacing w:after="0" w:line="24" w:lineRule="atLeast"/>
              <w:rPr>
                <w:rFonts w:cs="Arial"/>
              </w:rPr>
            </w:pPr>
            <w:r w:rsidRPr="00BD0B69">
              <w:rPr>
                <w:rFonts w:cs="Arial"/>
              </w:rPr>
              <w:t xml:space="preserve">Jest gotów do ponoszenia odpowiedzialności za pracę własną oraz podporządkowania się zasadom pracy w zespole </w:t>
            </w:r>
          </w:p>
        </w:tc>
        <w:tc>
          <w:tcPr>
            <w:tcW w:w="2128" w:type="dxa"/>
            <w:tcBorders>
              <w:top w:val="single" w:sz="2" w:space="0" w:color="000000"/>
              <w:left w:val="single" w:sz="6" w:space="0" w:color="auto"/>
              <w:bottom w:val="single" w:sz="2" w:space="0" w:color="000000"/>
              <w:right w:val="single" w:sz="6" w:space="0" w:color="auto"/>
            </w:tcBorders>
            <w:vAlign w:val="center"/>
          </w:tcPr>
          <w:p w14:paraId="05DAA49A" w14:textId="77777777" w:rsidR="001B29E4" w:rsidRPr="00BD0B69" w:rsidRDefault="001B29E4" w:rsidP="001B29E4">
            <w:pPr>
              <w:autoSpaceDE w:val="0"/>
              <w:autoSpaceDN w:val="0"/>
              <w:adjustRightInd w:val="0"/>
              <w:spacing w:after="0" w:line="24" w:lineRule="atLeast"/>
              <w:rPr>
                <w:rFonts w:cs="Arial"/>
                <w:color w:val="000000"/>
              </w:rPr>
            </w:pPr>
            <w:r w:rsidRPr="00BD0B69">
              <w:rPr>
                <w:rFonts w:cs="Arial"/>
              </w:rPr>
              <w:t>K_K02</w:t>
            </w:r>
          </w:p>
        </w:tc>
      </w:tr>
      <w:tr w:rsidR="001B29E4" w:rsidRPr="00BD0B69" w14:paraId="34BCD887" w14:textId="77777777" w:rsidTr="001B29E4">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24D581E2" w14:textId="77777777" w:rsidR="001B29E4" w:rsidRPr="00BD0B69" w:rsidRDefault="001B29E4" w:rsidP="001B29E4">
            <w:pPr>
              <w:pStyle w:val="Tytukomrki"/>
            </w:pPr>
            <w:r w:rsidRPr="00BD0B69">
              <w:lastRenderedPageBreak/>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2DE491DF" w14:textId="77777777" w:rsidR="001B29E4" w:rsidRPr="00BD0B69" w:rsidRDefault="001B29E4" w:rsidP="001B29E4">
            <w:pPr>
              <w:autoSpaceDE w:val="0"/>
              <w:autoSpaceDN w:val="0"/>
              <w:adjustRightInd w:val="0"/>
              <w:spacing w:after="0" w:line="24" w:lineRule="atLeast"/>
              <w:rPr>
                <w:rFonts w:cs="Arial"/>
                <w:color w:val="000000"/>
              </w:rPr>
            </w:pPr>
            <w:r w:rsidRPr="00BD0B69">
              <w:rPr>
                <w:rFonts w:cs="Arial"/>
                <w:color w:val="000000"/>
              </w:rPr>
              <w:t>Studia stacjonarne: 15 godzin wykładu, 15 godzin ćwiczeń</w:t>
            </w:r>
            <w:r w:rsidRPr="00BD0B69">
              <w:rPr>
                <w:rFonts w:cs="Arial"/>
                <w:color w:val="000000"/>
              </w:rPr>
              <w:br/>
              <w:t>Studia niestacjonarne: 12 godzin wykładu, 12 godzin ćwiczeń</w:t>
            </w:r>
          </w:p>
        </w:tc>
      </w:tr>
      <w:tr w:rsidR="001B29E4" w:rsidRPr="00BD0B69" w14:paraId="576A93FE" w14:textId="77777777" w:rsidTr="001B29E4">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4BCB7594" w14:textId="77777777" w:rsidR="001B29E4" w:rsidRPr="00BD0B69" w:rsidRDefault="001B29E4" w:rsidP="001B29E4">
            <w:pPr>
              <w:pStyle w:val="Tytukomrki"/>
            </w:pPr>
            <w:r w:rsidRPr="00BD0B69">
              <w:br w:type="page"/>
              <w:t>Wymagania wstępne i dodatkowe:</w:t>
            </w:r>
          </w:p>
        </w:tc>
      </w:tr>
      <w:tr w:rsidR="001B29E4" w:rsidRPr="00BD0B69" w14:paraId="0BC81CF5" w14:textId="77777777" w:rsidTr="001B29E4">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EBC6053" w14:textId="77777777" w:rsidR="001B29E4" w:rsidRPr="00BD0B69" w:rsidRDefault="001B29E4" w:rsidP="001B29E4">
            <w:pPr>
              <w:spacing w:after="0"/>
              <w:rPr>
                <w:rFonts w:cs="Arial"/>
              </w:rPr>
            </w:pPr>
            <w:r w:rsidRPr="00BD0B69">
              <w:rPr>
                <w:rFonts w:cs="Arial"/>
                <w:color w:val="000000"/>
              </w:rPr>
              <w:t>Znajomość podstawowej wiedzy z zakresu matematyki, geografii i przyrody.</w:t>
            </w:r>
          </w:p>
        </w:tc>
      </w:tr>
      <w:tr w:rsidR="001B29E4" w:rsidRPr="00BD0B69" w14:paraId="33A41254" w14:textId="77777777" w:rsidTr="001B29E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70B9D73" w14:textId="77777777" w:rsidR="001B29E4" w:rsidRPr="00BD0B69" w:rsidRDefault="001B29E4" w:rsidP="001B29E4">
            <w:pPr>
              <w:pStyle w:val="Tytukomrki"/>
            </w:pPr>
            <w:r w:rsidRPr="00BD0B69">
              <w:t>Treści modułu kształcenia:</w:t>
            </w:r>
          </w:p>
        </w:tc>
      </w:tr>
      <w:tr w:rsidR="001B29E4" w:rsidRPr="00BD0B69" w14:paraId="551166DC" w14:textId="77777777" w:rsidTr="001B29E4">
        <w:trPr>
          <w:trHeight w:val="320"/>
        </w:trPr>
        <w:tc>
          <w:tcPr>
            <w:tcW w:w="10667" w:type="dxa"/>
            <w:gridSpan w:val="14"/>
            <w:tcBorders>
              <w:top w:val="single" w:sz="4" w:space="0" w:color="auto"/>
              <w:left w:val="single" w:sz="6" w:space="0" w:color="auto"/>
              <w:bottom w:val="single" w:sz="4" w:space="0" w:color="auto"/>
              <w:right w:val="single" w:sz="6" w:space="0" w:color="auto"/>
            </w:tcBorders>
            <w:vAlign w:val="center"/>
          </w:tcPr>
          <w:p w14:paraId="385FFA48" w14:textId="77777777" w:rsidR="001B29E4" w:rsidRPr="00BD0B69" w:rsidRDefault="001B29E4" w:rsidP="001B29E4">
            <w:pPr>
              <w:spacing w:after="0" w:line="24" w:lineRule="atLeast"/>
              <w:rPr>
                <w:rFonts w:cs="Arial"/>
              </w:rPr>
            </w:pPr>
            <w:r w:rsidRPr="00BD0B69">
              <w:rPr>
                <w:rFonts w:cs="Arial"/>
                <w:color w:val="000000"/>
              </w:rPr>
              <w:t>Rys historyczny rozwoju geodezji na świecie i w Polsce. Podział geodezji, osnowy geodezyjne. Miary i jednostki wykorzystywany w miernictwie. Podstawowe wiadomości z teorii błędów. Elementy instrumentów mierniczych wykorzystywanych w geodezji i miernictwie. Budowa i zasada działania teodolitu. Zasady i metody pomiaru kąta poziomego i pionowego. Budowa i zasada działania niwelatora. Rodzaje niwelacji. Obliczania niwelacji. Metody wykonywania podstawowych pomiarów sytuacyjnych (tyczenie prostych, pomiar długości odcinka w terenie płaskim i pochyłym, tyczenie kąta prostego za pomocą węgielnicy pryzmatycznej). Sposoby przeprowadzania pomiarów niwelacyjnych (niwelacja w przód, ze środka, ciąg niwelacyjny).</w:t>
            </w:r>
          </w:p>
        </w:tc>
      </w:tr>
      <w:tr w:rsidR="001B29E4" w:rsidRPr="00BD0B69" w14:paraId="0558E72E" w14:textId="77777777" w:rsidTr="001B29E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7A3E36F" w14:textId="77777777" w:rsidR="001B29E4" w:rsidRPr="00BD0B69" w:rsidRDefault="001B29E4" w:rsidP="001B29E4">
            <w:pPr>
              <w:pStyle w:val="Tytukomrki"/>
            </w:pPr>
            <w:r w:rsidRPr="00BD0B69">
              <w:t>Literatura podstawowa:</w:t>
            </w:r>
          </w:p>
        </w:tc>
      </w:tr>
      <w:tr w:rsidR="001B29E4" w:rsidRPr="00BD0B69" w14:paraId="06854C59" w14:textId="77777777" w:rsidTr="001B29E4">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3EA9789F" w14:textId="77777777" w:rsidR="001B29E4" w:rsidRPr="00BD0B69" w:rsidRDefault="001B29E4" w:rsidP="001B29E4">
            <w:pPr>
              <w:autoSpaceDE w:val="0"/>
              <w:autoSpaceDN w:val="0"/>
              <w:adjustRightInd w:val="0"/>
              <w:spacing w:after="0" w:line="24" w:lineRule="atLeast"/>
              <w:rPr>
                <w:rFonts w:cs="Arial"/>
                <w:color w:val="000000"/>
              </w:rPr>
            </w:pPr>
            <w:r w:rsidRPr="00BD0B69">
              <w:rPr>
                <w:rFonts w:cs="Arial"/>
                <w:color w:val="000000"/>
              </w:rPr>
              <w:t>Jankowska J. 2005. Miernictwo z elementami wyceny. Wyd. AP Siedlce.</w:t>
            </w:r>
            <w:r w:rsidRPr="00BD0B69">
              <w:rPr>
                <w:rFonts w:cs="Arial"/>
                <w:color w:val="000000"/>
              </w:rPr>
              <w:br/>
              <w:t>Kosiński W. 2011. Geodezja. Wyd. PWN Warszawa.</w:t>
            </w:r>
            <w:r w:rsidRPr="00BD0B69">
              <w:rPr>
                <w:rFonts w:cs="Arial"/>
                <w:color w:val="000000"/>
              </w:rPr>
              <w:br/>
              <w:t>Kosiński W. 2005. Geodezja. Wyd. SGGW Warszawa.</w:t>
            </w:r>
            <w:r w:rsidRPr="00BD0B69">
              <w:rPr>
                <w:rFonts w:cs="Arial"/>
                <w:color w:val="000000"/>
              </w:rPr>
              <w:br/>
              <w:t xml:space="preserve">Kruszewski P. 2018. Geodezja w praktyce. Wyd. </w:t>
            </w:r>
            <w:proofErr w:type="spellStart"/>
            <w:r w:rsidRPr="00BD0B69">
              <w:rPr>
                <w:rFonts w:cs="Arial"/>
                <w:color w:val="000000"/>
              </w:rPr>
              <w:t>KaBe</w:t>
            </w:r>
            <w:proofErr w:type="spellEnd"/>
            <w:r w:rsidRPr="00BD0B69">
              <w:rPr>
                <w:rFonts w:cs="Arial"/>
                <w:color w:val="000000"/>
              </w:rPr>
              <w:t>.</w:t>
            </w:r>
            <w:r w:rsidRPr="00BD0B69">
              <w:rPr>
                <w:rFonts w:cs="Arial"/>
                <w:color w:val="000000"/>
              </w:rPr>
              <w:br/>
              <w:t>Łyszkowicz A. 2006. Geodezja czyli sztuka mierzenia Ziemi. Wyd. UWM w Olsztynie.</w:t>
            </w:r>
            <w:r w:rsidRPr="00BD0B69">
              <w:rPr>
                <w:rFonts w:cs="Arial"/>
                <w:color w:val="000000"/>
              </w:rPr>
              <w:br/>
              <w:t xml:space="preserve">Łyszkowicz S. 2011. Podstawy geodezji. Wyd. Politechnika Warszawska. </w:t>
            </w:r>
            <w:r w:rsidRPr="00BD0B69">
              <w:rPr>
                <w:rFonts w:cs="Arial"/>
                <w:color w:val="000000"/>
              </w:rPr>
              <w:br/>
              <w:t xml:space="preserve">Przewłocki S. 2000. Geodezja dla inżynierii środowiska. PWN Warszawa. </w:t>
            </w:r>
            <w:r w:rsidRPr="00BD0B69">
              <w:rPr>
                <w:rFonts w:cs="Arial"/>
                <w:color w:val="000000"/>
              </w:rPr>
              <w:br/>
            </w:r>
            <w:r w:rsidRPr="00BD0B69">
              <w:rPr>
                <w:rFonts w:eastAsia="Times New Roman" w:cs="Arial"/>
              </w:rPr>
              <w:t xml:space="preserve">Robinson A.  </w:t>
            </w:r>
            <w:r w:rsidRPr="00BD0B69">
              <w:rPr>
                <w:rFonts w:eastAsia="Times New Roman" w:cs="Arial"/>
                <w:lang w:val="en-US"/>
              </w:rPr>
              <w:t xml:space="preserve">Sale R.  Morrison J.  </w:t>
            </w:r>
            <w:r w:rsidRPr="00BD0B69">
              <w:rPr>
                <w:rFonts w:eastAsia="Times New Roman" w:cs="Arial"/>
              </w:rPr>
              <w:t>1988. Podstawy  kartografii. PWN Warszawa.</w:t>
            </w:r>
          </w:p>
        </w:tc>
      </w:tr>
      <w:tr w:rsidR="001B29E4" w:rsidRPr="00BD0B69" w14:paraId="0D821EF3" w14:textId="77777777" w:rsidTr="001B29E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2CEAAFA" w14:textId="77777777" w:rsidR="001B29E4" w:rsidRPr="00BD0B69" w:rsidRDefault="001B29E4" w:rsidP="001B29E4">
            <w:pPr>
              <w:pStyle w:val="Tytukomrki"/>
            </w:pPr>
            <w:r w:rsidRPr="00BD0B69">
              <w:t>Literatura dodatkowa:</w:t>
            </w:r>
          </w:p>
        </w:tc>
      </w:tr>
      <w:tr w:rsidR="001B29E4" w:rsidRPr="00BD0B69" w14:paraId="3DB18230" w14:textId="77777777" w:rsidTr="001B29E4">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3EA19DB" w14:textId="77777777" w:rsidR="001B29E4" w:rsidRPr="00BD0B69" w:rsidRDefault="001B29E4" w:rsidP="001B29E4">
            <w:pPr>
              <w:autoSpaceDE w:val="0"/>
              <w:autoSpaceDN w:val="0"/>
              <w:adjustRightInd w:val="0"/>
              <w:spacing w:after="0" w:line="24" w:lineRule="atLeast"/>
              <w:rPr>
                <w:rFonts w:cs="Arial"/>
                <w:bCs/>
                <w:color w:val="000000"/>
              </w:rPr>
            </w:pPr>
            <w:r w:rsidRPr="00BD0B69">
              <w:rPr>
                <w:rFonts w:cs="Arial"/>
                <w:color w:val="000000"/>
              </w:rPr>
              <w:t xml:space="preserve">Jagielski A. 2013. Geodezja I w teorii i praktyce. Wyd. </w:t>
            </w:r>
            <w:r w:rsidRPr="00BD0B69">
              <w:rPr>
                <w:rFonts w:cs="Arial"/>
                <w:bCs/>
                <w:color w:val="000000"/>
              </w:rPr>
              <w:t>GEODPIS.</w:t>
            </w:r>
            <w:r w:rsidRPr="00BD0B69">
              <w:rPr>
                <w:rFonts w:cs="Arial"/>
                <w:bCs/>
                <w:color w:val="000000"/>
              </w:rPr>
              <w:br/>
            </w:r>
            <w:r w:rsidRPr="00BD0B69">
              <w:rPr>
                <w:rFonts w:cs="Arial"/>
                <w:color w:val="000000"/>
              </w:rPr>
              <w:t xml:space="preserve">Jagielski A. 2014. Geodezja II w teorii i praktyce. Wyd. </w:t>
            </w:r>
            <w:r w:rsidRPr="00BD0B69">
              <w:rPr>
                <w:rFonts w:cs="Arial"/>
                <w:bCs/>
                <w:color w:val="000000"/>
              </w:rPr>
              <w:t>GEODPIS.</w:t>
            </w:r>
          </w:p>
          <w:p w14:paraId="56EECEA2" w14:textId="77777777" w:rsidR="001B29E4" w:rsidRPr="00BD0B69" w:rsidRDefault="001B29E4" w:rsidP="001B29E4">
            <w:pPr>
              <w:autoSpaceDE w:val="0"/>
              <w:autoSpaceDN w:val="0"/>
              <w:adjustRightInd w:val="0"/>
              <w:spacing w:after="0" w:line="24" w:lineRule="atLeast"/>
              <w:rPr>
                <w:rFonts w:cs="Arial"/>
                <w:color w:val="000000"/>
              </w:rPr>
            </w:pPr>
            <w:r w:rsidRPr="00BD0B69">
              <w:rPr>
                <w:rFonts w:cs="Arial"/>
                <w:color w:val="000000"/>
              </w:rPr>
              <w:t xml:space="preserve">Przewłocki S. 2002. Geodezja dla kierunków </w:t>
            </w:r>
            <w:proofErr w:type="spellStart"/>
            <w:r w:rsidRPr="00BD0B69">
              <w:rPr>
                <w:rFonts w:cs="Arial"/>
                <w:color w:val="000000"/>
              </w:rPr>
              <w:t>niegeodezyjnych</w:t>
            </w:r>
            <w:proofErr w:type="spellEnd"/>
            <w:r w:rsidRPr="00BD0B69">
              <w:rPr>
                <w:rFonts w:cs="Arial"/>
                <w:color w:val="000000"/>
              </w:rPr>
              <w:t>. Wyd. PWN Warszawa.</w:t>
            </w:r>
            <w:r w:rsidRPr="00BD0B69">
              <w:rPr>
                <w:rFonts w:cs="Arial"/>
                <w:bCs/>
                <w:color w:val="000000"/>
              </w:rPr>
              <w:br/>
            </w:r>
            <w:r w:rsidRPr="00BD0B69">
              <w:rPr>
                <w:rFonts w:cs="Arial"/>
                <w:color w:val="000000"/>
              </w:rPr>
              <w:t>Sieradzki M. 1991. Geodezja w inżynierii wodnej i lądowej. Wyd. Politechniki Gdańskiej.</w:t>
            </w:r>
            <w:r w:rsidRPr="00BD0B69">
              <w:rPr>
                <w:rFonts w:cs="Arial"/>
                <w:bCs/>
                <w:color w:val="000000"/>
              </w:rPr>
              <w:br/>
            </w:r>
            <w:r w:rsidRPr="00BD0B69">
              <w:rPr>
                <w:rFonts w:cs="Arial"/>
                <w:color w:val="000000"/>
              </w:rPr>
              <w:t>Świątek B. 2003. Geodezja 1. Wyd. UWM w Olsztynie.</w:t>
            </w:r>
            <w:r w:rsidRPr="00BD0B69">
              <w:rPr>
                <w:rFonts w:cs="Arial"/>
                <w:bCs/>
                <w:color w:val="000000"/>
              </w:rPr>
              <w:br/>
            </w:r>
            <w:r w:rsidRPr="00BD0B69">
              <w:rPr>
                <w:rFonts w:cs="Arial"/>
                <w:color w:val="000000"/>
              </w:rPr>
              <w:t xml:space="preserve">Wójcik M., </w:t>
            </w:r>
            <w:proofErr w:type="spellStart"/>
            <w:r w:rsidRPr="00BD0B69">
              <w:rPr>
                <w:rFonts w:cs="Arial"/>
                <w:color w:val="000000"/>
              </w:rPr>
              <w:t>Wyczałek</w:t>
            </w:r>
            <w:proofErr w:type="spellEnd"/>
            <w:r w:rsidRPr="00BD0B69">
              <w:rPr>
                <w:rFonts w:cs="Arial"/>
                <w:color w:val="000000"/>
              </w:rPr>
              <w:t xml:space="preserve"> I. 1997. Geodezja. Wyd. Politechnika Poznańska.</w:t>
            </w:r>
          </w:p>
          <w:p w14:paraId="227A0228" w14:textId="77777777" w:rsidR="001B29E4" w:rsidRPr="00BD0B69" w:rsidRDefault="001B29E4" w:rsidP="001B29E4">
            <w:pPr>
              <w:autoSpaceDE w:val="0"/>
              <w:autoSpaceDN w:val="0"/>
              <w:adjustRightInd w:val="0"/>
              <w:spacing w:after="0" w:line="24" w:lineRule="atLeast"/>
              <w:rPr>
                <w:rFonts w:cs="Arial"/>
                <w:bCs/>
                <w:color w:val="000000"/>
              </w:rPr>
            </w:pPr>
            <w:r w:rsidRPr="00BD0B69">
              <w:rPr>
                <w:rFonts w:cs="Arial"/>
              </w:rPr>
              <w:t>Ząbek J. 2012. Geodezja I. Oficyna wydawnicza Politechniki Warszawskiej,  Warszawa.</w:t>
            </w:r>
          </w:p>
        </w:tc>
      </w:tr>
      <w:tr w:rsidR="001B29E4" w:rsidRPr="00BD0B69" w14:paraId="63C84414" w14:textId="77777777" w:rsidTr="001B29E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5DDC341E" w14:textId="77777777" w:rsidR="001B29E4" w:rsidRPr="00BD0B69" w:rsidRDefault="001B29E4" w:rsidP="001B29E4">
            <w:pPr>
              <w:pStyle w:val="Tytukomrki"/>
            </w:pPr>
            <w:r w:rsidRPr="00BD0B69">
              <w:t>Planowane formy/działania/metody dydaktyczne:</w:t>
            </w:r>
          </w:p>
        </w:tc>
      </w:tr>
      <w:tr w:rsidR="001B29E4" w:rsidRPr="00BD0B69" w14:paraId="3BDB4F8E" w14:textId="77777777" w:rsidTr="001B29E4">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14E8A3A9" w14:textId="77777777" w:rsidR="001B29E4" w:rsidRPr="00BD0B69" w:rsidRDefault="001B29E4" w:rsidP="001B29E4">
            <w:pPr>
              <w:autoSpaceDE w:val="0"/>
              <w:autoSpaceDN w:val="0"/>
              <w:adjustRightInd w:val="0"/>
              <w:spacing w:after="0" w:line="24" w:lineRule="atLeast"/>
              <w:rPr>
                <w:rFonts w:cs="Arial"/>
                <w:color w:val="000000"/>
              </w:rPr>
            </w:pPr>
            <w:r w:rsidRPr="00BD0B69">
              <w:rPr>
                <w:rFonts w:cs="Arial"/>
                <w:color w:val="000000"/>
              </w:rPr>
              <w:t>Wykład – metoda podająca z wykorzystaniem prezentacji multimedialnej.</w:t>
            </w:r>
            <w:r w:rsidRPr="00BD0B69">
              <w:rPr>
                <w:rFonts w:cs="Arial"/>
                <w:color w:val="000000"/>
              </w:rPr>
              <w:br/>
              <w:t>Ćwiczenia – wykonywanie pomiarów geodezyjnych.</w:t>
            </w:r>
          </w:p>
        </w:tc>
      </w:tr>
      <w:tr w:rsidR="001B29E4" w:rsidRPr="00BD0B69" w14:paraId="5EF06229" w14:textId="77777777" w:rsidTr="001B29E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787C729" w14:textId="77777777" w:rsidR="001B29E4" w:rsidRPr="00BD0B69" w:rsidRDefault="001B29E4" w:rsidP="001B29E4">
            <w:pPr>
              <w:pStyle w:val="Tytukomrki"/>
            </w:pPr>
            <w:r w:rsidRPr="00BD0B69">
              <w:t>Sposoby weryfikacji efektów uczenia się osiąganych przez studenta:</w:t>
            </w:r>
          </w:p>
        </w:tc>
      </w:tr>
      <w:tr w:rsidR="001B29E4" w:rsidRPr="00BD0B69" w14:paraId="63DD15D6" w14:textId="77777777" w:rsidTr="001B29E4">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6F298CF" w14:textId="77777777" w:rsidR="001B29E4" w:rsidRPr="00BD0B69" w:rsidRDefault="001B29E4" w:rsidP="001B29E4">
            <w:pPr>
              <w:tabs>
                <w:tab w:val="left" w:pos="885"/>
                <w:tab w:val="center" w:pos="1600"/>
              </w:tabs>
              <w:autoSpaceDE w:val="0"/>
              <w:autoSpaceDN w:val="0"/>
              <w:adjustRightInd w:val="0"/>
              <w:spacing w:after="0"/>
              <w:rPr>
                <w:rFonts w:cs="Arial"/>
                <w:color w:val="000000"/>
              </w:rPr>
            </w:pPr>
            <w:r w:rsidRPr="00BD0B69">
              <w:rPr>
                <w:rFonts w:cs="Arial"/>
                <w:color w:val="000000"/>
              </w:rPr>
              <w:t xml:space="preserve">Kolokwium pierwsze – W_01, W_02, </w:t>
            </w:r>
            <w:r w:rsidRPr="00BD0B69">
              <w:rPr>
                <w:rFonts w:cs="Arial"/>
              </w:rPr>
              <w:t>K_01, K_02</w:t>
            </w:r>
            <w:r w:rsidRPr="00BD0B69">
              <w:rPr>
                <w:rFonts w:cs="Arial"/>
                <w:color w:val="000000"/>
              </w:rPr>
              <w:br/>
            </w:r>
            <w:r w:rsidRPr="00BD0B69">
              <w:rPr>
                <w:rFonts w:cs="Arial"/>
              </w:rPr>
              <w:t xml:space="preserve">Pomiary geodezyjne - </w:t>
            </w:r>
            <w:r w:rsidRPr="00BD0B69">
              <w:rPr>
                <w:rFonts w:cs="Arial"/>
                <w:color w:val="000000"/>
              </w:rPr>
              <w:t xml:space="preserve">U_01, U_02, </w:t>
            </w:r>
            <w:r w:rsidRPr="00BD0B69">
              <w:rPr>
                <w:rFonts w:cs="Arial"/>
              </w:rPr>
              <w:t>K_01</w:t>
            </w:r>
          </w:p>
        </w:tc>
      </w:tr>
      <w:tr w:rsidR="001B29E4" w:rsidRPr="00BD0B69" w14:paraId="767D6779" w14:textId="77777777" w:rsidTr="001B29E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39BAE60" w14:textId="77777777" w:rsidR="001B29E4" w:rsidRPr="00BD0B69" w:rsidRDefault="001B29E4" w:rsidP="001B29E4">
            <w:pPr>
              <w:pStyle w:val="Tytukomrki"/>
            </w:pPr>
            <w:r w:rsidRPr="00BD0B69">
              <w:t>Forma i warunki zaliczenia:</w:t>
            </w:r>
          </w:p>
        </w:tc>
      </w:tr>
      <w:tr w:rsidR="001B29E4" w:rsidRPr="00BD0B69" w14:paraId="4E0865C0" w14:textId="77777777" w:rsidTr="001B29E4">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3F77B8D" w14:textId="77777777" w:rsidR="001B29E4" w:rsidRPr="00BD0B69" w:rsidRDefault="001B29E4" w:rsidP="001B29E4">
            <w:pPr>
              <w:autoSpaceDE w:val="0"/>
              <w:autoSpaceDN w:val="0"/>
              <w:adjustRightInd w:val="0"/>
              <w:spacing w:after="0"/>
              <w:rPr>
                <w:rFonts w:cs="Arial"/>
                <w:color w:val="000000"/>
              </w:rPr>
            </w:pPr>
            <w:r w:rsidRPr="00BD0B69">
              <w:rPr>
                <w:rFonts w:cs="Arial"/>
                <w:color w:val="000000"/>
              </w:rPr>
              <w:t>Warunek uzyskania zaliczenia przedmiotu: spełnienie każdego z niżej opisanych warunków:</w:t>
            </w:r>
            <w:r w:rsidRPr="00BD0B69">
              <w:rPr>
                <w:rFonts w:cs="Arial"/>
                <w:color w:val="000000"/>
              </w:rPr>
              <w:br/>
              <w:t>Uzyskanie co najmniej 2,75 punktów z kolokwium.</w:t>
            </w:r>
          </w:p>
          <w:p w14:paraId="084BADF6" w14:textId="77777777" w:rsidR="001B29E4" w:rsidRPr="00BD0B69" w:rsidRDefault="001B29E4" w:rsidP="001B29E4">
            <w:pPr>
              <w:autoSpaceDE w:val="0"/>
              <w:autoSpaceDN w:val="0"/>
              <w:adjustRightInd w:val="0"/>
              <w:spacing w:after="0"/>
              <w:rPr>
                <w:rFonts w:cs="Arial"/>
                <w:color w:val="000000"/>
              </w:rPr>
            </w:pPr>
            <w:r w:rsidRPr="00BD0B69">
              <w:rPr>
                <w:rFonts w:cs="Arial"/>
                <w:color w:val="000000"/>
              </w:rPr>
              <w:t>Uzyskanie co najmniej 2,75 punktów z pomiarów geodezyjnych.</w:t>
            </w:r>
            <w:r w:rsidRPr="00BD0B69">
              <w:rPr>
                <w:rFonts w:cs="Arial"/>
                <w:color w:val="000000"/>
              </w:rPr>
              <w:br/>
              <w:t>Sposób uzyskania punktów:</w:t>
            </w:r>
            <w:r w:rsidRPr="00BD0B69">
              <w:rPr>
                <w:rFonts w:cs="Arial"/>
                <w:color w:val="000000"/>
              </w:rPr>
              <w:br/>
              <w:t>Kolokwium: 5 pkt</w:t>
            </w:r>
          </w:p>
          <w:p w14:paraId="5A5D72C2" w14:textId="77777777" w:rsidR="001B29E4" w:rsidRPr="00BD0B69" w:rsidRDefault="001B29E4" w:rsidP="001B29E4">
            <w:pPr>
              <w:autoSpaceDE w:val="0"/>
              <w:autoSpaceDN w:val="0"/>
              <w:adjustRightInd w:val="0"/>
              <w:spacing w:after="0"/>
              <w:rPr>
                <w:rFonts w:cs="Arial"/>
                <w:color w:val="000000"/>
              </w:rPr>
            </w:pPr>
            <w:r w:rsidRPr="00BD0B69">
              <w:rPr>
                <w:rFonts w:cs="Arial"/>
                <w:color w:val="000000"/>
              </w:rPr>
              <w:lastRenderedPageBreak/>
              <w:t>Pomiary geodezyjne: 5 pkt</w:t>
            </w:r>
            <w:r w:rsidRPr="00BD0B69">
              <w:rPr>
                <w:rFonts w:cs="Arial"/>
                <w:color w:val="000000"/>
              </w:rPr>
              <w:br/>
              <w:t>Poprawy:</w:t>
            </w:r>
            <w:r w:rsidRPr="00BD0B69">
              <w:rPr>
                <w:rFonts w:cs="Arial"/>
                <w:color w:val="000000"/>
              </w:rPr>
              <w:br/>
              <w:t>Jednorazowa poprawa kolokwium w trakcie zajęć w semestrze.</w:t>
            </w:r>
          </w:p>
        </w:tc>
      </w:tr>
      <w:tr w:rsidR="001B29E4" w:rsidRPr="00BD0B69" w14:paraId="7A3254F2" w14:textId="77777777" w:rsidTr="001B29E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3345875" w14:textId="77777777" w:rsidR="001B29E4" w:rsidRPr="00BD0B69" w:rsidRDefault="001B29E4" w:rsidP="001B29E4">
            <w:pPr>
              <w:pStyle w:val="Tytukomrki"/>
            </w:pPr>
            <w:r w:rsidRPr="00BD0B69">
              <w:lastRenderedPageBreak/>
              <w:t>Bilans punktów ECTS:</w:t>
            </w:r>
          </w:p>
        </w:tc>
      </w:tr>
      <w:tr w:rsidR="001B29E4" w:rsidRPr="00BD0B69" w14:paraId="0FEAABFE" w14:textId="77777777" w:rsidTr="001B29E4">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7F1BCF3" w14:textId="77777777" w:rsidR="001B29E4" w:rsidRPr="00BD0B69" w:rsidRDefault="001B29E4" w:rsidP="001B29E4">
            <w:pPr>
              <w:pStyle w:val="Tytukomrki"/>
              <w:rPr>
                <w:b w:val="0"/>
                <w:bCs/>
              </w:rPr>
            </w:pPr>
            <w:r w:rsidRPr="00BD0B69">
              <w:rPr>
                <w:b w:val="0"/>
                <w:bCs/>
              </w:rPr>
              <w:t>Studia stacjonarne</w:t>
            </w:r>
          </w:p>
        </w:tc>
      </w:tr>
      <w:tr w:rsidR="001B29E4" w:rsidRPr="00BD0B69" w14:paraId="503E7181" w14:textId="77777777" w:rsidTr="001B29E4">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38D4F089" w14:textId="77777777" w:rsidR="001B29E4" w:rsidRPr="00BD0B69" w:rsidRDefault="001B29E4" w:rsidP="001B29E4">
            <w:pPr>
              <w:pStyle w:val="Tytukomrki"/>
              <w:rPr>
                <w:b w:val="0"/>
                <w:bCs/>
              </w:rPr>
            </w:pPr>
            <w:r w:rsidRPr="00BD0B69">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5C1C99A0" w14:textId="77777777" w:rsidR="001B29E4" w:rsidRPr="00BD0B69" w:rsidRDefault="001B29E4" w:rsidP="001B29E4">
            <w:pPr>
              <w:pStyle w:val="Tytukomrki"/>
              <w:rPr>
                <w:b w:val="0"/>
                <w:bCs/>
              </w:rPr>
            </w:pPr>
            <w:r w:rsidRPr="00BD0B69">
              <w:rPr>
                <w:b w:val="0"/>
                <w:bCs/>
              </w:rPr>
              <w:t>Obciążenie studenta</w:t>
            </w:r>
          </w:p>
        </w:tc>
      </w:tr>
      <w:tr w:rsidR="001B29E4" w:rsidRPr="00BD0B69" w14:paraId="38F6F78A" w14:textId="77777777" w:rsidTr="001B29E4">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6954EAA" w14:textId="77777777" w:rsidR="001B29E4" w:rsidRPr="00BD0B69" w:rsidRDefault="001B29E4" w:rsidP="001B29E4">
            <w:pPr>
              <w:spacing w:after="0" w:line="24" w:lineRule="atLeast"/>
              <w:rPr>
                <w:rFonts w:cs="Arial"/>
              </w:rPr>
            </w:pPr>
            <w:r w:rsidRPr="00BD0B69">
              <w:rPr>
                <w:rFonts w:cs="Arial"/>
              </w:rPr>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8F77958" w14:textId="77777777" w:rsidR="001B29E4" w:rsidRPr="00BD0B69" w:rsidRDefault="001B29E4" w:rsidP="001B29E4">
            <w:pPr>
              <w:spacing w:after="0" w:line="24" w:lineRule="atLeast"/>
              <w:rPr>
                <w:rFonts w:cs="Arial"/>
              </w:rPr>
            </w:pPr>
            <w:r w:rsidRPr="00BD0B69">
              <w:rPr>
                <w:rFonts w:cs="Arial"/>
              </w:rPr>
              <w:t>15</w:t>
            </w:r>
          </w:p>
        </w:tc>
      </w:tr>
      <w:tr w:rsidR="001B29E4" w:rsidRPr="00BD0B69" w14:paraId="62C489F9" w14:textId="77777777" w:rsidTr="001B29E4">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583496A" w14:textId="77777777" w:rsidR="001B29E4" w:rsidRPr="00BD0B69" w:rsidRDefault="001B29E4" w:rsidP="001B29E4">
            <w:pPr>
              <w:spacing w:after="0" w:line="24" w:lineRule="atLeast"/>
              <w:rPr>
                <w:rFonts w:cs="Arial"/>
              </w:rPr>
            </w:pPr>
            <w:r w:rsidRPr="00BD0B69">
              <w:rPr>
                <w:rFonts w:cs="Arial"/>
              </w:rPr>
              <w:t>Udział w ćwiczeniach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8A45102" w14:textId="77777777" w:rsidR="001B29E4" w:rsidRPr="00BD0B69" w:rsidRDefault="001B29E4" w:rsidP="001B29E4">
            <w:pPr>
              <w:spacing w:after="0" w:line="24" w:lineRule="atLeast"/>
              <w:rPr>
                <w:rFonts w:cs="Arial"/>
              </w:rPr>
            </w:pPr>
            <w:r w:rsidRPr="00BD0B69">
              <w:rPr>
                <w:rFonts w:cs="Arial"/>
              </w:rPr>
              <w:t>15</w:t>
            </w:r>
          </w:p>
        </w:tc>
      </w:tr>
      <w:tr w:rsidR="001B29E4" w:rsidRPr="00BD0B69" w14:paraId="1DA84B7B" w14:textId="77777777" w:rsidTr="001B29E4">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8EE03E7" w14:textId="77777777" w:rsidR="001B29E4" w:rsidRPr="00BD0B69" w:rsidRDefault="001B29E4" w:rsidP="001B29E4">
            <w:pPr>
              <w:spacing w:after="0" w:line="24" w:lineRule="atLeast"/>
              <w:rPr>
                <w:rFonts w:cs="Arial"/>
              </w:rPr>
            </w:pPr>
            <w:r w:rsidRPr="00BD0B69">
              <w:rPr>
                <w:rFonts w:cs="Arial"/>
              </w:rPr>
              <w:t>Udział w konsultacjach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E1884B7" w14:textId="77777777" w:rsidR="001B29E4" w:rsidRPr="00BD0B69" w:rsidRDefault="001B29E4" w:rsidP="001B29E4">
            <w:pPr>
              <w:spacing w:after="0" w:line="24" w:lineRule="atLeast"/>
              <w:rPr>
                <w:rFonts w:cs="Arial"/>
              </w:rPr>
            </w:pPr>
            <w:r w:rsidRPr="00BD0B69">
              <w:rPr>
                <w:rFonts w:cs="Arial"/>
              </w:rPr>
              <w:t>8</w:t>
            </w:r>
          </w:p>
        </w:tc>
      </w:tr>
      <w:tr w:rsidR="001B29E4" w:rsidRPr="00BD0B69" w14:paraId="34E02DA3" w14:textId="77777777" w:rsidTr="001B29E4">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C646FD8" w14:textId="77777777" w:rsidR="001B29E4" w:rsidRPr="00BD0B69" w:rsidRDefault="001B29E4" w:rsidP="001B29E4">
            <w:pPr>
              <w:spacing w:after="0" w:line="24" w:lineRule="atLeast"/>
              <w:rPr>
                <w:rFonts w:cs="Arial"/>
              </w:rPr>
            </w:pPr>
            <w:r w:rsidRPr="00BD0B69">
              <w:rPr>
                <w:rFonts w:cs="Arial"/>
              </w:rPr>
              <w:t>Samodzielne przygotowanie się do kolokwium</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4239A39" w14:textId="77777777" w:rsidR="001B29E4" w:rsidRPr="00BD0B69" w:rsidRDefault="001B29E4" w:rsidP="001B29E4">
            <w:pPr>
              <w:spacing w:after="0" w:line="24" w:lineRule="atLeast"/>
              <w:rPr>
                <w:rFonts w:cs="Arial"/>
              </w:rPr>
            </w:pPr>
            <w:r w:rsidRPr="00BD0B69">
              <w:rPr>
                <w:rFonts w:cs="Arial"/>
              </w:rPr>
              <w:t>20</w:t>
            </w:r>
          </w:p>
        </w:tc>
      </w:tr>
      <w:tr w:rsidR="001B29E4" w:rsidRPr="00BD0B69" w14:paraId="7ECD3D9F" w14:textId="77777777" w:rsidTr="001B29E4">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7439125" w14:textId="77777777" w:rsidR="001B29E4" w:rsidRPr="00BD0B69" w:rsidRDefault="001B29E4" w:rsidP="001B29E4">
            <w:pPr>
              <w:spacing w:after="0" w:line="24" w:lineRule="atLeast"/>
              <w:rPr>
                <w:rFonts w:cs="Arial"/>
              </w:rPr>
            </w:pPr>
            <w:r w:rsidRPr="00BD0B69">
              <w:rPr>
                <w:rFonts w:cs="Arial"/>
              </w:rPr>
              <w:t>Samodzielne przygotowanie się do ćwiczeń</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624047F" w14:textId="77777777" w:rsidR="001B29E4" w:rsidRPr="00BD0B69" w:rsidRDefault="001B29E4" w:rsidP="001B29E4">
            <w:pPr>
              <w:spacing w:after="0" w:line="24" w:lineRule="atLeast"/>
              <w:rPr>
                <w:rFonts w:cs="Arial"/>
              </w:rPr>
            </w:pPr>
            <w:r w:rsidRPr="00BD0B69">
              <w:rPr>
                <w:rFonts w:cs="Arial"/>
              </w:rPr>
              <w:t>17</w:t>
            </w:r>
          </w:p>
        </w:tc>
      </w:tr>
      <w:tr w:rsidR="001B29E4" w:rsidRPr="00BD0B69" w14:paraId="208A4775" w14:textId="77777777" w:rsidTr="001B29E4">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2C1F386" w14:textId="77777777" w:rsidR="001B29E4" w:rsidRPr="00BD0B69" w:rsidRDefault="001B29E4" w:rsidP="001B29E4">
            <w:pPr>
              <w:pStyle w:val="Nagwek2"/>
              <w:spacing w:line="24" w:lineRule="atLeast"/>
              <w:rPr>
                <w:rFonts w:ascii="Arial" w:hAnsi="Arial" w:cs="Arial"/>
                <w:b/>
                <w:bCs/>
                <w:sz w:val="22"/>
                <w:szCs w:val="22"/>
              </w:rPr>
            </w:pPr>
            <w:r w:rsidRPr="00BD0B69">
              <w:rPr>
                <w:rFonts w:ascii="Arial" w:hAnsi="Arial" w:cs="Arial"/>
                <w:sz w:val="22"/>
                <w:szCs w:val="22"/>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5A831C7" w14:textId="77777777" w:rsidR="001B29E4" w:rsidRPr="00BD0B69" w:rsidRDefault="001B29E4" w:rsidP="001B29E4">
            <w:pPr>
              <w:spacing w:after="0" w:line="24" w:lineRule="atLeast"/>
              <w:rPr>
                <w:rFonts w:cs="Arial"/>
              </w:rPr>
            </w:pPr>
            <w:r w:rsidRPr="00BD0B69">
              <w:rPr>
                <w:rFonts w:cs="Arial"/>
              </w:rPr>
              <w:t>75</w:t>
            </w:r>
          </w:p>
        </w:tc>
      </w:tr>
      <w:tr w:rsidR="001B29E4" w:rsidRPr="00BD0B69" w14:paraId="0BE672FC" w14:textId="77777777" w:rsidTr="001B29E4">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3E414C3" w14:textId="77777777" w:rsidR="001B29E4" w:rsidRPr="00BD0B69" w:rsidRDefault="001B29E4" w:rsidP="001B29E4">
            <w:pPr>
              <w:pStyle w:val="Nagwek2"/>
              <w:spacing w:line="24" w:lineRule="atLeast"/>
              <w:rPr>
                <w:rFonts w:ascii="Arial" w:hAnsi="Arial" w:cs="Arial"/>
                <w:b/>
                <w:bCs/>
                <w:sz w:val="22"/>
                <w:szCs w:val="22"/>
              </w:rPr>
            </w:pPr>
            <w:r w:rsidRPr="00BD0B69">
              <w:rPr>
                <w:rFonts w:ascii="Arial" w:hAnsi="Arial" w:cs="Arial"/>
                <w:sz w:val="22"/>
                <w:szCs w:val="22"/>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FFD8510" w14:textId="77777777" w:rsidR="001B29E4" w:rsidRPr="00BD0B69" w:rsidRDefault="001B29E4" w:rsidP="001B29E4">
            <w:pPr>
              <w:pStyle w:val="Nagwek3"/>
              <w:spacing w:line="24" w:lineRule="atLeast"/>
              <w:rPr>
                <w:rFonts w:ascii="Arial" w:hAnsi="Arial" w:cs="Arial"/>
                <w:b/>
                <w:bCs/>
                <w:sz w:val="22"/>
                <w:szCs w:val="22"/>
              </w:rPr>
            </w:pPr>
            <w:r w:rsidRPr="00BD0B69">
              <w:rPr>
                <w:rFonts w:ascii="Arial" w:hAnsi="Arial" w:cs="Arial"/>
                <w:sz w:val="22"/>
                <w:szCs w:val="22"/>
              </w:rPr>
              <w:t>3</w:t>
            </w:r>
          </w:p>
        </w:tc>
      </w:tr>
      <w:tr w:rsidR="001B29E4" w:rsidRPr="00BD0B69" w14:paraId="01549E4C" w14:textId="77777777" w:rsidTr="001B29E4">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22D5DB8E" w14:textId="77777777" w:rsidR="001B29E4" w:rsidRPr="00BD0B69" w:rsidRDefault="001B29E4" w:rsidP="001B29E4">
            <w:pPr>
              <w:pStyle w:val="Tytukomrki"/>
              <w:rPr>
                <w:b w:val="0"/>
                <w:bCs/>
              </w:rPr>
            </w:pPr>
            <w:r w:rsidRPr="00BD0B69">
              <w:rPr>
                <w:b w:val="0"/>
                <w:bCs/>
              </w:rPr>
              <w:t>Studia niestacjonarne</w:t>
            </w:r>
          </w:p>
        </w:tc>
      </w:tr>
      <w:tr w:rsidR="001B29E4" w:rsidRPr="00BD0B69" w14:paraId="6E5D1029" w14:textId="77777777" w:rsidTr="001B29E4">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26497691" w14:textId="77777777" w:rsidR="001B29E4" w:rsidRPr="00BD0B69" w:rsidRDefault="001B29E4" w:rsidP="001B29E4">
            <w:pPr>
              <w:pStyle w:val="Tytukomrki"/>
              <w:rPr>
                <w:b w:val="0"/>
                <w:bCs/>
              </w:rPr>
            </w:pPr>
            <w:r w:rsidRPr="00BD0B69">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6B5671EA" w14:textId="77777777" w:rsidR="001B29E4" w:rsidRPr="00BD0B69" w:rsidRDefault="001B29E4" w:rsidP="001B29E4">
            <w:pPr>
              <w:pStyle w:val="Tytukomrki"/>
              <w:rPr>
                <w:b w:val="0"/>
                <w:bCs/>
              </w:rPr>
            </w:pPr>
            <w:r w:rsidRPr="00BD0B69">
              <w:rPr>
                <w:b w:val="0"/>
                <w:bCs/>
              </w:rPr>
              <w:t>Obciążenie studenta</w:t>
            </w:r>
          </w:p>
        </w:tc>
      </w:tr>
      <w:tr w:rsidR="001B29E4" w:rsidRPr="00BD0B69" w14:paraId="38DC5975" w14:textId="77777777" w:rsidTr="001B29E4">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341D794" w14:textId="77777777" w:rsidR="001B29E4" w:rsidRPr="00BD0B69" w:rsidRDefault="001B29E4" w:rsidP="001B29E4">
            <w:pPr>
              <w:spacing w:after="0" w:line="24" w:lineRule="atLeast"/>
              <w:rPr>
                <w:rFonts w:cs="Arial"/>
              </w:rPr>
            </w:pPr>
            <w:r w:rsidRPr="00BD0B69">
              <w:rPr>
                <w:rFonts w:cs="Arial"/>
              </w:rPr>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FF804C9" w14:textId="77777777" w:rsidR="001B29E4" w:rsidRPr="00BD0B69" w:rsidRDefault="001B29E4" w:rsidP="001B29E4">
            <w:pPr>
              <w:spacing w:after="0" w:line="24" w:lineRule="atLeast"/>
              <w:rPr>
                <w:rFonts w:cs="Arial"/>
              </w:rPr>
            </w:pPr>
            <w:r w:rsidRPr="00BD0B69">
              <w:rPr>
                <w:rFonts w:cs="Arial"/>
              </w:rPr>
              <w:t>12</w:t>
            </w:r>
          </w:p>
        </w:tc>
      </w:tr>
      <w:tr w:rsidR="001B29E4" w:rsidRPr="00BD0B69" w14:paraId="191713E4" w14:textId="77777777" w:rsidTr="001B29E4">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8609E17" w14:textId="77777777" w:rsidR="001B29E4" w:rsidRPr="00BD0B69" w:rsidRDefault="001B29E4" w:rsidP="001B29E4">
            <w:pPr>
              <w:spacing w:after="0" w:line="24" w:lineRule="atLeast"/>
              <w:rPr>
                <w:rFonts w:cs="Arial"/>
              </w:rPr>
            </w:pPr>
            <w:r w:rsidRPr="00BD0B69">
              <w:rPr>
                <w:rFonts w:cs="Arial"/>
              </w:rPr>
              <w:t>Udział w ćwiczeniach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D9DC83A" w14:textId="77777777" w:rsidR="001B29E4" w:rsidRPr="00BD0B69" w:rsidRDefault="001B29E4" w:rsidP="001B29E4">
            <w:pPr>
              <w:spacing w:after="0" w:line="24" w:lineRule="atLeast"/>
              <w:rPr>
                <w:rFonts w:cs="Arial"/>
              </w:rPr>
            </w:pPr>
            <w:r w:rsidRPr="00BD0B69">
              <w:rPr>
                <w:rFonts w:cs="Arial"/>
              </w:rPr>
              <w:t>12</w:t>
            </w:r>
          </w:p>
        </w:tc>
      </w:tr>
      <w:tr w:rsidR="001B29E4" w:rsidRPr="00BD0B69" w14:paraId="00088E36" w14:textId="77777777" w:rsidTr="001B29E4">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562DBDC" w14:textId="77777777" w:rsidR="001B29E4" w:rsidRPr="00BD0B69" w:rsidRDefault="001B29E4" w:rsidP="001B29E4">
            <w:pPr>
              <w:spacing w:after="0" w:line="24" w:lineRule="atLeast"/>
              <w:rPr>
                <w:rFonts w:cs="Arial"/>
              </w:rPr>
            </w:pPr>
            <w:r w:rsidRPr="00BD0B69">
              <w:rPr>
                <w:rFonts w:cs="Arial"/>
              </w:rPr>
              <w:t>Udział w konsultacjach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C994C14" w14:textId="77777777" w:rsidR="001B29E4" w:rsidRPr="00BD0B69" w:rsidRDefault="001B29E4" w:rsidP="001B29E4">
            <w:pPr>
              <w:spacing w:after="0" w:line="24" w:lineRule="atLeast"/>
              <w:rPr>
                <w:rFonts w:cs="Arial"/>
              </w:rPr>
            </w:pPr>
            <w:r w:rsidRPr="00BD0B69">
              <w:rPr>
                <w:rFonts w:cs="Arial"/>
              </w:rPr>
              <w:t>16</w:t>
            </w:r>
          </w:p>
        </w:tc>
      </w:tr>
      <w:tr w:rsidR="001B29E4" w:rsidRPr="00BD0B69" w14:paraId="0BF29EB2" w14:textId="77777777" w:rsidTr="001B29E4">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3445328" w14:textId="77777777" w:rsidR="001B29E4" w:rsidRPr="00BD0B69" w:rsidRDefault="001B29E4" w:rsidP="001B29E4">
            <w:pPr>
              <w:spacing w:after="0" w:line="24" w:lineRule="atLeast"/>
              <w:rPr>
                <w:rFonts w:cs="Arial"/>
              </w:rPr>
            </w:pPr>
            <w:r w:rsidRPr="00BD0B69">
              <w:rPr>
                <w:rFonts w:cs="Arial"/>
              </w:rPr>
              <w:t>Samodzielne przygotowanie się do kolokwium</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F36FF72" w14:textId="77777777" w:rsidR="001B29E4" w:rsidRPr="00BD0B69" w:rsidRDefault="001B29E4" w:rsidP="001B29E4">
            <w:pPr>
              <w:spacing w:after="0" w:line="24" w:lineRule="atLeast"/>
              <w:rPr>
                <w:rFonts w:cs="Arial"/>
              </w:rPr>
            </w:pPr>
            <w:r w:rsidRPr="00BD0B69">
              <w:rPr>
                <w:rFonts w:cs="Arial"/>
              </w:rPr>
              <w:t>20</w:t>
            </w:r>
          </w:p>
        </w:tc>
      </w:tr>
      <w:tr w:rsidR="001B29E4" w:rsidRPr="00BD0B69" w14:paraId="4F3BE09A" w14:textId="77777777" w:rsidTr="001B29E4">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5BEC3D0" w14:textId="77777777" w:rsidR="001B29E4" w:rsidRPr="00BD0B69" w:rsidRDefault="001B29E4" w:rsidP="001B29E4">
            <w:pPr>
              <w:spacing w:after="0" w:line="24" w:lineRule="atLeast"/>
              <w:rPr>
                <w:rFonts w:cs="Arial"/>
              </w:rPr>
            </w:pPr>
            <w:r w:rsidRPr="00BD0B69">
              <w:rPr>
                <w:rFonts w:cs="Arial"/>
              </w:rPr>
              <w:t>Samodzielne przygotowanie się do ćwiczeń</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26B08C3" w14:textId="77777777" w:rsidR="001B29E4" w:rsidRPr="00BD0B69" w:rsidRDefault="001B29E4" w:rsidP="001B29E4">
            <w:pPr>
              <w:spacing w:after="0" w:line="24" w:lineRule="atLeast"/>
              <w:rPr>
                <w:rFonts w:cs="Arial"/>
              </w:rPr>
            </w:pPr>
            <w:r w:rsidRPr="00BD0B69">
              <w:rPr>
                <w:rFonts w:cs="Arial"/>
              </w:rPr>
              <w:t>15</w:t>
            </w:r>
          </w:p>
        </w:tc>
      </w:tr>
      <w:tr w:rsidR="001B29E4" w:rsidRPr="00BD0B69" w14:paraId="07DE0A71" w14:textId="77777777" w:rsidTr="001B29E4">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72463E3" w14:textId="77777777" w:rsidR="001B29E4" w:rsidRPr="00BD0B69" w:rsidRDefault="001B29E4" w:rsidP="001B29E4">
            <w:pPr>
              <w:pStyle w:val="Nagwek2"/>
              <w:spacing w:line="24" w:lineRule="atLeast"/>
              <w:rPr>
                <w:rFonts w:ascii="Arial" w:hAnsi="Arial" w:cs="Arial"/>
                <w:b/>
                <w:bCs/>
                <w:sz w:val="22"/>
                <w:szCs w:val="22"/>
              </w:rPr>
            </w:pPr>
            <w:r w:rsidRPr="00BD0B69">
              <w:rPr>
                <w:rFonts w:ascii="Arial" w:hAnsi="Arial" w:cs="Arial"/>
                <w:sz w:val="22"/>
                <w:szCs w:val="22"/>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A18E38A" w14:textId="77777777" w:rsidR="001B29E4" w:rsidRPr="00BD0B69" w:rsidRDefault="001B29E4" w:rsidP="001B29E4">
            <w:pPr>
              <w:spacing w:after="0" w:line="24" w:lineRule="atLeast"/>
              <w:rPr>
                <w:rFonts w:cs="Arial"/>
              </w:rPr>
            </w:pPr>
            <w:r w:rsidRPr="00BD0B69">
              <w:rPr>
                <w:rFonts w:cs="Arial"/>
              </w:rPr>
              <w:t>75</w:t>
            </w:r>
          </w:p>
        </w:tc>
      </w:tr>
      <w:tr w:rsidR="001B29E4" w:rsidRPr="00BD0B69" w14:paraId="388CADA3" w14:textId="77777777" w:rsidTr="001B29E4">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C433457" w14:textId="77777777" w:rsidR="001B29E4" w:rsidRPr="00BD0B69" w:rsidRDefault="001B29E4" w:rsidP="001B29E4">
            <w:pPr>
              <w:pStyle w:val="Nagwek2"/>
              <w:spacing w:line="24" w:lineRule="atLeast"/>
              <w:rPr>
                <w:rFonts w:ascii="Arial" w:hAnsi="Arial" w:cs="Arial"/>
                <w:b/>
                <w:bCs/>
                <w:sz w:val="22"/>
                <w:szCs w:val="22"/>
              </w:rPr>
            </w:pPr>
            <w:r w:rsidRPr="00BD0B69">
              <w:rPr>
                <w:rFonts w:ascii="Arial" w:hAnsi="Arial" w:cs="Arial"/>
                <w:sz w:val="22"/>
                <w:szCs w:val="22"/>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93BDCA6" w14:textId="77777777" w:rsidR="001B29E4" w:rsidRPr="00BD0B69" w:rsidRDefault="001B29E4" w:rsidP="001B29E4">
            <w:pPr>
              <w:pStyle w:val="Nagwek3"/>
              <w:spacing w:line="24" w:lineRule="atLeast"/>
              <w:rPr>
                <w:rFonts w:ascii="Arial" w:hAnsi="Arial" w:cs="Arial"/>
                <w:b/>
                <w:bCs/>
                <w:sz w:val="22"/>
                <w:szCs w:val="22"/>
              </w:rPr>
            </w:pPr>
            <w:r w:rsidRPr="00BD0B69">
              <w:rPr>
                <w:rFonts w:ascii="Arial" w:hAnsi="Arial" w:cs="Arial"/>
                <w:sz w:val="22"/>
                <w:szCs w:val="22"/>
              </w:rPr>
              <w:t>3</w:t>
            </w:r>
          </w:p>
        </w:tc>
      </w:tr>
    </w:tbl>
    <w:p w14:paraId="07EE1E2F" w14:textId="77777777" w:rsidR="001B29E4" w:rsidRPr="00BD0B69" w:rsidRDefault="001B29E4" w:rsidP="002573FB">
      <w:pPr>
        <w:rPr>
          <w:rFonts w:cs="Arial"/>
        </w:rPr>
      </w:pPr>
    </w:p>
    <w:p w14:paraId="5508ADFD" w14:textId="77777777" w:rsidR="001B29E4" w:rsidRPr="00BD0B69" w:rsidRDefault="001B29E4" w:rsidP="001B29E4">
      <w:pPr>
        <w:rPr>
          <w:rFonts w:cs="Arial"/>
        </w:rPr>
      </w:pPr>
      <w:r w:rsidRPr="00BD0B69">
        <w:rPr>
          <w:rFonts w:cs="Arial"/>
        </w:rPr>
        <w:br w:type="page"/>
      </w:r>
    </w:p>
    <w:p w14:paraId="4907B699" w14:textId="77777777" w:rsidR="00AA6385" w:rsidRPr="00BD0B69" w:rsidRDefault="00AA6385" w:rsidP="002573FB">
      <w:pPr>
        <w:rPr>
          <w:rFonts w:cs="Arial"/>
        </w:rPr>
      </w:pPr>
    </w:p>
    <w:p w14:paraId="47F4F6CE" w14:textId="77777777" w:rsidR="005C3186" w:rsidRPr="00BD0B69" w:rsidRDefault="00AA6385" w:rsidP="00AA6385">
      <w:pPr>
        <w:rPr>
          <w:rFonts w:cs="Arial"/>
        </w:rPr>
      </w:pPr>
      <w:r w:rsidRPr="00BD0B69">
        <w:rPr>
          <w:rFonts w:cs="Arial"/>
        </w:rPr>
        <w:br w:type="page"/>
      </w:r>
    </w:p>
    <w:tbl>
      <w:tblPr>
        <w:tblW w:w="10667" w:type="dxa"/>
        <w:tblInd w:w="5" w:type="dxa"/>
        <w:tblLayout w:type="fixed"/>
        <w:tblCellMar>
          <w:left w:w="30" w:type="dxa"/>
          <w:right w:w="30" w:type="dxa"/>
        </w:tblCellMar>
        <w:tblLook w:val="04A0" w:firstRow="1" w:lastRow="0" w:firstColumn="1" w:lastColumn="0" w:noHBand="0" w:noVBand="1"/>
      </w:tblPr>
      <w:tblGrid>
        <w:gridCol w:w="1166"/>
        <w:gridCol w:w="142"/>
        <w:gridCol w:w="425"/>
        <w:gridCol w:w="567"/>
        <w:gridCol w:w="262"/>
        <w:gridCol w:w="164"/>
        <w:gridCol w:w="141"/>
        <w:gridCol w:w="567"/>
        <w:gridCol w:w="955"/>
        <w:gridCol w:w="829"/>
        <w:gridCol w:w="1478"/>
        <w:gridCol w:w="1258"/>
        <w:gridCol w:w="585"/>
        <w:gridCol w:w="2128"/>
      </w:tblGrid>
      <w:tr w:rsidR="005C3186" w:rsidRPr="00C9059E" w14:paraId="59E1614E" w14:textId="77777777" w:rsidTr="0027247A">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1BAD13E8" w14:textId="77777777" w:rsidR="005C3186" w:rsidRPr="00C9059E" w:rsidRDefault="005C3186" w:rsidP="0027247A">
            <w:pPr>
              <w:pStyle w:val="Tytu"/>
            </w:pPr>
            <w:r w:rsidRPr="00C9059E">
              <w:lastRenderedPageBreak/>
              <w:br w:type="page"/>
              <w:t>Sylabus przedmiotu / modułu kształcenia</w:t>
            </w:r>
          </w:p>
        </w:tc>
      </w:tr>
      <w:tr w:rsidR="005C3186" w:rsidRPr="005D74F4" w14:paraId="4BA44C48" w14:textId="77777777" w:rsidTr="0027247A">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365EC5C1" w14:textId="77777777" w:rsidR="005C3186" w:rsidRPr="005C7D8B" w:rsidRDefault="005C3186" w:rsidP="0027247A">
            <w:pPr>
              <w:pStyle w:val="Tytukomrki"/>
            </w:pPr>
            <w:r w:rsidRPr="005C7D8B">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6CD53D79" w14:textId="77777777" w:rsidR="005C3186" w:rsidRPr="005D74F4" w:rsidRDefault="005C3186" w:rsidP="005C3186">
            <w:pPr>
              <w:pStyle w:val="sylabusyspistreci"/>
            </w:pPr>
            <w:bookmarkStart w:id="4" w:name="_Toc180657126"/>
            <w:r>
              <w:t>Seminarium dyplomowe i przygotowanie do egzaminu dyplomowego (seminarium dyplomowe)</w:t>
            </w:r>
            <w:bookmarkEnd w:id="4"/>
          </w:p>
        </w:tc>
      </w:tr>
      <w:tr w:rsidR="005C3186" w:rsidRPr="005057F8" w14:paraId="17EB4260" w14:textId="77777777" w:rsidTr="0027247A">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790F53C6" w14:textId="77777777" w:rsidR="005C3186" w:rsidRPr="000E45E0" w:rsidRDefault="005C3186" w:rsidP="0027247A">
            <w:pPr>
              <w:pStyle w:val="Tytukomrki"/>
            </w:pPr>
            <w:r w:rsidRPr="000E45E0">
              <w:t xml:space="preserve">Nazwa w </w:t>
            </w:r>
            <w:r w:rsidRPr="00AF2AE1">
              <w:t>języku</w:t>
            </w:r>
            <w:r w:rsidRPr="000E45E0">
              <w:t xml:space="preserve"> angielskim: </w:t>
            </w:r>
          </w:p>
        </w:tc>
        <w:tc>
          <w:tcPr>
            <w:tcW w:w="7233" w:type="dxa"/>
            <w:gridSpan w:val="6"/>
            <w:tcBorders>
              <w:top w:val="single" w:sz="6" w:space="0" w:color="auto"/>
              <w:left w:val="single" w:sz="6" w:space="0" w:color="auto"/>
              <w:bottom w:val="nil"/>
              <w:right w:val="single" w:sz="6" w:space="0" w:color="auto"/>
            </w:tcBorders>
            <w:vAlign w:val="center"/>
          </w:tcPr>
          <w:p w14:paraId="5C0DC92A" w14:textId="77777777" w:rsidR="005C3186" w:rsidRPr="005057F8" w:rsidRDefault="005C3186" w:rsidP="0027247A">
            <w:pPr>
              <w:rPr>
                <w:lang w:val="en-US"/>
              </w:rPr>
            </w:pPr>
            <w:r>
              <w:rPr>
                <w:rFonts w:eastAsia="Times New Roman"/>
                <w:bCs/>
                <w:lang w:val="en-US" w:eastAsia="pl-PL"/>
              </w:rPr>
              <w:t>Diploma seminar</w:t>
            </w:r>
          </w:p>
        </w:tc>
      </w:tr>
      <w:tr w:rsidR="005C3186" w:rsidRPr="000E45E0" w14:paraId="11D917CA" w14:textId="77777777" w:rsidTr="0027247A">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375E28DA" w14:textId="77777777" w:rsidR="005C3186" w:rsidRPr="000E45E0" w:rsidRDefault="005C3186" w:rsidP="0027247A">
            <w:pPr>
              <w:pStyle w:val="Tytukomrki"/>
            </w:pPr>
            <w:r w:rsidRPr="000E45E0">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32521414" w14:textId="77777777" w:rsidR="005C3186" w:rsidRPr="000E45E0" w:rsidRDefault="005C3186" w:rsidP="0027247A">
            <w:r w:rsidRPr="009B06BE">
              <w:rPr>
                <w:rFonts w:cs="Arial"/>
                <w:color w:val="000000"/>
              </w:rPr>
              <w:t>polski</w:t>
            </w:r>
          </w:p>
        </w:tc>
      </w:tr>
      <w:tr w:rsidR="005C3186" w:rsidRPr="000E45E0" w14:paraId="253EA6BC" w14:textId="77777777" w:rsidTr="0027247A">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50724FA9" w14:textId="77777777" w:rsidR="005C3186" w:rsidRPr="000E45E0" w:rsidRDefault="005C3186" w:rsidP="0027247A">
            <w:pPr>
              <w:pStyle w:val="Tytukomrki"/>
            </w:pPr>
            <w:r w:rsidRPr="000E45E0">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4C66F7D6" w14:textId="77777777" w:rsidR="005C3186" w:rsidRPr="000E45E0" w:rsidRDefault="005C3186" w:rsidP="0027247A">
            <w:r>
              <w:rPr>
                <w:rFonts w:cs="Arial"/>
                <w:color w:val="000000"/>
              </w:rPr>
              <w:t>R</w:t>
            </w:r>
            <w:r w:rsidRPr="009B06BE">
              <w:rPr>
                <w:rFonts w:cs="Arial"/>
                <w:color w:val="000000"/>
              </w:rPr>
              <w:t>olnictwo</w:t>
            </w:r>
          </w:p>
        </w:tc>
      </w:tr>
      <w:tr w:rsidR="005C3186" w:rsidRPr="000E45E0" w14:paraId="51F284FD" w14:textId="77777777" w:rsidTr="0027247A">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6F8F338A" w14:textId="77777777" w:rsidR="005C3186" w:rsidRPr="000E45E0" w:rsidRDefault="005C3186" w:rsidP="0027247A">
            <w:pPr>
              <w:pStyle w:val="Tytukomrki"/>
            </w:pPr>
            <w:r w:rsidRPr="000E45E0">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63B92CA4" w14:textId="77777777" w:rsidR="005C3186" w:rsidRPr="000E45E0" w:rsidRDefault="005C3186" w:rsidP="0027247A">
            <w:pPr>
              <w:rPr>
                <w:b/>
              </w:rPr>
            </w:pPr>
            <w:r w:rsidRPr="009B06BE">
              <w:rPr>
                <w:rFonts w:cs="Arial"/>
                <w:color w:val="000000"/>
              </w:rPr>
              <w:t xml:space="preserve">Wydział </w:t>
            </w:r>
            <w:r>
              <w:rPr>
                <w:rFonts w:cs="Arial"/>
                <w:color w:val="000000"/>
              </w:rPr>
              <w:t>Nauk Rolniczych</w:t>
            </w:r>
          </w:p>
        </w:tc>
      </w:tr>
      <w:tr w:rsidR="005C3186" w:rsidRPr="000E45E0" w14:paraId="77292D4E" w14:textId="77777777" w:rsidTr="0027247A">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5FE4CFF3" w14:textId="77777777" w:rsidR="005C3186" w:rsidRPr="000E45E0" w:rsidRDefault="005C3186" w:rsidP="0027247A">
            <w:pPr>
              <w:pStyle w:val="Tytukomrki"/>
            </w:pPr>
            <w:r w:rsidRPr="000E45E0">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680A88A6" w14:textId="77777777" w:rsidR="005C3186" w:rsidRPr="000E45E0" w:rsidRDefault="005C3186" w:rsidP="0027247A">
            <w:r>
              <w:rPr>
                <w:rFonts w:cs="Arial"/>
                <w:color w:val="000000"/>
              </w:rPr>
              <w:t>obowiązkowy</w:t>
            </w:r>
          </w:p>
        </w:tc>
      </w:tr>
      <w:tr w:rsidR="005C3186" w:rsidRPr="000E45E0" w14:paraId="18945C69" w14:textId="77777777" w:rsidTr="0027247A">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01BC03D9" w14:textId="77777777" w:rsidR="005C3186" w:rsidRPr="000E45E0" w:rsidRDefault="005C3186" w:rsidP="0027247A">
            <w:pPr>
              <w:pStyle w:val="Tytukomrki"/>
            </w:pPr>
            <w:r w:rsidRPr="000E45E0">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24EC4EB6" w14:textId="77777777" w:rsidR="005C3186" w:rsidRPr="000E45E0" w:rsidRDefault="005C3186" w:rsidP="0027247A">
            <w:r w:rsidRPr="00C246B5">
              <w:rPr>
                <w:rFonts w:cs="Arial"/>
                <w:color w:val="000000"/>
              </w:rPr>
              <w:t>pierwszego stopnia</w:t>
            </w:r>
          </w:p>
        </w:tc>
      </w:tr>
      <w:tr w:rsidR="005C3186" w:rsidRPr="000E45E0" w14:paraId="5BF418AD" w14:textId="77777777" w:rsidTr="0027247A">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0EA9ECC8" w14:textId="77777777" w:rsidR="005C3186" w:rsidRPr="000E45E0" w:rsidRDefault="005C3186" w:rsidP="0027247A">
            <w:pPr>
              <w:pStyle w:val="Tytukomrki"/>
            </w:pPr>
            <w:r w:rsidRPr="000E45E0">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27ED76D2" w14:textId="77777777" w:rsidR="005C3186" w:rsidRPr="000E45E0" w:rsidRDefault="005C3186" w:rsidP="0027247A">
            <w:r>
              <w:rPr>
                <w:rFonts w:cs="Arial"/>
                <w:color w:val="000000"/>
              </w:rPr>
              <w:t xml:space="preserve"> czwarty</w:t>
            </w:r>
          </w:p>
        </w:tc>
      </w:tr>
      <w:tr w:rsidR="005C3186" w:rsidRPr="000E45E0" w14:paraId="1670E4C8" w14:textId="77777777" w:rsidTr="0027247A">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3E637C24" w14:textId="77777777" w:rsidR="005C3186" w:rsidRPr="000E45E0" w:rsidRDefault="005C3186" w:rsidP="0027247A">
            <w:pPr>
              <w:pStyle w:val="Tytukomrki"/>
            </w:pPr>
            <w:r w:rsidRPr="000E45E0">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099E3C03" w14:textId="77777777" w:rsidR="005C3186" w:rsidRPr="000E45E0" w:rsidRDefault="005C3186" w:rsidP="0027247A">
            <w:r>
              <w:rPr>
                <w:rFonts w:cs="Arial"/>
                <w:color w:val="000000"/>
              </w:rPr>
              <w:t>7</w:t>
            </w:r>
          </w:p>
        </w:tc>
      </w:tr>
      <w:tr w:rsidR="005C3186" w:rsidRPr="000E45E0" w14:paraId="5E8C9B1F" w14:textId="77777777" w:rsidTr="0027247A">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04058E26" w14:textId="77777777" w:rsidR="005C3186" w:rsidRPr="000E45E0" w:rsidRDefault="005C3186" w:rsidP="0027247A">
            <w:pPr>
              <w:pStyle w:val="Tytukomrki"/>
            </w:pPr>
            <w:r w:rsidRPr="000E45E0">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642AF1D6" w14:textId="77777777" w:rsidR="005C3186" w:rsidRPr="000E45E0" w:rsidRDefault="005C3186" w:rsidP="0027247A">
            <w:r>
              <w:rPr>
                <w:rFonts w:cs="Arial"/>
                <w:color w:val="000000"/>
              </w:rPr>
              <w:t>15</w:t>
            </w:r>
          </w:p>
        </w:tc>
      </w:tr>
      <w:tr w:rsidR="005C3186" w:rsidRPr="000E45E0" w14:paraId="3C5B6BFC" w14:textId="77777777" w:rsidTr="0027247A">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5327E22E" w14:textId="77777777" w:rsidR="005C3186" w:rsidRPr="000E45E0" w:rsidRDefault="005C3186" w:rsidP="0027247A">
            <w:pPr>
              <w:pStyle w:val="Tytukomrki"/>
            </w:pPr>
            <w:r w:rsidRPr="000E45E0">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3C1CEA75" w14:textId="77777777" w:rsidR="005C3186" w:rsidRPr="000E45E0" w:rsidRDefault="005C3186" w:rsidP="0027247A">
            <w:r w:rsidRPr="00C246B5">
              <w:rPr>
                <w:rFonts w:cs="Arial"/>
                <w:color w:val="000000"/>
              </w:rPr>
              <w:t>Prof. dr hab. Krystyna Zarzecka</w:t>
            </w:r>
          </w:p>
        </w:tc>
      </w:tr>
      <w:tr w:rsidR="005C3186" w:rsidRPr="000E45E0" w14:paraId="0F4AE601" w14:textId="77777777" w:rsidTr="0027247A">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1A4A8874" w14:textId="77777777" w:rsidR="005C3186" w:rsidRPr="000E45E0" w:rsidRDefault="005C3186" w:rsidP="0027247A">
            <w:pPr>
              <w:pStyle w:val="Tytukomrki"/>
            </w:pPr>
            <w:r w:rsidRPr="000E45E0">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38617ED1" w14:textId="77777777" w:rsidR="005C3186" w:rsidRPr="000E45E0" w:rsidRDefault="005C3186" w:rsidP="0027247A">
            <w:r>
              <w:rPr>
                <w:rFonts w:cs="Arial"/>
                <w:color w:val="000000"/>
              </w:rPr>
              <w:t>Pracownicy badawczo-dydaktyczni Instytutu Rolnictwa i Ogrodnictwa – opiekunowie/promotorzy prac dyplomowych inżynierskich</w:t>
            </w:r>
          </w:p>
        </w:tc>
      </w:tr>
      <w:tr w:rsidR="005C3186" w:rsidRPr="000E45E0" w14:paraId="1E43E499" w14:textId="77777777" w:rsidTr="0027247A">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4766722E" w14:textId="77777777" w:rsidR="005C3186" w:rsidRPr="000E45E0" w:rsidRDefault="005C3186" w:rsidP="0027247A">
            <w:pPr>
              <w:pStyle w:val="Tytukomrki"/>
            </w:pPr>
            <w:r w:rsidRPr="000E45E0">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403722EE" w14:textId="77777777" w:rsidR="005C3186" w:rsidRPr="000E45E0" w:rsidRDefault="005C3186" w:rsidP="0027247A">
            <w:r>
              <w:rPr>
                <w:rFonts w:cs="Arial"/>
              </w:rPr>
              <w:t>Celem seminarium jest przygotowanie studentów do egzaminu inżynierskiego i obrony pracy dyplomowej inżynierskiej. Poznanie zasad związanych z poszukiwaniem literatury, rozwijanie umiejętności korzystania z materiałów i ich opracowywaniem w celu przygotowania pracy inżynierskiej. Nabycie umiejętności autoprezentacji.</w:t>
            </w:r>
          </w:p>
        </w:tc>
      </w:tr>
      <w:tr w:rsidR="005C3186" w:rsidRPr="000E45E0" w14:paraId="7914718E" w14:textId="77777777" w:rsidTr="0027247A">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2DA576C8" w14:textId="77777777" w:rsidR="005C3186" w:rsidRPr="000E45E0" w:rsidRDefault="005C3186" w:rsidP="0027247A">
            <w:pPr>
              <w:pStyle w:val="Tytukomrki"/>
            </w:pPr>
            <w:r w:rsidRPr="000E45E0">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3FCAAF26" w14:textId="77777777" w:rsidR="005C3186" w:rsidRPr="000E45E0" w:rsidRDefault="005C3186" w:rsidP="0027247A">
            <w:pPr>
              <w:pStyle w:val="Tytukomrki"/>
            </w:pPr>
            <w:r w:rsidRPr="000E45E0">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5DAE0C23" w14:textId="77777777" w:rsidR="005C3186" w:rsidRPr="000E45E0" w:rsidRDefault="005C3186" w:rsidP="0027247A">
            <w:pPr>
              <w:pStyle w:val="Tytukomrki"/>
            </w:pPr>
            <w:r w:rsidRPr="000E45E0">
              <w:t>Symbol efektu kierunkowego</w:t>
            </w:r>
          </w:p>
        </w:tc>
      </w:tr>
      <w:tr w:rsidR="005C3186" w:rsidRPr="00BB2856" w14:paraId="3117C5A7" w14:textId="77777777" w:rsidTr="0027247A">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2055426F" w14:textId="77777777" w:rsidR="005C3186" w:rsidRPr="00EB4CAA" w:rsidRDefault="005C3186" w:rsidP="0027247A">
            <w:pPr>
              <w:rPr>
                <w:b/>
                <w:bCs/>
              </w:rPr>
            </w:pPr>
            <w:r w:rsidRPr="00C246B5">
              <w:rPr>
                <w:rFonts w:cs="Arial"/>
                <w:color w:val="000000"/>
              </w:rPr>
              <w:t>W_01</w:t>
            </w:r>
          </w:p>
        </w:tc>
        <w:tc>
          <w:tcPr>
            <w:tcW w:w="7373" w:type="dxa"/>
            <w:gridSpan w:val="12"/>
            <w:tcBorders>
              <w:top w:val="single" w:sz="2" w:space="0" w:color="000000"/>
              <w:left w:val="single" w:sz="6" w:space="0" w:color="auto"/>
              <w:bottom w:val="single" w:sz="2" w:space="0" w:color="000000"/>
              <w:right w:val="single" w:sz="6" w:space="0" w:color="auto"/>
            </w:tcBorders>
            <w:vAlign w:val="center"/>
          </w:tcPr>
          <w:p w14:paraId="01E25AE5" w14:textId="77777777" w:rsidR="005C3186" w:rsidRPr="000E45E0" w:rsidRDefault="005C3186" w:rsidP="0027247A">
            <w:r>
              <w:t>z</w:t>
            </w:r>
            <w:r w:rsidRPr="006A5DBE">
              <w:t xml:space="preserve">na i rozumie w stopniu zaawansowanym problematykę dotyczącą produkcji rolniczej; jakości surowców pochodzenia roślinnego i ich przechowalnictwa; ekologii i ochrony środowiska rolniczego; rozwoju obszarów wiejskich i kształtowania krajobrazu rolniczego; funkcjonowania organizacji na rynku rolnym; techniki rolniczej; </w:t>
            </w:r>
            <w:r>
              <w:t>własności intelektualnej i prawa autorskiego, zna układ i zasady pisania pracy dyplomowej inżynierskiej</w:t>
            </w:r>
          </w:p>
        </w:tc>
        <w:tc>
          <w:tcPr>
            <w:tcW w:w="2128" w:type="dxa"/>
            <w:tcBorders>
              <w:top w:val="single" w:sz="2" w:space="0" w:color="000000"/>
              <w:left w:val="single" w:sz="6" w:space="0" w:color="auto"/>
              <w:bottom w:val="single" w:sz="2" w:space="0" w:color="000000"/>
              <w:right w:val="single" w:sz="6" w:space="0" w:color="auto"/>
            </w:tcBorders>
            <w:vAlign w:val="center"/>
          </w:tcPr>
          <w:p w14:paraId="63C5AA01" w14:textId="77777777" w:rsidR="005C3186" w:rsidRPr="00BB2856" w:rsidRDefault="005C3186" w:rsidP="0027247A">
            <w:pPr>
              <w:rPr>
                <w:bCs/>
              </w:rPr>
            </w:pPr>
            <w:r w:rsidRPr="00FE2331">
              <w:rPr>
                <w:rFonts w:cs="Arial"/>
                <w:color w:val="000000"/>
              </w:rPr>
              <w:t>K_W01</w:t>
            </w:r>
            <w:r>
              <w:rPr>
                <w:rFonts w:cs="Arial"/>
                <w:color w:val="000000"/>
              </w:rPr>
              <w:t xml:space="preserve"> – K_W07 K_W09 – K_W11</w:t>
            </w:r>
          </w:p>
        </w:tc>
      </w:tr>
      <w:tr w:rsidR="005C3186" w:rsidRPr="000E45E0" w14:paraId="29CD681E" w14:textId="77777777" w:rsidTr="0027247A">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7806679D" w14:textId="77777777" w:rsidR="005C3186" w:rsidRPr="000E45E0" w:rsidRDefault="005C3186" w:rsidP="0027247A">
            <w:pPr>
              <w:pStyle w:val="Tytukomrki"/>
            </w:pPr>
            <w:r w:rsidRPr="000E45E0">
              <w:lastRenderedPageBreak/>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28C1EAF9" w14:textId="77777777" w:rsidR="005C3186" w:rsidRPr="000E45E0" w:rsidRDefault="005C3186" w:rsidP="0027247A">
            <w:pPr>
              <w:pStyle w:val="Tytukomrki"/>
            </w:pPr>
            <w:r w:rsidRPr="000E45E0">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32600C87" w14:textId="77777777" w:rsidR="005C3186" w:rsidRPr="000E45E0" w:rsidRDefault="005C3186" w:rsidP="0027247A">
            <w:pPr>
              <w:pStyle w:val="Tytukomrki"/>
            </w:pPr>
            <w:r w:rsidRPr="000E45E0">
              <w:t>Symbol efektu kierunkowego</w:t>
            </w:r>
          </w:p>
        </w:tc>
      </w:tr>
      <w:tr w:rsidR="005C3186" w:rsidRPr="00EB4CAA" w14:paraId="7452DA2D" w14:textId="77777777" w:rsidTr="0027247A">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48200EE8" w14:textId="77777777" w:rsidR="005C3186" w:rsidRPr="00EB4CAA" w:rsidRDefault="005C3186" w:rsidP="0027247A">
            <w:pPr>
              <w:rPr>
                <w:b/>
                <w:bCs/>
              </w:rPr>
            </w:pPr>
            <w:r w:rsidRPr="00C246B5">
              <w:rPr>
                <w:rFonts w:cs="Arial"/>
                <w:color w:val="000000"/>
              </w:rPr>
              <w:t>U_01</w:t>
            </w:r>
          </w:p>
        </w:tc>
        <w:tc>
          <w:tcPr>
            <w:tcW w:w="7373" w:type="dxa"/>
            <w:gridSpan w:val="12"/>
            <w:tcBorders>
              <w:top w:val="single" w:sz="2" w:space="0" w:color="000000"/>
              <w:left w:val="single" w:sz="6" w:space="0" w:color="auto"/>
              <w:bottom w:val="single" w:sz="2" w:space="0" w:color="000000"/>
              <w:right w:val="single" w:sz="6" w:space="0" w:color="auto"/>
            </w:tcBorders>
          </w:tcPr>
          <w:p w14:paraId="10E8A31D" w14:textId="77777777" w:rsidR="005C3186" w:rsidRPr="000E45E0" w:rsidRDefault="005C3186" w:rsidP="0027247A">
            <w:pPr>
              <w:jc w:val="both"/>
            </w:pPr>
            <w:r>
              <w:t>p</w:t>
            </w:r>
            <w:r w:rsidRPr="00967350">
              <w:t>otrafi efektywnie organizować pracę własną i zespołową, wykorzystać dostępne źródła informacji (również w języku obcym) w rolnictwie; prezentować własne poglądy; opracowywać i korzystać z właściwych metod w produkcji rolniczej; ocenić jej jakość i wpływ na środowisko; wykonać analizę ekonomiczną i pozyskać fundusze na realizację inwestycji w sektorze rolnym</w:t>
            </w:r>
            <w:r>
              <w:t>; potrafi przygotować i przeprowadzić badania związane z ekspertyzą lub przygotowaniem projektu z zakresu rolnictwa.</w:t>
            </w:r>
          </w:p>
        </w:tc>
        <w:tc>
          <w:tcPr>
            <w:tcW w:w="2128" w:type="dxa"/>
            <w:tcBorders>
              <w:top w:val="single" w:sz="2" w:space="0" w:color="000000"/>
              <w:left w:val="single" w:sz="6" w:space="0" w:color="auto"/>
              <w:bottom w:val="single" w:sz="2" w:space="0" w:color="000000"/>
              <w:right w:val="single" w:sz="6" w:space="0" w:color="auto"/>
            </w:tcBorders>
            <w:vAlign w:val="center"/>
          </w:tcPr>
          <w:p w14:paraId="47C6584A" w14:textId="77777777" w:rsidR="005C3186" w:rsidRDefault="005C3186" w:rsidP="0027247A">
            <w:pPr>
              <w:ind w:left="0"/>
              <w:jc w:val="both"/>
              <w:rPr>
                <w:rFonts w:cs="Arial"/>
                <w:color w:val="000000"/>
              </w:rPr>
            </w:pPr>
            <w:r>
              <w:rPr>
                <w:rFonts w:cs="Arial"/>
                <w:color w:val="000000"/>
              </w:rPr>
              <w:t xml:space="preserve">  </w:t>
            </w:r>
            <w:r w:rsidRPr="00C246B5">
              <w:rPr>
                <w:rFonts w:cs="Arial"/>
                <w:color w:val="000000"/>
              </w:rPr>
              <w:t>K_U01</w:t>
            </w:r>
            <w:r>
              <w:rPr>
                <w:rFonts w:cs="Arial"/>
                <w:color w:val="000000"/>
              </w:rPr>
              <w:t xml:space="preserve"> – K_U03</w:t>
            </w:r>
          </w:p>
          <w:p w14:paraId="1F35F709" w14:textId="77777777" w:rsidR="005C3186" w:rsidRPr="00EB4CAA" w:rsidRDefault="005C3186" w:rsidP="0027247A">
            <w:pPr>
              <w:ind w:left="0"/>
              <w:rPr>
                <w:b/>
                <w:bCs/>
              </w:rPr>
            </w:pPr>
            <w:r>
              <w:rPr>
                <w:rFonts w:cs="Arial"/>
                <w:color w:val="000000"/>
              </w:rPr>
              <w:t xml:space="preserve">  K U05 – K_U12</w:t>
            </w:r>
          </w:p>
        </w:tc>
      </w:tr>
      <w:tr w:rsidR="005C3186" w:rsidRPr="000E45E0" w14:paraId="04362F69" w14:textId="77777777" w:rsidTr="0027247A">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2988DC3F" w14:textId="77777777" w:rsidR="005C3186" w:rsidRPr="000E45E0" w:rsidRDefault="005C3186" w:rsidP="0027247A">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027625F2" w14:textId="77777777" w:rsidR="005C3186" w:rsidRPr="000E45E0" w:rsidRDefault="005C3186" w:rsidP="0027247A">
            <w:pPr>
              <w:pStyle w:val="Tytukomrki"/>
            </w:pPr>
            <w:r w:rsidRPr="000E45E0">
              <w:t xml:space="preserve">Efekt uczenia się: </w:t>
            </w:r>
            <w:r w:rsidRPr="005C7D8B">
              <w:t>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099A6C37" w14:textId="77777777" w:rsidR="005C3186" w:rsidRPr="000E45E0" w:rsidRDefault="005C3186" w:rsidP="0027247A">
            <w:pPr>
              <w:pStyle w:val="Tytukomrki"/>
            </w:pPr>
            <w:r w:rsidRPr="000E45E0">
              <w:t>Symbol efektu kierunkowego</w:t>
            </w:r>
          </w:p>
        </w:tc>
      </w:tr>
      <w:tr w:rsidR="005C3186" w:rsidRPr="000E45E0" w14:paraId="0E6A5E06" w14:textId="77777777" w:rsidTr="0027247A">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2DC586CF" w14:textId="77777777" w:rsidR="005C3186" w:rsidRPr="000E45E0" w:rsidRDefault="005C3186" w:rsidP="0027247A">
            <w:r w:rsidRPr="00C246B5">
              <w:rPr>
                <w:rFonts w:cs="Arial"/>
                <w:color w:val="000000"/>
              </w:rPr>
              <w:t>K_01</w:t>
            </w:r>
          </w:p>
        </w:tc>
        <w:tc>
          <w:tcPr>
            <w:tcW w:w="7373" w:type="dxa"/>
            <w:gridSpan w:val="12"/>
            <w:tcBorders>
              <w:top w:val="single" w:sz="2" w:space="0" w:color="000000"/>
              <w:left w:val="single" w:sz="6" w:space="0" w:color="auto"/>
              <w:bottom w:val="single" w:sz="2" w:space="0" w:color="000000"/>
              <w:right w:val="single" w:sz="6" w:space="0" w:color="auto"/>
            </w:tcBorders>
          </w:tcPr>
          <w:p w14:paraId="0DD17C36" w14:textId="77777777" w:rsidR="005C3186" w:rsidRPr="003C5C60" w:rsidRDefault="005C3186" w:rsidP="0027247A">
            <w:pPr>
              <w:jc w:val="both"/>
            </w:pPr>
            <w:r>
              <w:t>j</w:t>
            </w:r>
            <w:r w:rsidRPr="003C5C60">
              <w:t>est gotów do ciągłego aktualizowania swojej wiedzy, podnoszenia kompetencji; przestrzegania zasad etyki zawodowej i BHP; ponoszenia odpowiedzialności za podjęte działania z uwzględnieniem potrzeb społecznych</w:t>
            </w:r>
          </w:p>
        </w:tc>
        <w:tc>
          <w:tcPr>
            <w:tcW w:w="2128" w:type="dxa"/>
            <w:tcBorders>
              <w:top w:val="single" w:sz="2" w:space="0" w:color="000000"/>
              <w:left w:val="single" w:sz="6" w:space="0" w:color="auto"/>
              <w:bottom w:val="single" w:sz="2" w:space="0" w:color="000000"/>
              <w:right w:val="single" w:sz="6" w:space="0" w:color="auto"/>
            </w:tcBorders>
            <w:vAlign w:val="center"/>
          </w:tcPr>
          <w:p w14:paraId="3896DB5D" w14:textId="77777777" w:rsidR="005C3186" w:rsidRPr="000E45E0" w:rsidRDefault="005C3186" w:rsidP="0027247A">
            <w:r w:rsidRPr="00C246B5">
              <w:rPr>
                <w:rFonts w:cs="Arial"/>
                <w:color w:val="000000"/>
              </w:rPr>
              <w:t>K</w:t>
            </w:r>
            <w:r>
              <w:rPr>
                <w:rFonts w:cs="Arial"/>
                <w:color w:val="000000"/>
              </w:rPr>
              <w:t xml:space="preserve">_K01 – K_K04 </w:t>
            </w:r>
          </w:p>
        </w:tc>
      </w:tr>
      <w:tr w:rsidR="005C3186" w:rsidRPr="000E45E0" w14:paraId="2CD48553" w14:textId="77777777" w:rsidTr="0027247A">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21A5BA7D" w14:textId="77777777" w:rsidR="005C3186" w:rsidRPr="000E45E0" w:rsidRDefault="005C3186" w:rsidP="0027247A">
            <w:pPr>
              <w:pStyle w:val="Tytukomrki"/>
            </w:pPr>
            <w:r w:rsidRPr="000E45E0">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6DF00AA0" w14:textId="77777777" w:rsidR="005C3186" w:rsidRPr="000E45E0" w:rsidRDefault="005C3186" w:rsidP="0027247A">
            <w:r>
              <w:t>seminarium</w:t>
            </w:r>
          </w:p>
        </w:tc>
      </w:tr>
      <w:tr w:rsidR="005C3186" w:rsidRPr="000E45E0" w14:paraId="08685266" w14:textId="77777777" w:rsidTr="0027247A">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700B9BE3" w14:textId="77777777" w:rsidR="005C3186" w:rsidRPr="000E45E0" w:rsidRDefault="005C3186" w:rsidP="0027247A">
            <w:pPr>
              <w:pStyle w:val="Tytukomrki"/>
            </w:pPr>
            <w:r w:rsidRPr="000E45E0">
              <w:br w:type="page"/>
              <w:t>Wymagania wstępne i dodatkowe:</w:t>
            </w:r>
          </w:p>
        </w:tc>
      </w:tr>
      <w:tr w:rsidR="005C3186" w:rsidRPr="000E45E0" w14:paraId="667134BC" w14:textId="77777777" w:rsidTr="0027247A">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52DBB25" w14:textId="77777777" w:rsidR="005C3186" w:rsidRPr="000E45E0" w:rsidRDefault="005C3186" w:rsidP="0027247A">
            <w:r>
              <w:rPr>
                <w:rFonts w:cs="Arial"/>
                <w:color w:val="000000"/>
              </w:rPr>
              <w:t>Wiedza</w:t>
            </w:r>
            <w:r w:rsidRPr="00544799">
              <w:rPr>
                <w:rFonts w:cs="Arial"/>
                <w:color w:val="000000"/>
              </w:rPr>
              <w:t xml:space="preserve"> z </w:t>
            </w:r>
            <w:r>
              <w:rPr>
                <w:rFonts w:cs="Arial"/>
                <w:color w:val="000000"/>
              </w:rPr>
              <w:t xml:space="preserve">modułów </w:t>
            </w:r>
            <w:r w:rsidRPr="00544799">
              <w:rPr>
                <w:rFonts w:cs="Arial"/>
                <w:color w:val="000000"/>
              </w:rPr>
              <w:t>przedmiot</w:t>
            </w:r>
            <w:r>
              <w:rPr>
                <w:rFonts w:cs="Arial"/>
                <w:color w:val="000000"/>
              </w:rPr>
              <w:t>owych na poziomie studiów pierwszego stopnia na kierunku rolnictwo</w:t>
            </w:r>
          </w:p>
        </w:tc>
      </w:tr>
      <w:tr w:rsidR="005C3186" w:rsidRPr="000E45E0" w14:paraId="5FF4BD6F" w14:textId="77777777" w:rsidTr="0027247A">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000F647" w14:textId="77777777" w:rsidR="005C3186" w:rsidRPr="000E45E0" w:rsidRDefault="005C3186" w:rsidP="0027247A">
            <w:pPr>
              <w:pStyle w:val="Tytukomrki"/>
            </w:pPr>
            <w:r w:rsidRPr="000E45E0">
              <w:t>Treści modułu kształcenia:</w:t>
            </w:r>
          </w:p>
        </w:tc>
      </w:tr>
      <w:tr w:rsidR="005C3186" w:rsidRPr="000E45E0" w14:paraId="6240E721" w14:textId="77777777" w:rsidTr="0027247A">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B143BA4" w14:textId="77777777" w:rsidR="005C3186" w:rsidRPr="000E45E0" w:rsidRDefault="005C3186" w:rsidP="0027247A">
            <w:pPr>
              <w:pStyle w:val="Akapitzlist"/>
              <w:ind w:left="710"/>
            </w:pPr>
            <w:r>
              <w:rPr>
                <w:rFonts w:cs="Arial"/>
              </w:rPr>
              <w:t>Cel i zadania seminarium. Układ i charakterystyka pracy dyplomowej inżynierskiej. Pojęcie etyki w pracy naukowej. Źródła pozyskiwania informacji i danych. Problematyka projektu inżynierskiego w zakresie rolnictwa. Zasady prezentacji ustnej i prowadzenia dyskusji. Przygotowanie piśmiennictwa w zakresie wybranych zagadnień, zasady doboru źródeł i cytowania piśmiennictwa. Metody badań a specyfika podjętej tematyki pracy dyplomowej. Przygotowanie przeglądu piśmiennictwa w zakresie wybranej tematyki. Opracowanie danych niezbędnych do przygotowania ekspertyzy lub projektu. Przygotowanie do egzaminu dyplomowego i obrony pracy inżynierskiej.</w:t>
            </w:r>
          </w:p>
        </w:tc>
      </w:tr>
      <w:tr w:rsidR="005C3186" w:rsidRPr="000E45E0" w14:paraId="01A6C241" w14:textId="77777777" w:rsidTr="0027247A">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EEFD40C" w14:textId="77777777" w:rsidR="005C3186" w:rsidRPr="000E45E0" w:rsidRDefault="005C3186" w:rsidP="0027247A">
            <w:pPr>
              <w:pStyle w:val="Tytukomrki"/>
            </w:pPr>
            <w:r w:rsidRPr="000E45E0">
              <w:t>Literatura podstawowa:</w:t>
            </w:r>
          </w:p>
        </w:tc>
      </w:tr>
      <w:tr w:rsidR="005C3186" w:rsidRPr="000E45E0" w14:paraId="0F15B1EE" w14:textId="77777777" w:rsidTr="0027247A">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576EEAF" w14:textId="77777777" w:rsidR="005C3186" w:rsidRDefault="005C3186" w:rsidP="005C3186">
            <w:pPr>
              <w:pStyle w:val="Akapitzlist"/>
              <w:numPr>
                <w:ilvl w:val="0"/>
                <w:numId w:val="8"/>
              </w:numPr>
            </w:pPr>
            <w:r>
              <w:t xml:space="preserve">Weiner J. 2018. </w:t>
            </w:r>
            <w:r w:rsidRPr="001668C3">
              <w:t>Technika pisania i prezentowania przyrodniczych prac naukowych</w:t>
            </w:r>
            <w:r>
              <w:t xml:space="preserve">. </w:t>
            </w:r>
            <w:r w:rsidRPr="001668C3">
              <w:t>Wydawnictwo Naukowe PWN</w:t>
            </w:r>
            <w:r>
              <w:t xml:space="preserve">, Warszawa. </w:t>
            </w:r>
          </w:p>
          <w:p w14:paraId="6EAF9CD1" w14:textId="77777777" w:rsidR="005C3186" w:rsidRDefault="005C3186" w:rsidP="005C3186">
            <w:pPr>
              <w:pStyle w:val="Akapitzlist"/>
              <w:numPr>
                <w:ilvl w:val="0"/>
                <w:numId w:val="8"/>
              </w:numPr>
            </w:pPr>
            <w:r>
              <w:t xml:space="preserve">Rzeźnik C., Rybacki P. 2018. Metodyka prac dyplomowych magisterskich i inżynierskich. Wyd. Uniwersytetu Przyrodniczego w Poznaniu, Poznań. </w:t>
            </w:r>
          </w:p>
          <w:p w14:paraId="62200339" w14:textId="77777777" w:rsidR="005C3186" w:rsidRDefault="005C3186" w:rsidP="005C3186">
            <w:pPr>
              <w:pStyle w:val="Akapitzlist"/>
              <w:numPr>
                <w:ilvl w:val="0"/>
                <w:numId w:val="8"/>
              </w:numPr>
            </w:pPr>
            <w:r w:rsidRPr="00981F27">
              <w:t>Dudziak</w:t>
            </w:r>
            <w:r>
              <w:t xml:space="preserve"> A.</w:t>
            </w:r>
            <w:r w:rsidRPr="00981F27">
              <w:t xml:space="preserve">, </w:t>
            </w:r>
            <w:proofErr w:type="spellStart"/>
            <w:r w:rsidRPr="00981F27">
              <w:t>Żejmo</w:t>
            </w:r>
            <w:proofErr w:type="spellEnd"/>
            <w:r>
              <w:t xml:space="preserve"> A. 2008. </w:t>
            </w:r>
            <w:r w:rsidRPr="00981F27">
              <w:t>Redagowanie prac dyplomowych: wskazówki metodyczne dla studentów</w:t>
            </w:r>
            <w:r>
              <w:t xml:space="preserve">. </w:t>
            </w:r>
            <w:r w:rsidRPr="00981F27">
              <w:t xml:space="preserve">Centrum Doradztwa i Informacji </w:t>
            </w:r>
            <w:proofErr w:type="spellStart"/>
            <w:r w:rsidRPr="00981F27">
              <w:t>Difin</w:t>
            </w:r>
            <w:proofErr w:type="spellEnd"/>
            <w:r>
              <w:t>, Warszawa.</w:t>
            </w:r>
          </w:p>
          <w:p w14:paraId="012880F2" w14:textId="77777777" w:rsidR="005C3186" w:rsidRDefault="005C3186" w:rsidP="005C3186">
            <w:pPr>
              <w:pStyle w:val="Akapitzlist"/>
              <w:numPr>
                <w:ilvl w:val="0"/>
                <w:numId w:val="8"/>
              </w:numPr>
            </w:pPr>
            <w:r w:rsidRPr="00981F27">
              <w:t>Żółtowski</w:t>
            </w:r>
            <w:r>
              <w:t xml:space="preserve"> B., </w:t>
            </w:r>
            <w:r w:rsidRPr="00981F27">
              <w:t>Żółtowski</w:t>
            </w:r>
            <w:r>
              <w:t xml:space="preserve"> M. 2016. </w:t>
            </w:r>
            <w:r w:rsidRPr="007F348A">
              <w:t>Poradnik kreatywnego twórcy: seminarium dyplomowe, prace dyplomowe</w:t>
            </w:r>
            <w:r>
              <w:t xml:space="preserve">. </w:t>
            </w:r>
            <w:r w:rsidRPr="007F348A">
              <w:t>Wydawnictwa Uczelniane Uniwersytetu Technologiczno-Przyrodniczego</w:t>
            </w:r>
            <w:r>
              <w:t xml:space="preserve">, </w:t>
            </w:r>
            <w:r w:rsidRPr="007F348A">
              <w:t>Bydgoszcz</w:t>
            </w:r>
            <w:r>
              <w:t>.</w:t>
            </w:r>
          </w:p>
          <w:p w14:paraId="09E77239" w14:textId="77777777" w:rsidR="005C3186" w:rsidRPr="000E45E0" w:rsidRDefault="005C3186" w:rsidP="005C3186">
            <w:pPr>
              <w:pStyle w:val="Akapitzlist"/>
              <w:numPr>
                <w:ilvl w:val="0"/>
                <w:numId w:val="8"/>
              </w:numPr>
            </w:pPr>
            <w:r>
              <w:t>Literatura związana tematycznie z pracą dyplomową.</w:t>
            </w:r>
          </w:p>
        </w:tc>
      </w:tr>
      <w:tr w:rsidR="005C3186" w:rsidRPr="000E45E0" w14:paraId="128C4EB7" w14:textId="77777777" w:rsidTr="0027247A">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E579F6F" w14:textId="77777777" w:rsidR="005C3186" w:rsidRPr="000E45E0" w:rsidRDefault="005C3186" w:rsidP="0027247A">
            <w:pPr>
              <w:pStyle w:val="Tytukomrki"/>
            </w:pPr>
            <w:r w:rsidRPr="000E45E0">
              <w:t>Literatura dodatkowa:</w:t>
            </w:r>
          </w:p>
        </w:tc>
      </w:tr>
      <w:tr w:rsidR="005C3186" w:rsidRPr="000E45E0" w14:paraId="5254EDBC" w14:textId="77777777" w:rsidTr="0027247A">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BB47522" w14:textId="77777777" w:rsidR="005C3186" w:rsidRDefault="005C3186" w:rsidP="005C3186">
            <w:pPr>
              <w:pStyle w:val="Akapitzlist"/>
              <w:numPr>
                <w:ilvl w:val="0"/>
                <w:numId w:val="44"/>
              </w:numPr>
              <w:autoSpaceDE w:val="0"/>
              <w:autoSpaceDN w:val="0"/>
              <w:adjustRightInd w:val="0"/>
            </w:pPr>
            <w:r>
              <w:t>Artykuły z czasopism naukowych z dyscypliny rolnictwo i ogrodnictwo.</w:t>
            </w:r>
          </w:p>
          <w:p w14:paraId="44FE6B19" w14:textId="77777777" w:rsidR="005C3186" w:rsidRDefault="005C3186" w:rsidP="005C3186">
            <w:pPr>
              <w:pStyle w:val="Akapitzlist"/>
              <w:numPr>
                <w:ilvl w:val="0"/>
                <w:numId w:val="44"/>
              </w:numPr>
              <w:autoSpaceDE w:val="0"/>
              <w:autoSpaceDN w:val="0"/>
              <w:adjustRightInd w:val="0"/>
            </w:pPr>
            <w:r>
              <w:t>Artykuły popularno-naukowe czasopism branżowych.</w:t>
            </w:r>
          </w:p>
          <w:p w14:paraId="6F5F7E70" w14:textId="77777777" w:rsidR="005C3186" w:rsidRDefault="005C3186" w:rsidP="005C3186">
            <w:pPr>
              <w:pStyle w:val="Akapitzlist"/>
              <w:numPr>
                <w:ilvl w:val="0"/>
                <w:numId w:val="44"/>
              </w:numPr>
            </w:pPr>
            <w:r>
              <w:lastRenderedPageBreak/>
              <w:t xml:space="preserve">Rzeźnik C. 2005. </w:t>
            </w:r>
            <w:r w:rsidRPr="00901FFB">
              <w:t>Wprowadzenie do metodyki prac magisterskich i projektów w technice rolniczej</w:t>
            </w:r>
            <w:r>
              <w:t xml:space="preserve">. </w:t>
            </w:r>
            <w:r w:rsidRPr="00981F27">
              <w:t>Wydawnictwo Akademii Rolniczej im. Augusta Cieszkowskiego</w:t>
            </w:r>
            <w:r>
              <w:t>, Poznań.</w:t>
            </w:r>
          </w:p>
          <w:p w14:paraId="3D827F28" w14:textId="77777777" w:rsidR="005C3186" w:rsidRPr="000E45E0" w:rsidRDefault="005C3186" w:rsidP="005C3186">
            <w:pPr>
              <w:pStyle w:val="Akapitzlist"/>
              <w:numPr>
                <w:ilvl w:val="0"/>
                <w:numId w:val="44"/>
              </w:numPr>
            </w:pPr>
            <w:r>
              <w:rPr>
                <w:rFonts w:cs="Calibri"/>
                <w:shd w:val="clear" w:color="auto" w:fill="FFFFFF"/>
              </w:rPr>
              <w:t>Z</w:t>
            </w:r>
            <w:r w:rsidRPr="00263112">
              <w:rPr>
                <w:rFonts w:cs="Calibri"/>
                <w:shd w:val="clear" w:color="auto" w:fill="FFFFFF"/>
              </w:rPr>
              <w:t>bior</w:t>
            </w:r>
            <w:r>
              <w:rPr>
                <w:rFonts w:cs="Calibri"/>
                <w:shd w:val="clear" w:color="auto" w:fill="FFFFFF"/>
              </w:rPr>
              <w:t>y</w:t>
            </w:r>
            <w:r w:rsidRPr="00263112">
              <w:rPr>
                <w:rFonts w:cs="Calibri"/>
                <w:shd w:val="clear" w:color="auto" w:fill="FFFFFF"/>
              </w:rPr>
              <w:t xml:space="preserve"> elektronicz</w:t>
            </w:r>
            <w:r>
              <w:rPr>
                <w:rFonts w:cs="Calibri"/>
                <w:shd w:val="clear" w:color="auto" w:fill="FFFFFF"/>
              </w:rPr>
              <w:t>ne:</w:t>
            </w:r>
            <w:r w:rsidRPr="00263112">
              <w:rPr>
                <w:rFonts w:cs="Calibri"/>
                <w:shd w:val="clear" w:color="auto" w:fill="FFFFFF"/>
              </w:rPr>
              <w:t xml:space="preserve"> baz</w:t>
            </w:r>
            <w:r>
              <w:rPr>
                <w:rFonts w:cs="Calibri"/>
                <w:shd w:val="clear" w:color="auto" w:fill="FFFFFF"/>
              </w:rPr>
              <w:t>y</w:t>
            </w:r>
            <w:r w:rsidRPr="00263112">
              <w:rPr>
                <w:rFonts w:cs="Calibri"/>
                <w:shd w:val="clear" w:color="auto" w:fill="FFFFFF"/>
              </w:rPr>
              <w:t xml:space="preserve"> danych, e-książ</w:t>
            </w:r>
            <w:r>
              <w:rPr>
                <w:rFonts w:cs="Calibri"/>
                <w:shd w:val="clear" w:color="auto" w:fill="FFFFFF"/>
              </w:rPr>
              <w:t>ki</w:t>
            </w:r>
            <w:r w:rsidRPr="00263112">
              <w:rPr>
                <w:rFonts w:cs="Calibri"/>
                <w:i/>
                <w:iCs/>
                <w:shd w:val="clear" w:color="auto" w:fill="FFFFFF"/>
              </w:rPr>
              <w:t>,</w:t>
            </w:r>
            <w:r w:rsidRPr="00263112">
              <w:rPr>
                <w:rStyle w:val="Pogrubienie"/>
                <w:rFonts w:eastAsiaTheme="majorEastAsia" w:cs="Calibri"/>
                <w:shd w:val="clear" w:color="auto" w:fill="FFFFFF"/>
              </w:rPr>
              <w:t xml:space="preserve"> </w:t>
            </w:r>
            <w:r w:rsidRPr="00263112">
              <w:rPr>
                <w:rFonts w:cs="Calibri"/>
                <w:shd w:val="clear" w:color="auto" w:fill="FFFFFF"/>
              </w:rPr>
              <w:t>czasopism</w:t>
            </w:r>
            <w:r>
              <w:rPr>
                <w:rFonts w:cs="Calibri"/>
                <w:shd w:val="clear" w:color="auto" w:fill="FFFFFF"/>
              </w:rPr>
              <w:t>a</w:t>
            </w:r>
            <w:r w:rsidRPr="00263112">
              <w:rPr>
                <w:rFonts w:cs="Calibri"/>
                <w:shd w:val="clear" w:color="auto" w:fill="FFFFFF"/>
              </w:rPr>
              <w:t xml:space="preserve"> elektroniczn</w:t>
            </w:r>
            <w:r>
              <w:rPr>
                <w:rFonts w:cs="Calibri"/>
                <w:shd w:val="clear" w:color="auto" w:fill="FFFFFF"/>
              </w:rPr>
              <w:t>e.</w:t>
            </w:r>
          </w:p>
        </w:tc>
      </w:tr>
      <w:tr w:rsidR="005C3186" w:rsidRPr="000E45E0" w14:paraId="38F4C55D" w14:textId="77777777" w:rsidTr="0027247A">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F3114B9" w14:textId="77777777" w:rsidR="005C3186" w:rsidRPr="000E45E0" w:rsidRDefault="005C3186" w:rsidP="0027247A">
            <w:pPr>
              <w:pStyle w:val="Tytukomrki"/>
            </w:pPr>
            <w:r w:rsidRPr="000E45E0">
              <w:lastRenderedPageBreak/>
              <w:t>Planowane formy/działania/metody dydaktyczne:</w:t>
            </w:r>
          </w:p>
        </w:tc>
      </w:tr>
      <w:tr w:rsidR="005C3186" w:rsidRPr="000E45E0" w14:paraId="55DFA319" w14:textId="77777777" w:rsidTr="0027247A">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144578E" w14:textId="77777777" w:rsidR="005C3186" w:rsidRPr="000E45E0" w:rsidRDefault="005C3186" w:rsidP="0027247A">
            <w:r w:rsidRPr="00544799">
              <w:rPr>
                <w:rFonts w:cs="Arial"/>
                <w:color w:val="000000"/>
              </w:rPr>
              <w:t>Prezentacja interaktywna</w:t>
            </w:r>
            <w:r>
              <w:rPr>
                <w:rFonts w:cs="Arial"/>
                <w:color w:val="000000"/>
              </w:rPr>
              <w:t xml:space="preserve"> poszczególnych rozdziałów pracy</w:t>
            </w:r>
            <w:r w:rsidRPr="00544799">
              <w:rPr>
                <w:rFonts w:cs="Arial"/>
                <w:color w:val="000000"/>
              </w:rPr>
              <w:t>, konwersatorium, dyskusja</w:t>
            </w:r>
          </w:p>
        </w:tc>
      </w:tr>
      <w:tr w:rsidR="005C3186" w:rsidRPr="000E45E0" w14:paraId="0DF7286A" w14:textId="77777777" w:rsidTr="0027247A">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F80DEFA" w14:textId="77777777" w:rsidR="005C3186" w:rsidRPr="000E45E0" w:rsidRDefault="005C3186" w:rsidP="0027247A">
            <w:pPr>
              <w:pStyle w:val="Tytukomrki"/>
            </w:pPr>
            <w:r w:rsidRPr="000E45E0">
              <w:t>Sposoby weryfikacji efektów uczenia się osiąganych przez studenta:</w:t>
            </w:r>
          </w:p>
        </w:tc>
      </w:tr>
      <w:tr w:rsidR="005C3186" w:rsidRPr="000E45E0" w14:paraId="7C9383D5" w14:textId="77777777" w:rsidTr="0027247A">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DD62D44" w14:textId="77777777" w:rsidR="005C3186" w:rsidRPr="000E45E0" w:rsidRDefault="005C3186" w:rsidP="0027247A">
            <w:r w:rsidRPr="00544799">
              <w:rPr>
                <w:rFonts w:cs="Arial"/>
                <w:color w:val="000000"/>
              </w:rPr>
              <w:t xml:space="preserve">Weryfikacja </w:t>
            </w:r>
            <w:r>
              <w:rPr>
                <w:rFonts w:cs="Arial"/>
                <w:color w:val="000000"/>
              </w:rPr>
              <w:t xml:space="preserve">wszystkich </w:t>
            </w:r>
            <w:r w:rsidRPr="00544799">
              <w:rPr>
                <w:rFonts w:cs="Arial"/>
                <w:color w:val="000000"/>
              </w:rPr>
              <w:t>efektów w zakresie wiedzy, umiejętności i kompetencji</w:t>
            </w:r>
            <w:r>
              <w:rPr>
                <w:rFonts w:cs="Arial"/>
                <w:color w:val="000000"/>
              </w:rPr>
              <w:t xml:space="preserve"> społecznych.</w:t>
            </w:r>
          </w:p>
        </w:tc>
      </w:tr>
      <w:tr w:rsidR="005C3186" w:rsidRPr="000E45E0" w14:paraId="1A4C9AF7" w14:textId="77777777" w:rsidTr="0027247A">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235856E" w14:textId="77777777" w:rsidR="005C3186" w:rsidRPr="000E45E0" w:rsidRDefault="005C3186" w:rsidP="0027247A">
            <w:pPr>
              <w:pStyle w:val="Tytukomrki"/>
            </w:pPr>
            <w:r w:rsidRPr="000E45E0">
              <w:t>Forma i warunki zaliczenia:</w:t>
            </w:r>
          </w:p>
        </w:tc>
      </w:tr>
      <w:tr w:rsidR="005C3186" w:rsidRPr="000E45E0" w14:paraId="77A6821A" w14:textId="77777777" w:rsidTr="0027247A">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07E1AC95" w14:textId="77777777" w:rsidR="005C3186" w:rsidRPr="000E45E0" w:rsidRDefault="005C3186" w:rsidP="0027247A">
            <w:pPr>
              <w:ind w:left="0"/>
            </w:pPr>
            <w:r w:rsidRPr="00544799">
              <w:rPr>
                <w:rFonts w:cs="Arial"/>
                <w:color w:val="000000"/>
              </w:rPr>
              <w:t>Zaliczenie na podstawie realizacji wyznaczonych zadań. Przygotowanie i przedstawienie</w:t>
            </w:r>
            <w:r>
              <w:rPr>
                <w:rFonts w:cs="Arial"/>
                <w:color w:val="000000"/>
              </w:rPr>
              <w:t xml:space="preserve"> poszczególnych rozdziałów pracy dyplomowej</w:t>
            </w:r>
            <w:r w:rsidRPr="00544799">
              <w:rPr>
                <w:rFonts w:cs="Arial"/>
                <w:color w:val="000000"/>
              </w:rPr>
              <w:t>, obecność na zajęciach</w:t>
            </w:r>
            <w:r>
              <w:rPr>
                <w:rFonts w:cs="Arial"/>
                <w:color w:val="000000"/>
              </w:rPr>
              <w:t xml:space="preserve"> i</w:t>
            </w:r>
            <w:r w:rsidRPr="00544799">
              <w:rPr>
                <w:rFonts w:cs="Arial"/>
                <w:color w:val="000000"/>
              </w:rPr>
              <w:t xml:space="preserve"> aktywność.</w:t>
            </w:r>
          </w:p>
        </w:tc>
      </w:tr>
      <w:tr w:rsidR="005C3186" w:rsidRPr="000E45E0" w14:paraId="50E00AE9" w14:textId="77777777" w:rsidTr="0027247A">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9DA2591" w14:textId="77777777" w:rsidR="005C3186" w:rsidRPr="000E45E0" w:rsidRDefault="005C3186" w:rsidP="0027247A">
            <w:pPr>
              <w:pStyle w:val="Tytukomrki"/>
            </w:pPr>
            <w:r w:rsidRPr="000E45E0">
              <w:t>Bilans punktów ECTS:</w:t>
            </w:r>
          </w:p>
        </w:tc>
      </w:tr>
      <w:tr w:rsidR="005C3186" w:rsidRPr="00705DD1" w14:paraId="6F151DA4" w14:textId="77777777" w:rsidTr="0027247A">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E0F6150" w14:textId="77777777" w:rsidR="005C3186" w:rsidRPr="00705DD1" w:rsidRDefault="005C3186" w:rsidP="0027247A">
            <w:pPr>
              <w:pStyle w:val="Tytukomrki"/>
              <w:rPr>
                <w:b w:val="0"/>
                <w:bCs/>
              </w:rPr>
            </w:pPr>
            <w:r w:rsidRPr="00705DD1">
              <w:rPr>
                <w:b w:val="0"/>
                <w:bCs/>
              </w:rPr>
              <w:t>Studia stacjonarne</w:t>
            </w:r>
          </w:p>
        </w:tc>
      </w:tr>
      <w:tr w:rsidR="005C3186" w:rsidRPr="00705DD1" w14:paraId="6148D178" w14:textId="77777777" w:rsidTr="0027247A">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181F05C8" w14:textId="77777777" w:rsidR="005C3186" w:rsidRPr="00705DD1" w:rsidRDefault="005C3186" w:rsidP="0027247A">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792D7E07" w14:textId="77777777" w:rsidR="005C3186" w:rsidRPr="00705DD1" w:rsidRDefault="005C3186" w:rsidP="0027247A">
            <w:pPr>
              <w:pStyle w:val="Tytukomrki"/>
              <w:rPr>
                <w:b w:val="0"/>
                <w:bCs/>
              </w:rPr>
            </w:pPr>
            <w:r w:rsidRPr="00705DD1">
              <w:rPr>
                <w:b w:val="0"/>
                <w:bCs/>
              </w:rPr>
              <w:t>Obciążenie studenta</w:t>
            </w:r>
          </w:p>
        </w:tc>
      </w:tr>
      <w:tr w:rsidR="005C3186" w:rsidRPr="000E45E0" w14:paraId="6D2711AA" w14:textId="77777777" w:rsidTr="0027247A">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198DD68" w14:textId="77777777" w:rsidR="005C3186" w:rsidRPr="001B568A" w:rsidRDefault="005C3186" w:rsidP="0027247A">
            <w:r w:rsidRPr="001B568A">
              <w:rPr>
                <w:rFonts w:cs="Arial"/>
              </w:rPr>
              <w:t>Udział w seminarium</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072BF71" w14:textId="77777777" w:rsidR="005C3186" w:rsidRPr="000E45E0" w:rsidRDefault="005C3186" w:rsidP="0027247A">
            <w:pPr>
              <w:ind w:left="0"/>
            </w:pPr>
            <w:r>
              <w:t xml:space="preserve">  45</w:t>
            </w:r>
          </w:p>
        </w:tc>
      </w:tr>
      <w:tr w:rsidR="005C3186" w:rsidRPr="000E45E0" w14:paraId="6CD19015" w14:textId="77777777" w:rsidTr="0027247A">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EDD88C4" w14:textId="77777777" w:rsidR="005C3186" w:rsidRPr="001B568A" w:rsidRDefault="005C3186" w:rsidP="0027247A">
            <w:r w:rsidRPr="001B568A">
              <w:rPr>
                <w:rFonts w:cs="Arial"/>
              </w:rPr>
              <w:t>Udział w konsultacjach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3D49128" w14:textId="77777777" w:rsidR="005C3186" w:rsidRPr="000E45E0" w:rsidRDefault="005C3186" w:rsidP="0027247A">
            <w:pPr>
              <w:ind w:left="0"/>
            </w:pPr>
            <w:r>
              <w:t xml:space="preserve">  20</w:t>
            </w:r>
          </w:p>
        </w:tc>
      </w:tr>
      <w:tr w:rsidR="005C3186" w:rsidRPr="000E45E0" w14:paraId="5F67BB52" w14:textId="77777777" w:rsidTr="0027247A">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E916CB1" w14:textId="77777777" w:rsidR="005C3186" w:rsidRPr="001B568A" w:rsidRDefault="005C3186" w:rsidP="0027247A">
            <w:r w:rsidRPr="001B568A">
              <w:t>Studiowanie literatury</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C038DE7" w14:textId="77777777" w:rsidR="005C3186" w:rsidRPr="000E45E0" w:rsidRDefault="005C3186" w:rsidP="0027247A">
            <w:pPr>
              <w:ind w:left="0"/>
            </w:pPr>
            <w:r>
              <w:t xml:space="preserve"> 110</w:t>
            </w:r>
          </w:p>
        </w:tc>
      </w:tr>
      <w:tr w:rsidR="005C3186" w14:paraId="4E396BFB" w14:textId="77777777" w:rsidTr="0027247A">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98A21EA" w14:textId="77777777" w:rsidR="005C3186" w:rsidRPr="001B568A" w:rsidRDefault="005C3186" w:rsidP="0027247A">
            <w:pPr>
              <w:rPr>
                <w:rFonts w:cs="Arial"/>
              </w:rPr>
            </w:pPr>
            <w:r w:rsidRPr="001B568A">
              <w:rPr>
                <w:rFonts w:cs="Arial"/>
              </w:rPr>
              <w:t>Samodzielne przygotowanie pracy i jej prezentacja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343E1C7" w14:textId="77777777" w:rsidR="005C3186" w:rsidRDefault="005C3186" w:rsidP="0027247A">
            <w:pPr>
              <w:ind w:left="0"/>
            </w:pPr>
            <w:r>
              <w:t xml:space="preserve"> 150</w:t>
            </w:r>
          </w:p>
        </w:tc>
      </w:tr>
      <w:tr w:rsidR="005C3186" w14:paraId="73C8C0F7" w14:textId="77777777" w:rsidTr="0027247A">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BF04A1D" w14:textId="77777777" w:rsidR="005C3186" w:rsidRPr="001B568A" w:rsidRDefault="005C3186" w:rsidP="0027247A">
            <w:r w:rsidRPr="001B568A">
              <w:rPr>
                <w:rFonts w:cs="Arial"/>
              </w:rPr>
              <w:t>Przygotowanie się do egzaminu dyplomowego i obrony pracy inżynierskiej</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C57EA6B" w14:textId="77777777" w:rsidR="005C3186" w:rsidRDefault="005C3186" w:rsidP="0027247A">
            <w:r>
              <w:t>50</w:t>
            </w:r>
          </w:p>
        </w:tc>
      </w:tr>
      <w:tr w:rsidR="005C3186" w14:paraId="709B5261" w14:textId="77777777" w:rsidTr="0027247A">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79FC979" w14:textId="77777777" w:rsidR="005C3186" w:rsidRPr="001B568A" w:rsidRDefault="005C3186" w:rsidP="0027247A">
            <w:pPr>
              <w:rPr>
                <w:rFonts w:cs="Arial"/>
              </w:rPr>
            </w:pPr>
            <w:r w:rsidRPr="001B568A">
              <w:rPr>
                <w:rFonts w:cs="Arial"/>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8013000" w14:textId="77777777" w:rsidR="005C3186" w:rsidRDefault="005C3186" w:rsidP="0027247A">
            <w:r>
              <w:t>375</w:t>
            </w:r>
          </w:p>
        </w:tc>
      </w:tr>
      <w:tr w:rsidR="005C3186" w:rsidRPr="00673AC4" w14:paraId="43165BEA" w14:textId="77777777" w:rsidTr="0027247A">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1B4400A" w14:textId="77777777" w:rsidR="005C3186" w:rsidRPr="001B568A" w:rsidRDefault="005C3186" w:rsidP="0027247A">
            <w:pPr>
              <w:rPr>
                <w:rFonts w:cs="Arial"/>
              </w:rPr>
            </w:pPr>
            <w:r w:rsidRPr="001B568A">
              <w:rPr>
                <w:rFonts w:cs="Arial"/>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B096938" w14:textId="77777777" w:rsidR="005C3186" w:rsidRPr="00673AC4" w:rsidRDefault="005C3186" w:rsidP="0027247A">
            <w:pPr>
              <w:rPr>
                <w:b/>
                <w:bCs/>
              </w:rPr>
            </w:pPr>
            <w:r w:rsidRPr="00673AC4">
              <w:rPr>
                <w:b/>
                <w:bCs/>
              </w:rPr>
              <w:t>15</w:t>
            </w:r>
          </w:p>
        </w:tc>
      </w:tr>
      <w:tr w:rsidR="005C3186" w:rsidRPr="00705DD1" w14:paraId="2C050062" w14:textId="77777777" w:rsidTr="0027247A">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4BD1004A" w14:textId="77777777" w:rsidR="005C3186" w:rsidRPr="00705DD1" w:rsidRDefault="005C3186" w:rsidP="0027247A">
            <w:pPr>
              <w:pStyle w:val="Tytukomrki"/>
              <w:rPr>
                <w:b w:val="0"/>
                <w:bCs/>
              </w:rPr>
            </w:pPr>
            <w:r w:rsidRPr="00705DD1">
              <w:rPr>
                <w:b w:val="0"/>
                <w:bCs/>
              </w:rPr>
              <w:t>Studia niestacjonarne</w:t>
            </w:r>
          </w:p>
        </w:tc>
      </w:tr>
      <w:tr w:rsidR="005C3186" w:rsidRPr="00705DD1" w14:paraId="541EF197" w14:textId="77777777" w:rsidTr="0027247A">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56EC7FD9" w14:textId="77777777" w:rsidR="005C3186" w:rsidRPr="00705DD1" w:rsidRDefault="005C3186" w:rsidP="0027247A">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49F19647" w14:textId="77777777" w:rsidR="005C3186" w:rsidRPr="00705DD1" w:rsidRDefault="005C3186" w:rsidP="0027247A">
            <w:pPr>
              <w:pStyle w:val="Tytukomrki"/>
              <w:rPr>
                <w:b w:val="0"/>
                <w:bCs/>
              </w:rPr>
            </w:pPr>
            <w:r w:rsidRPr="00705DD1">
              <w:rPr>
                <w:b w:val="0"/>
                <w:bCs/>
              </w:rPr>
              <w:t>Obciążenie studenta</w:t>
            </w:r>
          </w:p>
        </w:tc>
      </w:tr>
      <w:tr w:rsidR="005C3186" w:rsidRPr="000E45E0" w14:paraId="73F2BA97" w14:textId="77777777" w:rsidTr="0027247A">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22718DA" w14:textId="77777777" w:rsidR="005C3186" w:rsidRPr="001B568A" w:rsidRDefault="005C3186" w:rsidP="0027247A">
            <w:r w:rsidRPr="001B568A">
              <w:rPr>
                <w:rFonts w:cs="Arial"/>
              </w:rPr>
              <w:t>Udział w seminarium</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0F14BB8" w14:textId="77777777" w:rsidR="005C3186" w:rsidRPr="000E45E0" w:rsidRDefault="005C3186" w:rsidP="0027247A">
            <w:r>
              <w:t>24</w:t>
            </w:r>
          </w:p>
        </w:tc>
      </w:tr>
      <w:tr w:rsidR="005C3186" w14:paraId="522A5A05" w14:textId="77777777" w:rsidTr="0027247A">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1ED30A9" w14:textId="77777777" w:rsidR="005C3186" w:rsidRPr="001B568A" w:rsidRDefault="005C3186" w:rsidP="0027247A">
            <w:r w:rsidRPr="001B568A">
              <w:rPr>
                <w:rFonts w:cs="Arial"/>
              </w:rPr>
              <w:t>Udział w konsultacjach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3709C56" w14:textId="77777777" w:rsidR="005C3186" w:rsidRDefault="005C3186" w:rsidP="0027247A">
            <w:r>
              <w:t>21</w:t>
            </w:r>
          </w:p>
        </w:tc>
      </w:tr>
      <w:tr w:rsidR="005C3186" w:rsidRPr="000E45E0" w14:paraId="147DB842" w14:textId="77777777" w:rsidTr="0027247A">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DCC564C" w14:textId="77777777" w:rsidR="005C3186" w:rsidRPr="001B568A" w:rsidRDefault="005C3186" w:rsidP="0027247A">
            <w:r w:rsidRPr="001B568A">
              <w:t>Studiowanie literatury</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3176B56" w14:textId="77777777" w:rsidR="005C3186" w:rsidRPr="000E45E0" w:rsidRDefault="005C3186" w:rsidP="0027247A">
            <w:r>
              <w:t>120</w:t>
            </w:r>
          </w:p>
        </w:tc>
      </w:tr>
      <w:tr w:rsidR="005C3186" w:rsidRPr="000E45E0" w14:paraId="57F67C40" w14:textId="77777777" w:rsidTr="0027247A">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61272AD" w14:textId="77777777" w:rsidR="005C3186" w:rsidRPr="001B568A" w:rsidRDefault="005C3186" w:rsidP="0027247A">
            <w:r w:rsidRPr="001B568A">
              <w:rPr>
                <w:rFonts w:cs="Arial"/>
              </w:rPr>
              <w:t>Samodzielne przygotowanie pracy i jej prezentacja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CC62140" w14:textId="77777777" w:rsidR="005C3186" w:rsidRPr="000E45E0" w:rsidRDefault="005C3186" w:rsidP="0027247A">
            <w:r>
              <w:t>150</w:t>
            </w:r>
          </w:p>
        </w:tc>
      </w:tr>
      <w:tr w:rsidR="005C3186" w:rsidRPr="00705DD1" w14:paraId="544B905F" w14:textId="77777777" w:rsidTr="0027247A">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6098196" w14:textId="77777777" w:rsidR="005C3186" w:rsidRPr="001B568A" w:rsidRDefault="005C3186" w:rsidP="0027247A">
            <w:pPr>
              <w:rPr>
                <w:b/>
                <w:bCs/>
              </w:rPr>
            </w:pPr>
            <w:r w:rsidRPr="001B568A">
              <w:rPr>
                <w:rFonts w:cs="Arial"/>
              </w:rPr>
              <w:t>Przygotowanie się do egzaminu dyplomowego i obrony pracy inżynierskiej</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5BD2544" w14:textId="77777777" w:rsidR="005C3186" w:rsidRPr="00705DD1" w:rsidRDefault="005C3186" w:rsidP="0027247A">
            <w:r>
              <w:t>60</w:t>
            </w:r>
          </w:p>
        </w:tc>
      </w:tr>
      <w:tr w:rsidR="005C3186" w:rsidRPr="00705DD1" w14:paraId="609B55C2" w14:textId="77777777" w:rsidTr="0027247A">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1EE7136" w14:textId="77777777" w:rsidR="005C3186" w:rsidRPr="001B568A" w:rsidRDefault="005C3186" w:rsidP="0027247A">
            <w:r w:rsidRPr="001B568A">
              <w:rPr>
                <w:rFonts w:cs="Arial"/>
              </w:rPr>
              <w:lastRenderedPageBreak/>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37A299D" w14:textId="77777777" w:rsidR="005C3186" w:rsidRPr="00705DD1" w:rsidRDefault="005C3186" w:rsidP="0027247A">
            <w:r>
              <w:t>375</w:t>
            </w:r>
          </w:p>
        </w:tc>
      </w:tr>
      <w:tr w:rsidR="005C3186" w:rsidRPr="00705DD1" w14:paraId="5A9F03F6" w14:textId="77777777" w:rsidTr="0027247A">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235D8A1" w14:textId="77777777" w:rsidR="005C3186" w:rsidRPr="001B568A" w:rsidRDefault="005C3186" w:rsidP="0027247A">
            <w:pPr>
              <w:rPr>
                <w:b/>
                <w:bCs/>
              </w:rPr>
            </w:pPr>
            <w:r w:rsidRPr="001B568A">
              <w:rPr>
                <w:rFonts w:cs="Arial"/>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6C47A92" w14:textId="77777777" w:rsidR="005C3186" w:rsidRPr="00705DD1" w:rsidRDefault="005C3186" w:rsidP="0027247A">
            <w:pPr>
              <w:rPr>
                <w:b/>
                <w:bCs/>
              </w:rPr>
            </w:pPr>
            <w:r>
              <w:rPr>
                <w:b/>
                <w:bCs/>
              </w:rPr>
              <w:t>15</w:t>
            </w:r>
          </w:p>
        </w:tc>
      </w:tr>
    </w:tbl>
    <w:p w14:paraId="2167D4CD" w14:textId="77777777" w:rsidR="00AA6385" w:rsidRPr="00BD0B69" w:rsidRDefault="00AA6385" w:rsidP="00AA6385">
      <w:pPr>
        <w:rPr>
          <w:rFonts w:cs="Arial"/>
        </w:rPr>
      </w:pPr>
    </w:p>
    <w:p w14:paraId="275B8D8C" w14:textId="77777777" w:rsidR="002573FB" w:rsidRPr="00BD0B69" w:rsidRDefault="002573FB" w:rsidP="002573FB">
      <w:pPr>
        <w:rPr>
          <w:rFonts w:cs="Arial"/>
        </w:rPr>
      </w:pPr>
    </w:p>
    <w:p w14:paraId="7E51FBDD" w14:textId="77777777" w:rsidR="00E7680A" w:rsidRPr="00BD0B69" w:rsidRDefault="00E7680A" w:rsidP="00441208">
      <w:pPr>
        <w:pStyle w:val="sylabusyspistreci"/>
        <w:rPr>
          <w:rFonts w:ascii="Arial" w:hAnsi="Arial"/>
          <w:sz w:val="22"/>
          <w:szCs w:val="22"/>
        </w:rPr>
      </w:pPr>
      <w:bookmarkStart w:id="5" w:name="_Toc180657127"/>
      <w:r w:rsidRPr="00BD0B69">
        <w:rPr>
          <w:rFonts w:ascii="Arial" w:hAnsi="Arial"/>
          <w:sz w:val="22"/>
          <w:szCs w:val="22"/>
        </w:rPr>
        <w:t>Moduł wybieralny z zakresu agrobiznesu</w:t>
      </w:r>
      <w:bookmarkEnd w:id="5"/>
    </w:p>
    <w:tbl>
      <w:tblPr>
        <w:tblW w:w="10665" w:type="dxa"/>
        <w:tblInd w:w="5" w:type="dxa"/>
        <w:tblLayout w:type="fixed"/>
        <w:tblCellMar>
          <w:left w:w="30" w:type="dxa"/>
          <w:right w:w="30" w:type="dxa"/>
        </w:tblCellMar>
        <w:tblLook w:val="04A0" w:firstRow="1" w:lastRow="0" w:firstColumn="1" w:lastColumn="0" w:noHBand="0" w:noVBand="1"/>
        <w:tblCaption w:val="Sylabus dla przedmiotu organizacja i zarząszanie w agrobiznesie, kierunek Rolnictwo, studia I stopnia"/>
        <w:tblDescription w:val="Tabela zawiera jednostkę organizacyjną, rodzaj przedmiotu, poziom kształcenia, określa rok i semestr studiów, liczbę punktów ECTS, przedstawia założenia i cele przedmiotu, określa efekty uczenia się w zakresie wiedzy, umiejętności, kompetencji społecznych, przedstawia i mię i nazwisko koordynatora przedmiotu, zawiera treści modułu kształcenia, posiada literaturę, sposoby weryfikacji efektów uczenia się osiąganych przez studenta, zawiera bilans punktów ECTS"/>
      </w:tblPr>
      <w:tblGrid>
        <w:gridCol w:w="1165"/>
        <w:gridCol w:w="141"/>
        <w:gridCol w:w="425"/>
        <w:gridCol w:w="567"/>
        <w:gridCol w:w="262"/>
        <w:gridCol w:w="164"/>
        <w:gridCol w:w="141"/>
        <w:gridCol w:w="567"/>
        <w:gridCol w:w="955"/>
        <w:gridCol w:w="829"/>
        <w:gridCol w:w="1478"/>
        <w:gridCol w:w="1258"/>
        <w:gridCol w:w="585"/>
        <w:gridCol w:w="2128"/>
      </w:tblGrid>
      <w:tr w:rsidR="00AA6385" w:rsidRPr="00BD0B69" w14:paraId="4A750370" w14:textId="77777777" w:rsidTr="00AA6385">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2A383C7B" w14:textId="77777777" w:rsidR="00AA6385" w:rsidRPr="00BD0B69" w:rsidRDefault="00AA6385">
            <w:pPr>
              <w:pStyle w:val="Tytu"/>
              <w:rPr>
                <w:rFonts w:ascii="Arial" w:hAnsi="Arial" w:cs="Arial"/>
                <w:sz w:val="22"/>
                <w:szCs w:val="22"/>
              </w:rPr>
            </w:pPr>
            <w:r w:rsidRPr="00BD0B69">
              <w:rPr>
                <w:rFonts w:ascii="Arial" w:hAnsi="Arial" w:cs="Arial"/>
                <w:b/>
                <w:sz w:val="22"/>
                <w:szCs w:val="22"/>
              </w:rPr>
              <w:br w:type="page"/>
            </w:r>
            <w:r w:rsidRPr="00BD0B69">
              <w:rPr>
                <w:rFonts w:ascii="Arial" w:hAnsi="Arial" w:cs="Arial"/>
                <w:sz w:val="22"/>
                <w:szCs w:val="22"/>
              </w:rPr>
              <w:t>Sylabus przedmiotu / modułu kształcenia</w:t>
            </w:r>
          </w:p>
        </w:tc>
      </w:tr>
      <w:tr w:rsidR="00AA6385" w:rsidRPr="00BD0B69" w14:paraId="04F9E3FE" w14:textId="77777777" w:rsidTr="00AA6385">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hideMark/>
          </w:tcPr>
          <w:p w14:paraId="0611C7D7" w14:textId="77777777" w:rsidR="00AA6385" w:rsidRPr="00BD0B69" w:rsidRDefault="00AA6385">
            <w:pPr>
              <w:pStyle w:val="Tytukomrki"/>
            </w:pPr>
            <w:r w:rsidRPr="00BD0B69">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hideMark/>
          </w:tcPr>
          <w:p w14:paraId="732C4903" w14:textId="77777777" w:rsidR="00AA6385" w:rsidRPr="00BD0B69" w:rsidRDefault="00AA6385" w:rsidP="00612F11">
            <w:pPr>
              <w:pStyle w:val="sylab2"/>
              <w:rPr>
                <w:rFonts w:ascii="Arial" w:hAnsi="Arial"/>
                <w:sz w:val="22"/>
                <w:szCs w:val="22"/>
              </w:rPr>
            </w:pPr>
            <w:bookmarkStart w:id="6" w:name="_Toc180657128"/>
            <w:r w:rsidRPr="00BD0B69">
              <w:rPr>
                <w:rFonts w:ascii="Arial" w:hAnsi="Arial"/>
                <w:sz w:val="22"/>
                <w:szCs w:val="22"/>
              </w:rPr>
              <w:t>Organizacja i zarządzanie w agrobiznesie</w:t>
            </w:r>
            <w:bookmarkEnd w:id="6"/>
          </w:p>
        </w:tc>
      </w:tr>
      <w:tr w:rsidR="00AA6385" w:rsidRPr="006C2A3B" w14:paraId="6511C61E" w14:textId="77777777" w:rsidTr="00AA6385">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hideMark/>
          </w:tcPr>
          <w:p w14:paraId="01AC29F8" w14:textId="77777777" w:rsidR="00AA6385" w:rsidRPr="00BD0B69" w:rsidRDefault="00AA6385">
            <w:pPr>
              <w:pStyle w:val="Tytukomrki"/>
            </w:pPr>
            <w:r w:rsidRPr="00BD0B69">
              <w:t xml:space="preserve">Nazwa w języku angielskim: </w:t>
            </w:r>
          </w:p>
        </w:tc>
        <w:tc>
          <w:tcPr>
            <w:tcW w:w="7233" w:type="dxa"/>
            <w:gridSpan w:val="6"/>
            <w:tcBorders>
              <w:top w:val="single" w:sz="6" w:space="0" w:color="auto"/>
              <w:left w:val="single" w:sz="6" w:space="0" w:color="auto"/>
              <w:bottom w:val="nil"/>
              <w:right w:val="single" w:sz="6" w:space="0" w:color="auto"/>
            </w:tcBorders>
            <w:vAlign w:val="center"/>
            <w:hideMark/>
          </w:tcPr>
          <w:p w14:paraId="44D2C664" w14:textId="77777777" w:rsidR="00AA6385" w:rsidRPr="00BD0B69" w:rsidRDefault="00AA6385">
            <w:pPr>
              <w:rPr>
                <w:rFonts w:cs="Arial"/>
                <w:lang w:val="en-US"/>
              </w:rPr>
            </w:pPr>
            <w:r w:rsidRPr="00BD0B69">
              <w:rPr>
                <w:rFonts w:cs="Arial"/>
                <w:lang w:val="en-US"/>
              </w:rPr>
              <w:t>Organization and management in agribusiness</w:t>
            </w:r>
          </w:p>
        </w:tc>
      </w:tr>
      <w:tr w:rsidR="00AA6385" w:rsidRPr="00BD0B69" w14:paraId="7869CA4B" w14:textId="77777777" w:rsidTr="00AA6385">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hideMark/>
          </w:tcPr>
          <w:p w14:paraId="75EA4AEE" w14:textId="77777777" w:rsidR="00AA6385" w:rsidRPr="00BD0B69" w:rsidRDefault="00AA6385">
            <w:pPr>
              <w:pStyle w:val="Tytukomrki"/>
            </w:pPr>
            <w:r w:rsidRPr="00BD0B69">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hideMark/>
          </w:tcPr>
          <w:p w14:paraId="38498B17" w14:textId="77777777" w:rsidR="00AA6385" w:rsidRPr="00BD0B69" w:rsidRDefault="00AA6385">
            <w:pPr>
              <w:rPr>
                <w:rFonts w:cs="Arial"/>
              </w:rPr>
            </w:pPr>
            <w:r w:rsidRPr="00BD0B69">
              <w:rPr>
                <w:rFonts w:cs="Arial"/>
              </w:rPr>
              <w:t>polski</w:t>
            </w:r>
          </w:p>
        </w:tc>
      </w:tr>
      <w:tr w:rsidR="00AA6385" w:rsidRPr="00BD0B69" w14:paraId="01A540E4" w14:textId="77777777" w:rsidTr="00AA6385">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hideMark/>
          </w:tcPr>
          <w:p w14:paraId="0D829064" w14:textId="77777777" w:rsidR="00AA6385" w:rsidRPr="00BD0B69" w:rsidRDefault="00AA6385">
            <w:pPr>
              <w:pStyle w:val="Tytukomrki"/>
            </w:pPr>
            <w:r w:rsidRPr="00BD0B69">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hideMark/>
          </w:tcPr>
          <w:p w14:paraId="64EA0A97" w14:textId="77777777" w:rsidR="00AA6385" w:rsidRPr="00BD0B69" w:rsidRDefault="00AA6385">
            <w:pPr>
              <w:rPr>
                <w:rFonts w:cs="Arial"/>
              </w:rPr>
            </w:pPr>
            <w:r w:rsidRPr="00BD0B69">
              <w:rPr>
                <w:rFonts w:cs="Arial"/>
              </w:rPr>
              <w:t>Rolnictwo</w:t>
            </w:r>
          </w:p>
        </w:tc>
      </w:tr>
      <w:tr w:rsidR="00AA6385" w:rsidRPr="00BD0B69" w14:paraId="1483387B" w14:textId="77777777" w:rsidTr="00AA6385">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hideMark/>
          </w:tcPr>
          <w:p w14:paraId="3BB70BDF" w14:textId="77777777" w:rsidR="00AA6385" w:rsidRPr="00BD0B69" w:rsidRDefault="00AA6385">
            <w:pPr>
              <w:pStyle w:val="Tytukomrki"/>
            </w:pPr>
            <w:r w:rsidRPr="00BD0B69">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hideMark/>
          </w:tcPr>
          <w:p w14:paraId="784F47D2" w14:textId="77777777" w:rsidR="00AA6385" w:rsidRPr="00BD0B69" w:rsidRDefault="00AA6385">
            <w:pPr>
              <w:rPr>
                <w:rFonts w:cs="Arial"/>
              </w:rPr>
            </w:pPr>
            <w:r w:rsidRPr="00BD0B69">
              <w:rPr>
                <w:rFonts w:cs="Arial"/>
                <w:b/>
              </w:rPr>
              <w:t>Wydział Nauk Rolniczych</w:t>
            </w:r>
          </w:p>
        </w:tc>
      </w:tr>
      <w:tr w:rsidR="00AA6385" w:rsidRPr="00BD0B69" w14:paraId="6D7FEF41" w14:textId="77777777" w:rsidTr="00AA6385">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hideMark/>
          </w:tcPr>
          <w:p w14:paraId="091A7D76" w14:textId="77777777" w:rsidR="00AA6385" w:rsidRPr="00BD0B69" w:rsidRDefault="00AA6385">
            <w:pPr>
              <w:pStyle w:val="Tytukomrki"/>
            </w:pPr>
            <w:r w:rsidRPr="00BD0B69">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hideMark/>
          </w:tcPr>
          <w:p w14:paraId="584BC2E0" w14:textId="77777777" w:rsidR="00AA6385" w:rsidRPr="00BD0B69" w:rsidRDefault="00AA6385">
            <w:pPr>
              <w:rPr>
                <w:rFonts w:cs="Arial"/>
              </w:rPr>
            </w:pPr>
            <w:r w:rsidRPr="00BD0B69">
              <w:rPr>
                <w:rFonts w:cs="Arial"/>
              </w:rPr>
              <w:t>fakultatywny</w:t>
            </w:r>
          </w:p>
        </w:tc>
      </w:tr>
      <w:tr w:rsidR="00AA6385" w:rsidRPr="00BD0B69" w14:paraId="1F06A8D9" w14:textId="77777777" w:rsidTr="00AA6385">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hideMark/>
          </w:tcPr>
          <w:p w14:paraId="600A6F52" w14:textId="77777777" w:rsidR="00AA6385" w:rsidRPr="00BD0B69" w:rsidRDefault="00AA6385">
            <w:pPr>
              <w:pStyle w:val="Tytukomrki"/>
            </w:pPr>
            <w:r w:rsidRPr="00BD0B69">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hideMark/>
          </w:tcPr>
          <w:p w14:paraId="0B5D8D69" w14:textId="77777777" w:rsidR="00AA6385" w:rsidRPr="00BD0B69" w:rsidRDefault="00AA6385">
            <w:pPr>
              <w:rPr>
                <w:rFonts w:cs="Arial"/>
              </w:rPr>
            </w:pPr>
            <w:r w:rsidRPr="00BD0B69">
              <w:rPr>
                <w:rFonts w:cs="Arial"/>
              </w:rPr>
              <w:t>pierwszego stopnia</w:t>
            </w:r>
          </w:p>
        </w:tc>
      </w:tr>
      <w:tr w:rsidR="00AA6385" w:rsidRPr="00BD0B69" w14:paraId="1DFCAF51" w14:textId="77777777" w:rsidTr="00AA6385">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hideMark/>
          </w:tcPr>
          <w:p w14:paraId="5D884D0B" w14:textId="77777777" w:rsidR="00AA6385" w:rsidRPr="00BD0B69" w:rsidRDefault="00AA6385">
            <w:pPr>
              <w:pStyle w:val="Tytukomrki"/>
            </w:pPr>
            <w:r w:rsidRPr="00BD0B69">
              <w:t xml:space="preserve">Rok studiów: </w:t>
            </w:r>
          </w:p>
        </w:tc>
        <w:tc>
          <w:tcPr>
            <w:tcW w:w="8934" w:type="dxa"/>
            <w:gridSpan w:val="11"/>
            <w:tcBorders>
              <w:top w:val="single" w:sz="6" w:space="0" w:color="auto"/>
              <w:left w:val="single" w:sz="6" w:space="0" w:color="auto"/>
              <w:bottom w:val="nil"/>
              <w:right w:val="single" w:sz="6" w:space="0" w:color="auto"/>
            </w:tcBorders>
            <w:vAlign w:val="center"/>
            <w:hideMark/>
          </w:tcPr>
          <w:p w14:paraId="51009263" w14:textId="77777777" w:rsidR="00AA6385" w:rsidRPr="00BD0B69" w:rsidRDefault="00AA6385">
            <w:pPr>
              <w:rPr>
                <w:rFonts w:cs="Arial"/>
              </w:rPr>
            </w:pPr>
            <w:r w:rsidRPr="00BD0B69">
              <w:rPr>
                <w:rFonts w:cs="Arial"/>
              </w:rPr>
              <w:t>Czwarty</w:t>
            </w:r>
          </w:p>
        </w:tc>
      </w:tr>
      <w:tr w:rsidR="00AA6385" w:rsidRPr="00BD0B69" w14:paraId="5C53F03D" w14:textId="77777777" w:rsidTr="00AA6385">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hideMark/>
          </w:tcPr>
          <w:p w14:paraId="01DE779E" w14:textId="77777777" w:rsidR="00AA6385" w:rsidRPr="00BD0B69" w:rsidRDefault="00AA6385">
            <w:pPr>
              <w:pStyle w:val="Tytukomrki"/>
            </w:pPr>
            <w:r w:rsidRPr="00BD0B69">
              <w:t xml:space="preserve">Semestr: </w:t>
            </w:r>
          </w:p>
        </w:tc>
        <w:tc>
          <w:tcPr>
            <w:tcW w:w="9359" w:type="dxa"/>
            <w:gridSpan w:val="12"/>
            <w:tcBorders>
              <w:top w:val="single" w:sz="6" w:space="0" w:color="auto"/>
              <w:left w:val="single" w:sz="6" w:space="0" w:color="auto"/>
              <w:bottom w:val="nil"/>
              <w:right w:val="single" w:sz="6" w:space="0" w:color="auto"/>
            </w:tcBorders>
            <w:vAlign w:val="center"/>
            <w:hideMark/>
          </w:tcPr>
          <w:p w14:paraId="4E9F9CEC" w14:textId="77777777" w:rsidR="00AA6385" w:rsidRPr="00BD0B69" w:rsidRDefault="00AA6385">
            <w:pPr>
              <w:rPr>
                <w:rFonts w:cs="Arial"/>
              </w:rPr>
            </w:pPr>
            <w:r w:rsidRPr="00BD0B69">
              <w:rPr>
                <w:rFonts w:cs="Arial"/>
              </w:rPr>
              <w:t>siódmy</w:t>
            </w:r>
          </w:p>
        </w:tc>
      </w:tr>
      <w:tr w:rsidR="00AA6385" w:rsidRPr="00BD0B69" w14:paraId="0F96742D" w14:textId="77777777" w:rsidTr="00AA6385">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hideMark/>
          </w:tcPr>
          <w:p w14:paraId="1B343139" w14:textId="77777777" w:rsidR="00AA6385" w:rsidRPr="00BD0B69" w:rsidRDefault="00AA6385">
            <w:pPr>
              <w:pStyle w:val="Tytukomrki"/>
            </w:pPr>
            <w:r w:rsidRPr="00BD0B69">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hideMark/>
          </w:tcPr>
          <w:p w14:paraId="3C51221D" w14:textId="77777777" w:rsidR="00AA6385" w:rsidRPr="00BD0B69" w:rsidRDefault="00AA6385">
            <w:pPr>
              <w:rPr>
                <w:rFonts w:cs="Arial"/>
              </w:rPr>
            </w:pPr>
            <w:r w:rsidRPr="00BD0B69">
              <w:rPr>
                <w:rFonts w:cs="Arial"/>
              </w:rPr>
              <w:t>5</w:t>
            </w:r>
          </w:p>
        </w:tc>
      </w:tr>
      <w:tr w:rsidR="00AA6385" w:rsidRPr="00BD0B69" w14:paraId="4B9FC7FB" w14:textId="77777777" w:rsidTr="00AA6385">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hideMark/>
          </w:tcPr>
          <w:p w14:paraId="19F39A52" w14:textId="77777777" w:rsidR="00AA6385" w:rsidRPr="00BD0B69" w:rsidRDefault="00AA6385">
            <w:pPr>
              <w:pStyle w:val="Tytukomrki"/>
            </w:pPr>
            <w:r w:rsidRPr="00BD0B69">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hideMark/>
          </w:tcPr>
          <w:p w14:paraId="31740991" w14:textId="77777777" w:rsidR="00AA6385" w:rsidRPr="00BD0B69" w:rsidRDefault="00AA6385">
            <w:pPr>
              <w:rPr>
                <w:rFonts w:cs="Arial"/>
              </w:rPr>
            </w:pPr>
            <w:r w:rsidRPr="00BD0B69">
              <w:rPr>
                <w:rFonts w:cs="Arial"/>
              </w:rPr>
              <w:t>Dr inż. Marek Niewęgłowski</w:t>
            </w:r>
          </w:p>
        </w:tc>
      </w:tr>
      <w:tr w:rsidR="00AA6385" w:rsidRPr="00BD0B69" w14:paraId="26464BBC" w14:textId="77777777" w:rsidTr="00AA6385">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hideMark/>
          </w:tcPr>
          <w:p w14:paraId="4BC7CCE3" w14:textId="77777777" w:rsidR="00AA6385" w:rsidRPr="00BD0B69" w:rsidRDefault="00AA6385">
            <w:pPr>
              <w:pStyle w:val="Tytukomrki"/>
            </w:pPr>
            <w:r w:rsidRPr="00BD0B69">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hideMark/>
          </w:tcPr>
          <w:p w14:paraId="4B0BFF19" w14:textId="77777777" w:rsidR="00AA6385" w:rsidRPr="00BD0B69" w:rsidRDefault="00AA6385">
            <w:pPr>
              <w:rPr>
                <w:rFonts w:cs="Arial"/>
              </w:rPr>
            </w:pPr>
            <w:r w:rsidRPr="00BD0B69">
              <w:rPr>
                <w:rFonts w:cs="Arial"/>
              </w:rPr>
              <w:t>Dr inż. Marek Niewęgłowski</w:t>
            </w:r>
          </w:p>
        </w:tc>
      </w:tr>
      <w:tr w:rsidR="00AA6385" w:rsidRPr="00BD0B69" w14:paraId="1FC6E1FF" w14:textId="77777777" w:rsidTr="00AA6385">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hideMark/>
          </w:tcPr>
          <w:p w14:paraId="71D4231E" w14:textId="77777777" w:rsidR="00AA6385" w:rsidRPr="00BD0B69" w:rsidRDefault="00AA6385">
            <w:pPr>
              <w:pStyle w:val="Tytukomrki"/>
            </w:pPr>
            <w:r w:rsidRPr="00BD0B69">
              <w:t>Założenia i cele przedmiotu:</w:t>
            </w:r>
          </w:p>
        </w:tc>
        <w:tc>
          <w:tcPr>
            <w:tcW w:w="5449" w:type="dxa"/>
            <w:gridSpan w:val="4"/>
            <w:tcBorders>
              <w:top w:val="single" w:sz="6" w:space="0" w:color="auto"/>
              <w:left w:val="single" w:sz="6" w:space="0" w:color="auto"/>
              <w:bottom w:val="nil"/>
              <w:right w:val="single" w:sz="6" w:space="0" w:color="auto"/>
            </w:tcBorders>
            <w:vAlign w:val="center"/>
            <w:hideMark/>
          </w:tcPr>
          <w:p w14:paraId="72541C19" w14:textId="77777777" w:rsidR="00AA6385" w:rsidRPr="00BD0B69" w:rsidRDefault="00AA6385">
            <w:pPr>
              <w:rPr>
                <w:rFonts w:cs="Arial"/>
              </w:rPr>
            </w:pPr>
            <w:r w:rsidRPr="00BD0B69">
              <w:rPr>
                <w:rFonts w:cs="Arial"/>
              </w:rPr>
              <w:t>Celem kształcenia jest przyswojenie podstawowych pojęć z zakresu zarządzania organizacjami, omówienia różnych typów organizacji, form organizacyjnych przedsiębiorstw oraz istoty zarządzania nimi, a także zapoznania studentów z zasadami planowania, organizowania, kierowania ludźmi i kontroli, metodami organizatorskimi i technikami zarządzania oraz ich zastosowaniami w zarządzaniu.</w:t>
            </w:r>
          </w:p>
        </w:tc>
      </w:tr>
      <w:tr w:rsidR="00AA6385" w:rsidRPr="00BD0B69" w14:paraId="4D68C2BE" w14:textId="77777777" w:rsidTr="00AA6385">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hideMark/>
          </w:tcPr>
          <w:p w14:paraId="2BD8B14E" w14:textId="77777777" w:rsidR="00AA6385" w:rsidRPr="00BD0B69" w:rsidRDefault="00AA6385">
            <w:pPr>
              <w:pStyle w:val="Tytukomrki"/>
            </w:pPr>
            <w:r w:rsidRPr="00BD0B69">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hideMark/>
          </w:tcPr>
          <w:p w14:paraId="3316C39F" w14:textId="77777777" w:rsidR="00AA6385" w:rsidRPr="00BD0B69" w:rsidRDefault="00AA6385">
            <w:pPr>
              <w:pStyle w:val="Tytukomrki"/>
            </w:pPr>
            <w:r w:rsidRPr="00BD0B69">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hideMark/>
          </w:tcPr>
          <w:p w14:paraId="0B5B6CC7" w14:textId="77777777" w:rsidR="00AA6385" w:rsidRPr="00BD0B69" w:rsidRDefault="00AA6385">
            <w:pPr>
              <w:pStyle w:val="Tytukomrki"/>
            </w:pPr>
            <w:r w:rsidRPr="00BD0B69">
              <w:t>Symbol efektu kierunkowego</w:t>
            </w:r>
          </w:p>
        </w:tc>
      </w:tr>
      <w:tr w:rsidR="00AA6385" w:rsidRPr="00BD0B69" w14:paraId="621BB366" w14:textId="77777777" w:rsidTr="00AA6385">
        <w:trPr>
          <w:trHeight w:val="290"/>
        </w:trPr>
        <w:tc>
          <w:tcPr>
            <w:tcW w:w="1166" w:type="dxa"/>
            <w:tcBorders>
              <w:top w:val="single" w:sz="4" w:space="0" w:color="auto"/>
              <w:left w:val="single" w:sz="6" w:space="0" w:color="auto"/>
              <w:bottom w:val="single" w:sz="2" w:space="0" w:color="000000"/>
              <w:right w:val="single" w:sz="6" w:space="0" w:color="auto"/>
            </w:tcBorders>
            <w:vAlign w:val="center"/>
            <w:hideMark/>
          </w:tcPr>
          <w:p w14:paraId="4703D28F" w14:textId="77777777" w:rsidR="00AA6385" w:rsidRPr="00BD0B69" w:rsidRDefault="00AA6385">
            <w:pPr>
              <w:rPr>
                <w:rFonts w:cs="Arial"/>
                <w:bCs/>
              </w:rPr>
            </w:pPr>
            <w:r w:rsidRPr="00BD0B69">
              <w:rPr>
                <w:rFonts w:cs="Arial"/>
                <w:bCs/>
              </w:rPr>
              <w:lastRenderedPageBreak/>
              <w:t>W_01</w:t>
            </w:r>
          </w:p>
        </w:tc>
        <w:tc>
          <w:tcPr>
            <w:tcW w:w="7373" w:type="dxa"/>
            <w:gridSpan w:val="12"/>
            <w:tcBorders>
              <w:top w:val="single" w:sz="2" w:space="0" w:color="000000"/>
              <w:left w:val="single" w:sz="6" w:space="0" w:color="auto"/>
              <w:bottom w:val="single" w:sz="2" w:space="0" w:color="000000"/>
              <w:right w:val="single" w:sz="6" w:space="0" w:color="auto"/>
            </w:tcBorders>
            <w:hideMark/>
          </w:tcPr>
          <w:p w14:paraId="78B18220" w14:textId="77777777" w:rsidR="00AA6385" w:rsidRPr="00BD0B69" w:rsidRDefault="00AA6385">
            <w:pPr>
              <w:rPr>
                <w:rFonts w:cs="Arial"/>
              </w:rPr>
            </w:pPr>
            <w:r w:rsidRPr="00BD0B69">
              <w:rPr>
                <w:rFonts w:cs="Arial"/>
                <w:color w:val="000000"/>
              </w:rPr>
              <w:t>Posiada podstawową wiedzę zakresu zarządzania ze szczególnym uwzględnieniem zarządzania w agrobiznesie.</w:t>
            </w:r>
          </w:p>
        </w:tc>
        <w:tc>
          <w:tcPr>
            <w:tcW w:w="2128" w:type="dxa"/>
            <w:tcBorders>
              <w:top w:val="single" w:sz="2" w:space="0" w:color="000000"/>
              <w:left w:val="single" w:sz="6" w:space="0" w:color="auto"/>
              <w:bottom w:val="single" w:sz="2" w:space="0" w:color="000000"/>
              <w:right w:val="single" w:sz="6" w:space="0" w:color="auto"/>
            </w:tcBorders>
            <w:vAlign w:val="center"/>
            <w:hideMark/>
          </w:tcPr>
          <w:p w14:paraId="4CD9FF15" w14:textId="77777777" w:rsidR="00AA6385" w:rsidRPr="00BD0B69" w:rsidRDefault="00AA6385">
            <w:pPr>
              <w:rPr>
                <w:rFonts w:cs="Arial"/>
                <w:bCs/>
              </w:rPr>
            </w:pPr>
            <w:r w:rsidRPr="00BD0B69">
              <w:rPr>
                <w:rFonts w:cs="Arial"/>
                <w:bCs/>
              </w:rPr>
              <w:t>K_W02</w:t>
            </w:r>
          </w:p>
        </w:tc>
      </w:tr>
      <w:tr w:rsidR="00AA6385" w:rsidRPr="00BD0B69" w14:paraId="7C405C0E" w14:textId="77777777" w:rsidTr="00AA6385">
        <w:trPr>
          <w:trHeight w:val="290"/>
        </w:trPr>
        <w:tc>
          <w:tcPr>
            <w:tcW w:w="1166" w:type="dxa"/>
            <w:tcBorders>
              <w:top w:val="single" w:sz="4" w:space="0" w:color="auto"/>
              <w:left w:val="single" w:sz="6" w:space="0" w:color="auto"/>
              <w:bottom w:val="single" w:sz="2" w:space="0" w:color="000000"/>
              <w:right w:val="single" w:sz="6" w:space="0" w:color="auto"/>
            </w:tcBorders>
            <w:vAlign w:val="center"/>
            <w:hideMark/>
          </w:tcPr>
          <w:p w14:paraId="5BBE4A09" w14:textId="77777777" w:rsidR="00AA6385" w:rsidRPr="00BD0B69" w:rsidRDefault="00AA6385">
            <w:pPr>
              <w:rPr>
                <w:rFonts w:cs="Arial"/>
                <w:bCs/>
              </w:rPr>
            </w:pPr>
            <w:r w:rsidRPr="00BD0B69">
              <w:rPr>
                <w:rFonts w:cs="Arial"/>
                <w:bCs/>
              </w:rPr>
              <w:t>W_02</w:t>
            </w:r>
          </w:p>
        </w:tc>
        <w:tc>
          <w:tcPr>
            <w:tcW w:w="7373" w:type="dxa"/>
            <w:gridSpan w:val="12"/>
            <w:tcBorders>
              <w:top w:val="single" w:sz="2" w:space="0" w:color="000000"/>
              <w:left w:val="single" w:sz="6" w:space="0" w:color="auto"/>
              <w:bottom w:val="single" w:sz="2" w:space="0" w:color="000000"/>
              <w:right w:val="single" w:sz="6" w:space="0" w:color="auto"/>
            </w:tcBorders>
            <w:hideMark/>
          </w:tcPr>
          <w:p w14:paraId="2E2B3062" w14:textId="77777777" w:rsidR="00AA6385" w:rsidRPr="00BD0B69" w:rsidRDefault="00AA6385">
            <w:pPr>
              <w:rPr>
                <w:rFonts w:cs="Arial"/>
              </w:rPr>
            </w:pPr>
            <w:r w:rsidRPr="00BD0B69">
              <w:rPr>
                <w:rFonts w:cs="Arial"/>
                <w:color w:val="000000"/>
              </w:rPr>
              <w:t>Ma zasób wiadomości z zakresu podstawowych funkcji zarządzania tj. planowania, organizowania, motywowania i kontroli w działalności organizacji.</w:t>
            </w:r>
          </w:p>
        </w:tc>
        <w:tc>
          <w:tcPr>
            <w:tcW w:w="2128" w:type="dxa"/>
            <w:tcBorders>
              <w:top w:val="single" w:sz="2" w:space="0" w:color="000000"/>
              <w:left w:val="single" w:sz="6" w:space="0" w:color="auto"/>
              <w:bottom w:val="single" w:sz="2" w:space="0" w:color="000000"/>
              <w:right w:val="single" w:sz="6" w:space="0" w:color="auto"/>
            </w:tcBorders>
            <w:vAlign w:val="center"/>
            <w:hideMark/>
          </w:tcPr>
          <w:p w14:paraId="49EBF5C5" w14:textId="77777777" w:rsidR="00AA6385" w:rsidRPr="00BD0B69" w:rsidRDefault="00AA6385">
            <w:pPr>
              <w:rPr>
                <w:rFonts w:cs="Arial"/>
                <w:bCs/>
              </w:rPr>
            </w:pPr>
            <w:r w:rsidRPr="00BD0B69">
              <w:rPr>
                <w:rFonts w:cs="Arial"/>
                <w:bCs/>
              </w:rPr>
              <w:t>K_W02</w:t>
            </w:r>
          </w:p>
        </w:tc>
      </w:tr>
      <w:tr w:rsidR="00AA6385" w:rsidRPr="00BD0B69" w14:paraId="783C1033" w14:textId="77777777" w:rsidTr="00AA6385">
        <w:trPr>
          <w:trHeight w:val="290"/>
        </w:trPr>
        <w:tc>
          <w:tcPr>
            <w:tcW w:w="1166" w:type="dxa"/>
            <w:tcBorders>
              <w:top w:val="single" w:sz="4" w:space="0" w:color="auto"/>
              <w:left w:val="single" w:sz="6" w:space="0" w:color="auto"/>
              <w:bottom w:val="single" w:sz="2" w:space="0" w:color="000000"/>
              <w:right w:val="single" w:sz="6" w:space="0" w:color="auto"/>
            </w:tcBorders>
            <w:vAlign w:val="center"/>
            <w:hideMark/>
          </w:tcPr>
          <w:p w14:paraId="4C188EF4" w14:textId="77777777" w:rsidR="00AA6385" w:rsidRPr="00BD0B69" w:rsidRDefault="00AA6385">
            <w:pPr>
              <w:rPr>
                <w:rFonts w:cs="Arial"/>
                <w:bCs/>
              </w:rPr>
            </w:pPr>
            <w:r w:rsidRPr="00BD0B69">
              <w:rPr>
                <w:rFonts w:cs="Arial"/>
                <w:bCs/>
              </w:rPr>
              <w:t>W_03</w:t>
            </w:r>
          </w:p>
        </w:tc>
        <w:tc>
          <w:tcPr>
            <w:tcW w:w="7373" w:type="dxa"/>
            <w:gridSpan w:val="12"/>
            <w:tcBorders>
              <w:top w:val="single" w:sz="2" w:space="0" w:color="000000"/>
              <w:left w:val="single" w:sz="6" w:space="0" w:color="auto"/>
              <w:bottom w:val="single" w:sz="2" w:space="0" w:color="000000"/>
              <w:right w:val="single" w:sz="6" w:space="0" w:color="auto"/>
            </w:tcBorders>
            <w:hideMark/>
          </w:tcPr>
          <w:p w14:paraId="653108DF" w14:textId="77777777" w:rsidR="00AA6385" w:rsidRPr="00BD0B69" w:rsidRDefault="00AA6385">
            <w:pPr>
              <w:rPr>
                <w:rFonts w:cs="Arial"/>
              </w:rPr>
            </w:pPr>
            <w:r w:rsidRPr="00BD0B69">
              <w:rPr>
                <w:rFonts w:cs="Arial"/>
                <w:color w:val="000000"/>
              </w:rPr>
              <w:t>Zna miejsce, rolę i znaczenie organizacji i zarządzania w funkcjonowaniu gospodarstwa rolniczego i przedsiębiorstw ze sfery agrobiznesu.</w:t>
            </w:r>
          </w:p>
        </w:tc>
        <w:tc>
          <w:tcPr>
            <w:tcW w:w="2128" w:type="dxa"/>
            <w:tcBorders>
              <w:top w:val="single" w:sz="2" w:space="0" w:color="000000"/>
              <w:left w:val="single" w:sz="6" w:space="0" w:color="auto"/>
              <w:bottom w:val="single" w:sz="2" w:space="0" w:color="000000"/>
              <w:right w:val="single" w:sz="6" w:space="0" w:color="auto"/>
            </w:tcBorders>
            <w:vAlign w:val="center"/>
            <w:hideMark/>
          </w:tcPr>
          <w:p w14:paraId="252E31DF" w14:textId="77777777" w:rsidR="00AA6385" w:rsidRPr="00BD0B69" w:rsidRDefault="00AA6385">
            <w:pPr>
              <w:rPr>
                <w:rFonts w:cs="Arial"/>
                <w:bCs/>
              </w:rPr>
            </w:pPr>
            <w:r w:rsidRPr="00BD0B69">
              <w:rPr>
                <w:rFonts w:cs="Arial"/>
                <w:bCs/>
              </w:rPr>
              <w:t>K_W11</w:t>
            </w:r>
          </w:p>
        </w:tc>
      </w:tr>
      <w:tr w:rsidR="00AA6385" w:rsidRPr="00BD0B69" w14:paraId="7AFB158E" w14:textId="77777777" w:rsidTr="00AA6385">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hideMark/>
          </w:tcPr>
          <w:p w14:paraId="33466CB7" w14:textId="77777777" w:rsidR="00AA6385" w:rsidRPr="00BD0B69" w:rsidRDefault="00AA6385">
            <w:pPr>
              <w:pStyle w:val="Tytukomrki"/>
            </w:pPr>
            <w:r w:rsidRPr="00BD0B69">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hideMark/>
          </w:tcPr>
          <w:p w14:paraId="2FC56972" w14:textId="77777777" w:rsidR="00AA6385" w:rsidRPr="00BD0B69" w:rsidRDefault="00AA6385">
            <w:pPr>
              <w:pStyle w:val="Tytukomrki"/>
            </w:pPr>
            <w:r w:rsidRPr="00BD0B69">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hideMark/>
          </w:tcPr>
          <w:p w14:paraId="436B0066" w14:textId="77777777" w:rsidR="00AA6385" w:rsidRPr="00BD0B69" w:rsidRDefault="00AA6385">
            <w:pPr>
              <w:pStyle w:val="Tytukomrki"/>
            </w:pPr>
            <w:r w:rsidRPr="00BD0B69">
              <w:t>Symbol efektu kierunkowego</w:t>
            </w:r>
          </w:p>
        </w:tc>
      </w:tr>
      <w:tr w:rsidR="00AA6385" w:rsidRPr="00BD0B69" w14:paraId="3DB02EF9" w14:textId="77777777" w:rsidTr="00AA6385">
        <w:trPr>
          <w:trHeight w:val="290"/>
        </w:trPr>
        <w:tc>
          <w:tcPr>
            <w:tcW w:w="1166" w:type="dxa"/>
            <w:tcBorders>
              <w:top w:val="single" w:sz="2" w:space="0" w:color="000000"/>
              <w:left w:val="single" w:sz="6" w:space="0" w:color="auto"/>
              <w:bottom w:val="single" w:sz="2" w:space="0" w:color="000000"/>
              <w:right w:val="single" w:sz="6" w:space="0" w:color="auto"/>
            </w:tcBorders>
            <w:hideMark/>
          </w:tcPr>
          <w:p w14:paraId="0D76D3E3" w14:textId="77777777" w:rsidR="00AA6385" w:rsidRPr="00BD0B69" w:rsidRDefault="00AA6385">
            <w:pPr>
              <w:rPr>
                <w:rFonts w:cs="Arial"/>
                <w:bCs/>
              </w:rPr>
            </w:pPr>
            <w:r w:rsidRPr="00BD0B69">
              <w:rPr>
                <w:rFonts w:cs="Arial"/>
                <w:bCs/>
              </w:rPr>
              <w:t>U_01</w:t>
            </w:r>
          </w:p>
        </w:tc>
        <w:tc>
          <w:tcPr>
            <w:tcW w:w="7373" w:type="dxa"/>
            <w:gridSpan w:val="12"/>
            <w:tcBorders>
              <w:top w:val="single" w:sz="2" w:space="0" w:color="000000"/>
              <w:left w:val="single" w:sz="6" w:space="0" w:color="auto"/>
              <w:bottom w:val="single" w:sz="2" w:space="0" w:color="000000"/>
              <w:right w:val="single" w:sz="6" w:space="0" w:color="auto"/>
            </w:tcBorders>
            <w:hideMark/>
          </w:tcPr>
          <w:p w14:paraId="22AB6324" w14:textId="77777777" w:rsidR="00AA6385" w:rsidRPr="00BD0B69" w:rsidRDefault="00AA6385">
            <w:pPr>
              <w:rPr>
                <w:rFonts w:cs="Arial"/>
              </w:rPr>
            </w:pPr>
            <w:r w:rsidRPr="00BD0B69">
              <w:rPr>
                <w:rFonts w:cs="Arial"/>
                <w:color w:val="000000"/>
              </w:rPr>
              <w:t>Ma podstawową umiejętność praktycznego zastosowania posiadanej wiedzy teoretycznej z zakresu organizacji i zarządzania w prowadzeniu  działalności rolniczej.</w:t>
            </w:r>
          </w:p>
        </w:tc>
        <w:tc>
          <w:tcPr>
            <w:tcW w:w="2128" w:type="dxa"/>
            <w:tcBorders>
              <w:top w:val="single" w:sz="2" w:space="0" w:color="000000"/>
              <w:left w:val="single" w:sz="6" w:space="0" w:color="auto"/>
              <w:bottom w:val="single" w:sz="2" w:space="0" w:color="000000"/>
              <w:right w:val="single" w:sz="6" w:space="0" w:color="auto"/>
            </w:tcBorders>
            <w:hideMark/>
          </w:tcPr>
          <w:p w14:paraId="24070DFB" w14:textId="77777777" w:rsidR="00AA6385" w:rsidRPr="00BD0B69" w:rsidRDefault="00AA6385">
            <w:pPr>
              <w:rPr>
                <w:rFonts w:cs="Arial"/>
                <w:bCs/>
              </w:rPr>
            </w:pPr>
            <w:r w:rsidRPr="00BD0B69">
              <w:rPr>
                <w:rFonts w:cs="Arial"/>
                <w:bCs/>
              </w:rPr>
              <w:t>K_U01</w:t>
            </w:r>
          </w:p>
        </w:tc>
      </w:tr>
      <w:tr w:rsidR="00AA6385" w:rsidRPr="00BD0B69" w14:paraId="1772266F" w14:textId="77777777" w:rsidTr="00AA6385">
        <w:trPr>
          <w:trHeight w:val="290"/>
        </w:trPr>
        <w:tc>
          <w:tcPr>
            <w:tcW w:w="1166" w:type="dxa"/>
            <w:tcBorders>
              <w:top w:val="single" w:sz="2" w:space="0" w:color="000000"/>
              <w:left w:val="single" w:sz="6" w:space="0" w:color="auto"/>
              <w:bottom w:val="single" w:sz="2" w:space="0" w:color="000000"/>
              <w:right w:val="single" w:sz="6" w:space="0" w:color="auto"/>
            </w:tcBorders>
            <w:hideMark/>
          </w:tcPr>
          <w:p w14:paraId="2B06E9AA" w14:textId="77777777" w:rsidR="00AA6385" w:rsidRPr="00BD0B69" w:rsidRDefault="00AA6385">
            <w:pPr>
              <w:rPr>
                <w:rFonts w:cs="Arial"/>
                <w:bCs/>
              </w:rPr>
            </w:pPr>
            <w:r w:rsidRPr="00BD0B69">
              <w:rPr>
                <w:rFonts w:cs="Arial"/>
                <w:bCs/>
              </w:rPr>
              <w:t>U_02</w:t>
            </w:r>
          </w:p>
        </w:tc>
        <w:tc>
          <w:tcPr>
            <w:tcW w:w="7373" w:type="dxa"/>
            <w:gridSpan w:val="12"/>
            <w:tcBorders>
              <w:top w:val="single" w:sz="2" w:space="0" w:color="000000"/>
              <w:left w:val="single" w:sz="6" w:space="0" w:color="auto"/>
              <w:bottom w:val="single" w:sz="2" w:space="0" w:color="000000"/>
              <w:right w:val="single" w:sz="6" w:space="0" w:color="auto"/>
            </w:tcBorders>
            <w:hideMark/>
          </w:tcPr>
          <w:p w14:paraId="433EE51E" w14:textId="77777777" w:rsidR="00AA6385" w:rsidRPr="00BD0B69" w:rsidRDefault="00AA6385">
            <w:pPr>
              <w:rPr>
                <w:rFonts w:cs="Arial"/>
              </w:rPr>
            </w:pPr>
            <w:r w:rsidRPr="00BD0B69">
              <w:rPr>
                <w:rFonts w:cs="Arial"/>
              </w:rPr>
              <w:t xml:space="preserve">Potrafi posługiwać się miernikami społeczno-ekonomicznymi </w:t>
            </w:r>
            <w:r w:rsidRPr="00BD0B69">
              <w:rPr>
                <w:rFonts w:cs="Arial"/>
                <w:color w:val="000000"/>
              </w:rPr>
              <w:t>oraz wykorzystać je w konkretnych przedsięwzięciach dotyczących funkcjonowania gospodarstwa i przedsiębiorstwa rolniczego.</w:t>
            </w:r>
          </w:p>
        </w:tc>
        <w:tc>
          <w:tcPr>
            <w:tcW w:w="2128" w:type="dxa"/>
            <w:tcBorders>
              <w:top w:val="single" w:sz="2" w:space="0" w:color="000000"/>
              <w:left w:val="single" w:sz="6" w:space="0" w:color="auto"/>
              <w:bottom w:val="single" w:sz="2" w:space="0" w:color="000000"/>
              <w:right w:val="single" w:sz="6" w:space="0" w:color="auto"/>
            </w:tcBorders>
            <w:hideMark/>
          </w:tcPr>
          <w:p w14:paraId="5EE878E1" w14:textId="77777777" w:rsidR="00AA6385" w:rsidRPr="00BD0B69" w:rsidRDefault="00AA6385">
            <w:pPr>
              <w:rPr>
                <w:rFonts w:cs="Arial"/>
                <w:bCs/>
              </w:rPr>
            </w:pPr>
            <w:r w:rsidRPr="00BD0B69">
              <w:rPr>
                <w:rFonts w:cs="Arial"/>
                <w:bCs/>
              </w:rPr>
              <w:t>K_U10</w:t>
            </w:r>
          </w:p>
        </w:tc>
      </w:tr>
      <w:tr w:rsidR="00AA6385" w:rsidRPr="00BD0B69" w14:paraId="795F7706" w14:textId="77777777" w:rsidTr="00AA6385">
        <w:trPr>
          <w:trHeight w:val="290"/>
        </w:trPr>
        <w:tc>
          <w:tcPr>
            <w:tcW w:w="1166" w:type="dxa"/>
            <w:tcBorders>
              <w:top w:val="single" w:sz="2" w:space="0" w:color="000000"/>
              <w:left w:val="single" w:sz="6" w:space="0" w:color="auto"/>
              <w:bottom w:val="single" w:sz="2" w:space="0" w:color="000000"/>
              <w:right w:val="single" w:sz="6" w:space="0" w:color="auto"/>
            </w:tcBorders>
            <w:hideMark/>
          </w:tcPr>
          <w:p w14:paraId="113929DF" w14:textId="77777777" w:rsidR="00AA6385" w:rsidRPr="00BD0B69" w:rsidRDefault="00AA6385">
            <w:pPr>
              <w:rPr>
                <w:rFonts w:cs="Arial"/>
                <w:bCs/>
              </w:rPr>
            </w:pPr>
            <w:r w:rsidRPr="00BD0B69">
              <w:rPr>
                <w:rFonts w:cs="Arial"/>
                <w:bCs/>
              </w:rPr>
              <w:t>U_03</w:t>
            </w:r>
          </w:p>
        </w:tc>
        <w:tc>
          <w:tcPr>
            <w:tcW w:w="7373" w:type="dxa"/>
            <w:gridSpan w:val="12"/>
            <w:tcBorders>
              <w:top w:val="single" w:sz="2" w:space="0" w:color="000000"/>
              <w:left w:val="single" w:sz="6" w:space="0" w:color="auto"/>
              <w:bottom w:val="single" w:sz="2" w:space="0" w:color="000000"/>
              <w:right w:val="single" w:sz="6" w:space="0" w:color="auto"/>
            </w:tcBorders>
            <w:hideMark/>
          </w:tcPr>
          <w:p w14:paraId="590816AB" w14:textId="77777777" w:rsidR="00AA6385" w:rsidRPr="00BD0B69" w:rsidRDefault="00AA6385">
            <w:pPr>
              <w:rPr>
                <w:rFonts w:cs="Arial"/>
              </w:rPr>
            </w:pPr>
            <w:r w:rsidRPr="00BD0B69">
              <w:rPr>
                <w:rFonts w:cs="Arial"/>
                <w:color w:val="000000"/>
              </w:rPr>
              <w:t>Posiada umiejętność, w oparciu o teorię organizacji i zarządzania, praktycznego organizowania pracy własnej i zespołu.</w:t>
            </w:r>
          </w:p>
        </w:tc>
        <w:tc>
          <w:tcPr>
            <w:tcW w:w="2128" w:type="dxa"/>
            <w:tcBorders>
              <w:top w:val="single" w:sz="2" w:space="0" w:color="000000"/>
              <w:left w:val="single" w:sz="6" w:space="0" w:color="auto"/>
              <w:bottom w:val="single" w:sz="2" w:space="0" w:color="000000"/>
              <w:right w:val="single" w:sz="6" w:space="0" w:color="auto"/>
            </w:tcBorders>
            <w:hideMark/>
          </w:tcPr>
          <w:p w14:paraId="265A82FA" w14:textId="77777777" w:rsidR="00AA6385" w:rsidRPr="00BD0B69" w:rsidRDefault="00AA6385">
            <w:pPr>
              <w:rPr>
                <w:rFonts w:cs="Arial"/>
                <w:bCs/>
              </w:rPr>
            </w:pPr>
            <w:r w:rsidRPr="00BD0B69">
              <w:rPr>
                <w:rFonts w:cs="Arial"/>
                <w:bCs/>
              </w:rPr>
              <w:t>K_U11</w:t>
            </w:r>
          </w:p>
        </w:tc>
      </w:tr>
      <w:tr w:rsidR="00AA6385" w:rsidRPr="00BD0B69" w14:paraId="612216FE" w14:textId="77777777" w:rsidTr="00AA6385">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hideMark/>
          </w:tcPr>
          <w:p w14:paraId="5E6628F3" w14:textId="77777777" w:rsidR="00AA6385" w:rsidRPr="00BD0B69" w:rsidRDefault="00AA6385">
            <w:pPr>
              <w:pStyle w:val="Tytukomrki"/>
            </w:pPr>
            <w:r w:rsidRPr="00BD0B69">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hideMark/>
          </w:tcPr>
          <w:p w14:paraId="103DD137" w14:textId="77777777" w:rsidR="00AA6385" w:rsidRPr="00BD0B69" w:rsidRDefault="00AA6385">
            <w:pPr>
              <w:pStyle w:val="Tytukomrki"/>
            </w:pPr>
            <w:r w:rsidRPr="00BD0B69">
              <w:t>Efekt uczenia się: 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hideMark/>
          </w:tcPr>
          <w:p w14:paraId="2E8FE3C7" w14:textId="77777777" w:rsidR="00AA6385" w:rsidRPr="00BD0B69" w:rsidRDefault="00AA6385">
            <w:pPr>
              <w:pStyle w:val="Tytukomrki"/>
            </w:pPr>
            <w:r w:rsidRPr="00BD0B69">
              <w:t>Symbol efektu kierunkowego</w:t>
            </w:r>
          </w:p>
        </w:tc>
      </w:tr>
      <w:tr w:rsidR="00AA6385" w:rsidRPr="00BD0B69" w14:paraId="1CD0418D" w14:textId="77777777" w:rsidTr="00AA6385">
        <w:trPr>
          <w:trHeight w:val="290"/>
        </w:trPr>
        <w:tc>
          <w:tcPr>
            <w:tcW w:w="1166" w:type="dxa"/>
            <w:tcBorders>
              <w:top w:val="single" w:sz="2" w:space="0" w:color="000000"/>
              <w:left w:val="single" w:sz="6" w:space="0" w:color="auto"/>
              <w:bottom w:val="single" w:sz="2" w:space="0" w:color="000000"/>
              <w:right w:val="single" w:sz="6" w:space="0" w:color="auto"/>
            </w:tcBorders>
            <w:vAlign w:val="center"/>
            <w:hideMark/>
          </w:tcPr>
          <w:p w14:paraId="73D8F5F9" w14:textId="77777777" w:rsidR="00AA6385" w:rsidRPr="00BD0B69" w:rsidRDefault="00AA6385">
            <w:pPr>
              <w:rPr>
                <w:rFonts w:cs="Arial"/>
              </w:rPr>
            </w:pPr>
            <w:r w:rsidRPr="00BD0B69">
              <w:rPr>
                <w:rFonts w:cs="Arial"/>
              </w:rPr>
              <w:t>K_01</w:t>
            </w:r>
          </w:p>
        </w:tc>
        <w:tc>
          <w:tcPr>
            <w:tcW w:w="7373" w:type="dxa"/>
            <w:gridSpan w:val="12"/>
            <w:tcBorders>
              <w:top w:val="single" w:sz="2" w:space="0" w:color="000000"/>
              <w:left w:val="single" w:sz="6" w:space="0" w:color="auto"/>
              <w:bottom w:val="single" w:sz="2" w:space="0" w:color="000000"/>
              <w:right w:val="single" w:sz="6" w:space="0" w:color="auto"/>
            </w:tcBorders>
            <w:hideMark/>
          </w:tcPr>
          <w:p w14:paraId="65613A48" w14:textId="77777777" w:rsidR="00AA6385" w:rsidRPr="00BD0B69" w:rsidRDefault="00AA6385">
            <w:pPr>
              <w:rPr>
                <w:rFonts w:cs="Arial"/>
              </w:rPr>
            </w:pPr>
            <w:r w:rsidRPr="00BD0B69">
              <w:rPr>
                <w:rFonts w:cs="Arial"/>
                <w:color w:val="000000"/>
              </w:rPr>
              <w:t>Jest gotów ponosić odpowiedzialność za przebieg i organizację procesu zarządzania organizacją.</w:t>
            </w:r>
          </w:p>
        </w:tc>
        <w:tc>
          <w:tcPr>
            <w:tcW w:w="2128" w:type="dxa"/>
            <w:tcBorders>
              <w:top w:val="single" w:sz="2" w:space="0" w:color="000000"/>
              <w:left w:val="single" w:sz="6" w:space="0" w:color="auto"/>
              <w:bottom w:val="single" w:sz="2" w:space="0" w:color="000000"/>
              <w:right w:val="single" w:sz="6" w:space="0" w:color="auto"/>
            </w:tcBorders>
            <w:vAlign w:val="center"/>
            <w:hideMark/>
          </w:tcPr>
          <w:p w14:paraId="5E05BA7D" w14:textId="77777777" w:rsidR="00AA6385" w:rsidRPr="00BD0B69" w:rsidRDefault="00AA6385">
            <w:pPr>
              <w:rPr>
                <w:rFonts w:cs="Arial"/>
              </w:rPr>
            </w:pPr>
            <w:r w:rsidRPr="00BD0B69">
              <w:rPr>
                <w:rFonts w:cs="Arial"/>
              </w:rPr>
              <w:t>K_K01</w:t>
            </w:r>
          </w:p>
        </w:tc>
      </w:tr>
      <w:tr w:rsidR="00AA6385" w:rsidRPr="00BD0B69" w14:paraId="04966478" w14:textId="77777777" w:rsidTr="00AA6385">
        <w:trPr>
          <w:trHeight w:val="290"/>
        </w:trPr>
        <w:tc>
          <w:tcPr>
            <w:tcW w:w="1166" w:type="dxa"/>
            <w:tcBorders>
              <w:top w:val="single" w:sz="2" w:space="0" w:color="000000"/>
              <w:left w:val="single" w:sz="6" w:space="0" w:color="auto"/>
              <w:bottom w:val="single" w:sz="2" w:space="0" w:color="000000"/>
              <w:right w:val="single" w:sz="6" w:space="0" w:color="auto"/>
            </w:tcBorders>
            <w:vAlign w:val="center"/>
            <w:hideMark/>
          </w:tcPr>
          <w:p w14:paraId="7C6F8686" w14:textId="77777777" w:rsidR="00AA6385" w:rsidRPr="00BD0B69" w:rsidRDefault="00AA6385">
            <w:pPr>
              <w:rPr>
                <w:rFonts w:cs="Arial"/>
              </w:rPr>
            </w:pPr>
            <w:r w:rsidRPr="00BD0B69">
              <w:rPr>
                <w:rFonts w:cs="Arial"/>
              </w:rPr>
              <w:t>K_02</w:t>
            </w:r>
          </w:p>
        </w:tc>
        <w:tc>
          <w:tcPr>
            <w:tcW w:w="7373" w:type="dxa"/>
            <w:gridSpan w:val="12"/>
            <w:tcBorders>
              <w:top w:val="single" w:sz="2" w:space="0" w:color="000000"/>
              <w:left w:val="single" w:sz="6" w:space="0" w:color="auto"/>
              <w:bottom w:val="single" w:sz="2" w:space="0" w:color="000000"/>
              <w:right w:val="single" w:sz="6" w:space="0" w:color="auto"/>
            </w:tcBorders>
            <w:hideMark/>
          </w:tcPr>
          <w:p w14:paraId="5D88CDBF" w14:textId="77777777" w:rsidR="00AA6385" w:rsidRPr="00BD0B69" w:rsidRDefault="00AA6385">
            <w:pPr>
              <w:rPr>
                <w:rFonts w:cs="Arial"/>
              </w:rPr>
            </w:pPr>
            <w:r w:rsidRPr="00BD0B69">
              <w:rPr>
                <w:rFonts w:cs="Arial"/>
              </w:rPr>
              <w:t>Docenia znaczenie współpracy w funkcjonowaniu organizacji</w:t>
            </w:r>
            <w:r w:rsidRPr="00BD0B69">
              <w:rPr>
                <w:rFonts w:cs="Arial"/>
                <w:color w:val="000000"/>
              </w:rPr>
              <w:t>.</w:t>
            </w:r>
          </w:p>
        </w:tc>
        <w:tc>
          <w:tcPr>
            <w:tcW w:w="2128" w:type="dxa"/>
            <w:tcBorders>
              <w:top w:val="single" w:sz="2" w:space="0" w:color="000000"/>
              <w:left w:val="single" w:sz="6" w:space="0" w:color="auto"/>
              <w:bottom w:val="single" w:sz="2" w:space="0" w:color="000000"/>
              <w:right w:val="single" w:sz="6" w:space="0" w:color="auto"/>
            </w:tcBorders>
            <w:vAlign w:val="center"/>
            <w:hideMark/>
          </w:tcPr>
          <w:p w14:paraId="6449F705" w14:textId="77777777" w:rsidR="00AA6385" w:rsidRPr="00BD0B69" w:rsidRDefault="00AA6385">
            <w:pPr>
              <w:rPr>
                <w:rFonts w:cs="Arial"/>
              </w:rPr>
            </w:pPr>
            <w:r w:rsidRPr="00BD0B69">
              <w:rPr>
                <w:rFonts w:cs="Arial"/>
              </w:rPr>
              <w:t>K_K02</w:t>
            </w:r>
          </w:p>
        </w:tc>
      </w:tr>
      <w:tr w:rsidR="00AA6385" w:rsidRPr="00BD0B69" w14:paraId="3D9E3DAA" w14:textId="77777777" w:rsidTr="00AA6385">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hideMark/>
          </w:tcPr>
          <w:p w14:paraId="1899076B" w14:textId="77777777" w:rsidR="00AA6385" w:rsidRPr="00BD0B69" w:rsidRDefault="00AA6385">
            <w:pPr>
              <w:pStyle w:val="Tytukomrki"/>
            </w:pPr>
            <w:r w:rsidRPr="00BD0B69">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hideMark/>
          </w:tcPr>
          <w:p w14:paraId="41BE53B6" w14:textId="77777777" w:rsidR="00AA6385" w:rsidRPr="00BD0B69" w:rsidRDefault="00AA6385">
            <w:pPr>
              <w:rPr>
                <w:rFonts w:cs="Arial"/>
              </w:rPr>
            </w:pPr>
            <w:r w:rsidRPr="00BD0B69">
              <w:rPr>
                <w:rFonts w:cs="Arial"/>
              </w:rPr>
              <w:t>Wykład, ćwiczenia audytoryjne</w:t>
            </w:r>
          </w:p>
        </w:tc>
      </w:tr>
      <w:tr w:rsidR="00AA6385" w:rsidRPr="00BD0B69" w14:paraId="612CD9CB" w14:textId="77777777" w:rsidTr="00AA6385">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hideMark/>
          </w:tcPr>
          <w:p w14:paraId="7AB086B5" w14:textId="77777777" w:rsidR="00AA6385" w:rsidRPr="00BD0B69" w:rsidRDefault="00AA6385">
            <w:pPr>
              <w:pStyle w:val="Tytukomrki"/>
            </w:pPr>
            <w:r w:rsidRPr="00BD0B69">
              <w:rPr>
                <w:b w:val="0"/>
              </w:rPr>
              <w:br w:type="page"/>
            </w:r>
            <w:r w:rsidRPr="00BD0B69">
              <w:t>Wymagania wstępne i dodatkowe:</w:t>
            </w:r>
          </w:p>
        </w:tc>
      </w:tr>
      <w:tr w:rsidR="00AA6385" w:rsidRPr="00BD0B69" w14:paraId="38535DD5" w14:textId="77777777" w:rsidTr="00AA6385">
        <w:trPr>
          <w:trHeight w:val="320"/>
        </w:trPr>
        <w:tc>
          <w:tcPr>
            <w:tcW w:w="10667" w:type="dxa"/>
            <w:gridSpan w:val="14"/>
            <w:tcBorders>
              <w:top w:val="single" w:sz="4" w:space="0" w:color="auto"/>
              <w:left w:val="single" w:sz="6" w:space="0" w:color="auto"/>
              <w:bottom w:val="single" w:sz="4" w:space="0" w:color="auto"/>
              <w:right w:val="single" w:sz="6" w:space="0" w:color="auto"/>
            </w:tcBorders>
            <w:hideMark/>
          </w:tcPr>
          <w:p w14:paraId="10AC2D52" w14:textId="77777777" w:rsidR="00AA6385" w:rsidRPr="00BD0B69" w:rsidRDefault="00AA6385">
            <w:pPr>
              <w:rPr>
                <w:rFonts w:cs="Arial"/>
              </w:rPr>
            </w:pPr>
            <w:r w:rsidRPr="00BD0B69">
              <w:rPr>
                <w:rFonts w:cs="Arial"/>
              </w:rPr>
              <w:t>Student powinien znać podstawowe pojęcia i zagadnienia z ekonomii.</w:t>
            </w:r>
          </w:p>
        </w:tc>
      </w:tr>
      <w:tr w:rsidR="00AA6385" w:rsidRPr="00BD0B69" w14:paraId="48774339" w14:textId="77777777" w:rsidTr="00AA638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7143934F" w14:textId="77777777" w:rsidR="00AA6385" w:rsidRPr="00BD0B69" w:rsidRDefault="00AA6385">
            <w:pPr>
              <w:pStyle w:val="Tytukomrki"/>
            </w:pPr>
            <w:r w:rsidRPr="00BD0B69">
              <w:t>Treści modułu kształcenia:</w:t>
            </w:r>
          </w:p>
        </w:tc>
      </w:tr>
      <w:tr w:rsidR="00AA6385" w:rsidRPr="00BD0B69" w14:paraId="6EC0D61A" w14:textId="77777777" w:rsidTr="00AA6385">
        <w:trPr>
          <w:trHeight w:val="320"/>
        </w:trPr>
        <w:tc>
          <w:tcPr>
            <w:tcW w:w="10667" w:type="dxa"/>
            <w:gridSpan w:val="14"/>
            <w:tcBorders>
              <w:top w:val="single" w:sz="4" w:space="0" w:color="auto"/>
              <w:left w:val="single" w:sz="6" w:space="0" w:color="auto"/>
              <w:bottom w:val="single" w:sz="4" w:space="0" w:color="auto"/>
              <w:right w:val="single" w:sz="6" w:space="0" w:color="auto"/>
            </w:tcBorders>
            <w:hideMark/>
          </w:tcPr>
          <w:p w14:paraId="225AAF8F" w14:textId="77777777" w:rsidR="00AA6385" w:rsidRPr="00BD0B69" w:rsidRDefault="00AA6385" w:rsidP="00AA6385">
            <w:pPr>
              <w:pStyle w:val="Akapitzlist"/>
              <w:numPr>
                <w:ilvl w:val="0"/>
                <w:numId w:val="17"/>
              </w:numPr>
              <w:rPr>
                <w:rFonts w:cs="Arial"/>
              </w:rPr>
            </w:pPr>
            <w:r w:rsidRPr="00BD0B69">
              <w:rPr>
                <w:rFonts w:cs="Arial"/>
              </w:rPr>
              <w:t>Podstawowe pojęcia w zarządzaniu.</w:t>
            </w:r>
          </w:p>
          <w:p w14:paraId="0C0DD03A" w14:textId="77777777" w:rsidR="00AA6385" w:rsidRPr="00BD0B69" w:rsidRDefault="00AA6385" w:rsidP="00AA6385">
            <w:pPr>
              <w:pStyle w:val="Akapitzlist"/>
              <w:numPr>
                <w:ilvl w:val="0"/>
                <w:numId w:val="17"/>
              </w:numPr>
              <w:rPr>
                <w:rFonts w:cs="Arial"/>
              </w:rPr>
            </w:pPr>
            <w:r w:rsidRPr="00BD0B69">
              <w:rPr>
                <w:rFonts w:cs="Arial"/>
              </w:rPr>
              <w:t>Kształtowanie się zarządzania jako nauki.</w:t>
            </w:r>
          </w:p>
          <w:p w14:paraId="08F9FB4B" w14:textId="77777777" w:rsidR="00AA6385" w:rsidRPr="00BD0B69" w:rsidRDefault="00AA6385" w:rsidP="00AA6385">
            <w:pPr>
              <w:pStyle w:val="Akapitzlist"/>
              <w:numPr>
                <w:ilvl w:val="0"/>
                <w:numId w:val="17"/>
              </w:numPr>
              <w:rPr>
                <w:rFonts w:cs="Arial"/>
              </w:rPr>
            </w:pPr>
            <w:r w:rsidRPr="00BD0B69">
              <w:rPr>
                <w:rFonts w:cs="Arial"/>
              </w:rPr>
              <w:t>Kierunki i szkoły zarządzania.</w:t>
            </w:r>
          </w:p>
          <w:p w14:paraId="792A24E4" w14:textId="77777777" w:rsidR="00AA6385" w:rsidRPr="00BD0B69" w:rsidRDefault="00AA6385" w:rsidP="00AA6385">
            <w:pPr>
              <w:pStyle w:val="Akapitzlist"/>
              <w:numPr>
                <w:ilvl w:val="0"/>
                <w:numId w:val="17"/>
              </w:numPr>
              <w:rPr>
                <w:rFonts w:cs="Arial"/>
              </w:rPr>
            </w:pPr>
            <w:r w:rsidRPr="00BD0B69">
              <w:rPr>
                <w:rFonts w:cs="Arial"/>
              </w:rPr>
              <w:t>Współczesne kierunki zarządzania.</w:t>
            </w:r>
          </w:p>
          <w:p w14:paraId="60D624F4" w14:textId="77777777" w:rsidR="00AA6385" w:rsidRPr="00BD0B69" w:rsidRDefault="00AA6385" w:rsidP="00AA6385">
            <w:pPr>
              <w:pStyle w:val="Akapitzlist"/>
              <w:numPr>
                <w:ilvl w:val="0"/>
                <w:numId w:val="17"/>
              </w:numPr>
              <w:rPr>
                <w:rFonts w:cs="Arial"/>
              </w:rPr>
            </w:pPr>
            <w:r w:rsidRPr="00BD0B69">
              <w:rPr>
                <w:rFonts w:cs="Arial"/>
              </w:rPr>
              <w:t>Planowanie w organizacji.</w:t>
            </w:r>
          </w:p>
          <w:p w14:paraId="125494A9" w14:textId="77777777" w:rsidR="00AA6385" w:rsidRPr="00BD0B69" w:rsidRDefault="00AA6385" w:rsidP="00AA6385">
            <w:pPr>
              <w:pStyle w:val="Akapitzlist"/>
              <w:numPr>
                <w:ilvl w:val="0"/>
                <w:numId w:val="17"/>
              </w:numPr>
              <w:rPr>
                <w:rFonts w:cs="Arial"/>
              </w:rPr>
            </w:pPr>
            <w:r w:rsidRPr="00BD0B69">
              <w:rPr>
                <w:rFonts w:cs="Arial"/>
              </w:rPr>
              <w:t>Podejmowanie decyzji w organizacji.</w:t>
            </w:r>
          </w:p>
          <w:p w14:paraId="51D7E013" w14:textId="77777777" w:rsidR="00AA6385" w:rsidRPr="00BD0B69" w:rsidRDefault="00AA6385" w:rsidP="00AA6385">
            <w:pPr>
              <w:pStyle w:val="Akapitzlist"/>
              <w:numPr>
                <w:ilvl w:val="0"/>
                <w:numId w:val="17"/>
              </w:numPr>
              <w:rPr>
                <w:rFonts w:cs="Arial"/>
              </w:rPr>
            </w:pPr>
            <w:r w:rsidRPr="00BD0B69">
              <w:rPr>
                <w:rFonts w:cs="Arial"/>
              </w:rPr>
              <w:t>Organizowanie w przedsiębiorstwie.</w:t>
            </w:r>
          </w:p>
          <w:p w14:paraId="61BC1A15" w14:textId="77777777" w:rsidR="00AA6385" w:rsidRPr="00BD0B69" w:rsidRDefault="00AA6385" w:rsidP="00AA6385">
            <w:pPr>
              <w:pStyle w:val="Akapitzlist"/>
              <w:numPr>
                <w:ilvl w:val="0"/>
                <w:numId w:val="17"/>
              </w:numPr>
              <w:rPr>
                <w:rFonts w:cs="Arial"/>
              </w:rPr>
            </w:pPr>
            <w:r w:rsidRPr="00BD0B69">
              <w:rPr>
                <w:rFonts w:cs="Arial"/>
              </w:rPr>
              <w:t>Pojęcie i model organizacji.</w:t>
            </w:r>
          </w:p>
          <w:p w14:paraId="08418806" w14:textId="77777777" w:rsidR="00AA6385" w:rsidRPr="00BD0B69" w:rsidRDefault="00AA6385" w:rsidP="00AA6385">
            <w:pPr>
              <w:pStyle w:val="Akapitzlist"/>
              <w:numPr>
                <w:ilvl w:val="0"/>
                <w:numId w:val="17"/>
              </w:numPr>
              <w:rPr>
                <w:rFonts w:cs="Arial"/>
              </w:rPr>
            </w:pPr>
            <w:r w:rsidRPr="00BD0B69">
              <w:rPr>
                <w:rFonts w:cs="Arial"/>
              </w:rPr>
              <w:t>Cele organizacyjne.</w:t>
            </w:r>
          </w:p>
          <w:p w14:paraId="550C1356" w14:textId="77777777" w:rsidR="00AA6385" w:rsidRPr="00BD0B69" w:rsidRDefault="00AA6385" w:rsidP="00AA6385">
            <w:pPr>
              <w:pStyle w:val="Akapitzlist"/>
              <w:numPr>
                <w:ilvl w:val="0"/>
                <w:numId w:val="17"/>
              </w:numPr>
              <w:rPr>
                <w:rFonts w:cs="Arial"/>
              </w:rPr>
            </w:pPr>
            <w:r w:rsidRPr="00BD0B69">
              <w:rPr>
                <w:rFonts w:cs="Arial"/>
              </w:rPr>
              <w:t>Otoczenie organizacji.</w:t>
            </w:r>
          </w:p>
          <w:p w14:paraId="4B4EBD2F" w14:textId="77777777" w:rsidR="00AA6385" w:rsidRPr="00BD0B69" w:rsidRDefault="00AA6385" w:rsidP="00AA6385">
            <w:pPr>
              <w:pStyle w:val="Akapitzlist"/>
              <w:numPr>
                <w:ilvl w:val="0"/>
                <w:numId w:val="17"/>
              </w:numPr>
              <w:rPr>
                <w:rFonts w:cs="Arial"/>
              </w:rPr>
            </w:pPr>
            <w:r w:rsidRPr="00BD0B69">
              <w:rPr>
                <w:rFonts w:cs="Arial"/>
              </w:rPr>
              <w:t>Globalizacja a zarządzanie.</w:t>
            </w:r>
          </w:p>
          <w:p w14:paraId="26BC7FFA" w14:textId="77777777" w:rsidR="00AA6385" w:rsidRPr="00BD0B69" w:rsidRDefault="00AA6385" w:rsidP="00AA6385">
            <w:pPr>
              <w:pStyle w:val="Akapitzlist"/>
              <w:numPr>
                <w:ilvl w:val="0"/>
                <w:numId w:val="17"/>
              </w:numPr>
              <w:rPr>
                <w:rFonts w:cs="Arial"/>
              </w:rPr>
            </w:pPr>
            <w:r w:rsidRPr="00BD0B69">
              <w:rPr>
                <w:rFonts w:cs="Arial"/>
              </w:rPr>
              <w:lastRenderedPageBreak/>
              <w:t>Władza i przywództwo.</w:t>
            </w:r>
          </w:p>
          <w:p w14:paraId="288673BC" w14:textId="77777777" w:rsidR="00AA6385" w:rsidRPr="00BD0B69" w:rsidRDefault="00AA6385" w:rsidP="00AA6385">
            <w:pPr>
              <w:pStyle w:val="Akapitzlist"/>
              <w:numPr>
                <w:ilvl w:val="0"/>
                <w:numId w:val="17"/>
              </w:numPr>
              <w:rPr>
                <w:rFonts w:cs="Arial"/>
              </w:rPr>
            </w:pPr>
            <w:r w:rsidRPr="00BD0B69">
              <w:rPr>
                <w:rFonts w:cs="Arial"/>
              </w:rPr>
              <w:t>Kontrola i kontroling w organizacji.</w:t>
            </w:r>
          </w:p>
          <w:p w14:paraId="4912CBF0" w14:textId="77777777" w:rsidR="00AA6385" w:rsidRPr="00BD0B69" w:rsidRDefault="00AA6385" w:rsidP="00AA6385">
            <w:pPr>
              <w:pStyle w:val="Akapitzlist"/>
              <w:numPr>
                <w:ilvl w:val="0"/>
                <w:numId w:val="17"/>
              </w:numPr>
              <w:rPr>
                <w:rFonts w:cs="Arial"/>
              </w:rPr>
            </w:pPr>
            <w:r w:rsidRPr="00BD0B69">
              <w:rPr>
                <w:rFonts w:cs="Arial"/>
              </w:rPr>
              <w:t>Kultura organizacji.</w:t>
            </w:r>
          </w:p>
          <w:p w14:paraId="71268B74" w14:textId="77777777" w:rsidR="00AA6385" w:rsidRPr="00BD0B69" w:rsidRDefault="00AA6385" w:rsidP="00AA6385">
            <w:pPr>
              <w:pStyle w:val="Akapitzlist"/>
              <w:numPr>
                <w:ilvl w:val="0"/>
                <w:numId w:val="17"/>
              </w:numPr>
              <w:rPr>
                <w:rFonts w:cs="Arial"/>
              </w:rPr>
            </w:pPr>
            <w:r w:rsidRPr="00BD0B69">
              <w:rPr>
                <w:rFonts w:cs="Arial"/>
              </w:rPr>
              <w:t>Zarządzanie komunikowaniem się w organizacji.</w:t>
            </w:r>
          </w:p>
        </w:tc>
      </w:tr>
      <w:tr w:rsidR="00AA6385" w:rsidRPr="00BD0B69" w14:paraId="6D0C4750" w14:textId="77777777" w:rsidTr="00AA638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76E2921D" w14:textId="77777777" w:rsidR="00AA6385" w:rsidRPr="00BD0B69" w:rsidRDefault="00AA6385">
            <w:pPr>
              <w:pStyle w:val="Tytukomrki"/>
            </w:pPr>
            <w:r w:rsidRPr="00BD0B69">
              <w:lastRenderedPageBreak/>
              <w:t>Literatura podstawowa:</w:t>
            </w:r>
          </w:p>
        </w:tc>
      </w:tr>
      <w:tr w:rsidR="00AA6385" w:rsidRPr="00BD0B69" w14:paraId="08E9C70B" w14:textId="77777777" w:rsidTr="00AA6385">
        <w:trPr>
          <w:trHeight w:val="320"/>
        </w:trPr>
        <w:tc>
          <w:tcPr>
            <w:tcW w:w="10667" w:type="dxa"/>
            <w:gridSpan w:val="14"/>
            <w:tcBorders>
              <w:top w:val="single" w:sz="4" w:space="0" w:color="auto"/>
              <w:left w:val="single" w:sz="6" w:space="0" w:color="auto"/>
              <w:bottom w:val="single" w:sz="4" w:space="0" w:color="auto"/>
              <w:right w:val="single" w:sz="6" w:space="0" w:color="auto"/>
            </w:tcBorders>
            <w:hideMark/>
          </w:tcPr>
          <w:p w14:paraId="0B18ADBE" w14:textId="77777777" w:rsidR="00AA6385" w:rsidRPr="00BD0B69" w:rsidRDefault="00AA6385" w:rsidP="00AA6385">
            <w:pPr>
              <w:pStyle w:val="Akapitzlist"/>
              <w:numPr>
                <w:ilvl w:val="0"/>
                <w:numId w:val="18"/>
              </w:numPr>
              <w:rPr>
                <w:rFonts w:cs="Arial"/>
              </w:rPr>
            </w:pPr>
            <w:r w:rsidRPr="00BD0B69">
              <w:rPr>
                <w:rFonts w:cs="Arial"/>
              </w:rPr>
              <w:t>Griffin R.W., Podstawy zarządzania organizacjami, Wydawnictwo Naukowe PWN, Warszawa 2017.</w:t>
            </w:r>
          </w:p>
          <w:p w14:paraId="4CCE183B" w14:textId="77777777" w:rsidR="00AA6385" w:rsidRPr="00BD0B69" w:rsidRDefault="00AA6385" w:rsidP="00AA6385">
            <w:pPr>
              <w:pStyle w:val="Akapitzlist"/>
              <w:numPr>
                <w:ilvl w:val="0"/>
                <w:numId w:val="18"/>
              </w:numPr>
              <w:rPr>
                <w:rFonts w:cs="Arial"/>
              </w:rPr>
            </w:pPr>
            <w:r w:rsidRPr="00BD0B69">
              <w:rPr>
                <w:rFonts w:cs="Arial"/>
              </w:rPr>
              <w:t>Stabryła A., Zarządzanie strategiczne w teorii i praktyce firmy. Wydawnictwo Naukowe PWN, Warszawa - Kraków 2007.</w:t>
            </w:r>
          </w:p>
          <w:p w14:paraId="198470D8" w14:textId="77777777" w:rsidR="00AA6385" w:rsidRPr="00BD0B69" w:rsidRDefault="00AA6385" w:rsidP="00AA6385">
            <w:pPr>
              <w:pStyle w:val="Akapitzlist"/>
              <w:numPr>
                <w:ilvl w:val="0"/>
                <w:numId w:val="18"/>
              </w:numPr>
              <w:rPr>
                <w:rFonts w:cs="Arial"/>
              </w:rPr>
            </w:pPr>
            <w:r w:rsidRPr="00BD0B69">
              <w:rPr>
                <w:rFonts w:cs="Arial"/>
                <w:lang w:val="en-US"/>
              </w:rPr>
              <w:t xml:space="preserve">Gilbert Daniel R., Stoner James A. F., Freeman Edward R., 2011: </w:t>
            </w:r>
            <w:proofErr w:type="spellStart"/>
            <w:r w:rsidRPr="00BD0B69">
              <w:rPr>
                <w:rFonts w:cs="Arial"/>
                <w:lang w:val="en-US"/>
              </w:rPr>
              <w:t>Kierowanie</w:t>
            </w:r>
            <w:proofErr w:type="spellEnd"/>
            <w:r w:rsidRPr="00BD0B69">
              <w:rPr>
                <w:rFonts w:cs="Arial"/>
                <w:lang w:val="en-US"/>
              </w:rPr>
              <w:t xml:space="preserve">. </w:t>
            </w:r>
            <w:r w:rsidRPr="00BD0B69">
              <w:rPr>
                <w:rFonts w:cs="Arial"/>
              </w:rPr>
              <w:t xml:space="preserve">PWE, </w:t>
            </w:r>
            <w:proofErr w:type="spellStart"/>
            <w:r w:rsidRPr="00BD0B69">
              <w:rPr>
                <w:rFonts w:cs="Arial"/>
              </w:rPr>
              <w:t>Warszawa.Woś</w:t>
            </w:r>
            <w:proofErr w:type="spellEnd"/>
            <w:r w:rsidRPr="00BD0B69">
              <w:rPr>
                <w:rFonts w:cs="Arial"/>
              </w:rPr>
              <w:t xml:space="preserve"> A. (red.), 2002: Analiza produkcyjno-ekonomicznej sytuacji rolnictwa i gospodarki żywnościowej w 2001 roku, </w:t>
            </w:r>
            <w:proofErr w:type="spellStart"/>
            <w:r w:rsidRPr="00BD0B69">
              <w:rPr>
                <w:rFonts w:cs="Arial"/>
              </w:rPr>
              <w:t>IERiGŻ</w:t>
            </w:r>
            <w:proofErr w:type="spellEnd"/>
            <w:r w:rsidRPr="00BD0B69">
              <w:rPr>
                <w:rFonts w:cs="Arial"/>
              </w:rPr>
              <w:t>, Warszawa.</w:t>
            </w:r>
          </w:p>
        </w:tc>
      </w:tr>
      <w:tr w:rsidR="00AA6385" w:rsidRPr="00BD0B69" w14:paraId="21CF9E73" w14:textId="77777777" w:rsidTr="00AA638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0B85A9CC" w14:textId="77777777" w:rsidR="00AA6385" w:rsidRPr="00BD0B69" w:rsidRDefault="00AA6385">
            <w:pPr>
              <w:pStyle w:val="Tytukomrki"/>
            </w:pPr>
            <w:r w:rsidRPr="00BD0B69">
              <w:t>Literatura dodatkowa:</w:t>
            </w:r>
          </w:p>
        </w:tc>
      </w:tr>
      <w:tr w:rsidR="00AA6385" w:rsidRPr="00BD0B69" w14:paraId="6320B307" w14:textId="77777777" w:rsidTr="00AA6385">
        <w:trPr>
          <w:trHeight w:val="320"/>
        </w:trPr>
        <w:tc>
          <w:tcPr>
            <w:tcW w:w="10667" w:type="dxa"/>
            <w:gridSpan w:val="14"/>
            <w:tcBorders>
              <w:top w:val="single" w:sz="4" w:space="0" w:color="auto"/>
              <w:left w:val="single" w:sz="6" w:space="0" w:color="auto"/>
              <w:bottom w:val="single" w:sz="4" w:space="0" w:color="auto"/>
              <w:right w:val="single" w:sz="6" w:space="0" w:color="auto"/>
            </w:tcBorders>
            <w:hideMark/>
          </w:tcPr>
          <w:p w14:paraId="34FE631E" w14:textId="77777777" w:rsidR="00AA6385" w:rsidRPr="00BD0B69" w:rsidRDefault="00AA6385" w:rsidP="00AA6385">
            <w:pPr>
              <w:pStyle w:val="Akapitzlist"/>
              <w:numPr>
                <w:ilvl w:val="0"/>
                <w:numId w:val="19"/>
              </w:numPr>
              <w:spacing w:after="0" w:line="24" w:lineRule="atLeast"/>
              <w:jc w:val="both"/>
              <w:rPr>
                <w:rFonts w:cs="Arial"/>
              </w:rPr>
            </w:pPr>
            <w:r w:rsidRPr="00BD0B69">
              <w:rPr>
                <w:rFonts w:cs="Arial"/>
              </w:rPr>
              <w:t>Koźmiński A. K., Piotrowski W. 2013: Zarządzanie, teoria i praktyka. Wydawnictwo Naukowe PWN, Warszawa.</w:t>
            </w:r>
          </w:p>
          <w:p w14:paraId="1E2D385D" w14:textId="77777777" w:rsidR="00AA6385" w:rsidRPr="00BD0B69" w:rsidRDefault="00AA6385" w:rsidP="00AA6385">
            <w:pPr>
              <w:pStyle w:val="Akapitzlist"/>
              <w:numPr>
                <w:ilvl w:val="0"/>
                <w:numId w:val="19"/>
              </w:numPr>
              <w:spacing w:after="0" w:line="24" w:lineRule="atLeast"/>
              <w:jc w:val="both"/>
              <w:rPr>
                <w:rFonts w:cs="Arial"/>
              </w:rPr>
            </w:pPr>
            <w:r w:rsidRPr="00BD0B69">
              <w:rPr>
                <w:rFonts w:cs="Arial"/>
              </w:rPr>
              <w:t xml:space="preserve">Czermiński A. [et al.], Zarządzanie organizacjami. Wydawnictwo </w:t>
            </w:r>
            <w:proofErr w:type="spellStart"/>
            <w:r w:rsidRPr="00BD0B69">
              <w:rPr>
                <w:rFonts w:cs="Arial"/>
              </w:rPr>
              <w:t>TNOiK</w:t>
            </w:r>
            <w:proofErr w:type="spellEnd"/>
            <w:r w:rsidRPr="00BD0B69">
              <w:rPr>
                <w:rFonts w:cs="Arial"/>
              </w:rPr>
              <w:t xml:space="preserve"> „Dom organizatora”, Toruń 2001.</w:t>
            </w:r>
          </w:p>
          <w:p w14:paraId="47D7FFAE" w14:textId="77777777" w:rsidR="00AA6385" w:rsidRPr="00BD0B69" w:rsidRDefault="00AA6385" w:rsidP="00AA6385">
            <w:pPr>
              <w:pStyle w:val="Akapitzlist"/>
              <w:numPr>
                <w:ilvl w:val="0"/>
                <w:numId w:val="19"/>
              </w:numPr>
              <w:spacing w:after="0" w:line="24" w:lineRule="atLeast"/>
              <w:jc w:val="both"/>
              <w:rPr>
                <w:rFonts w:cs="Arial"/>
              </w:rPr>
            </w:pPr>
            <w:proofErr w:type="spellStart"/>
            <w:r w:rsidRPr="00BD0B69">
              <w:rPr>
                <w:rFonts w:cs="Arial"/>
              </w:rPr>
              <w:t>Stoner</w:t>
            </w:r>
            <w:proofErr w:type="spellEnd"/>
            <w:r w:rsidRPr="00BD0B69">
              <w:rPr>
                <w:rFonts w:cs="Arial"/>
              </w:rPr>
              <w:t xml:space="preserve"> J. A.F., </w:t>
            </w:r>
            <w:proofErr w:type="spellStart"/>
            <w:r w:rsidRPr="00BD0B69">
              <w:rPr>
                <w:rFonts w:cs="Arial"/>
              </w:rPr>
              <w:t>Wankel</w:t>
            </w:r>
            <w:proofErr w:type="spellEnd"/>
            <w:r w:rsidRPr="00BD0B69">
              <w:rPr>
                <w:rFonts w:cs="Arial"/>
              </w:rPr>
              <w:t xml:space="preserve"> Ch., Kierowanie. Państwowe Wydawnictwo Ekonomiczne, Warszawa 2001. </w:t>
            </w:r>
          </w:p>
          <w:p w14:paraId="4478A362" w14:textId="77777777" w:rsidR="00AA6385" w:rsidRPr="00BD0B69" w:rsidRDefault="00AA6385" w:rsidP="00AA6385">
            <w:pPr>
              <w:pStyle w:val="Akapitzlist"/>
              <w:numPr>
                <w:ilvl w:val="0"/>
                <w:numId w:val="19"/>
              </w:numPr>
              <w:spacing w:after="0" w:line="24" w:lineRule="atLeast"/>
              <w:jc w:val="both"/>
              <w:rPr>
                <w:rFonts w:cs="Arial"/>
              </w:rPr>
            </w:pPr>
            <w:proofErr w:type="spellStart"/>
            <w:r w:rsidRPr="00BD0B69">
              <w:rPr>
                <w:rFonts w:cs="Arial"/>
              </w:rPr>
              <w:t>Steinmann</w:t>
            </w:r>
            <w:proofErr w:type="spellEnd"/>
            <w:r w:rsidRPr="00BD0B69">
              <w:rPr>
                <w:rFonts w:cs="Arial"/>
              </w:rPr>
              <w:t xml:space="preserve"> H., </w:t>
            </w:r>
            <w:proofErr w:type="spellStart"/>
            <w:r w:rsidRPr="00BD0B69">
              <w:rPr>
                <w:rFonts w:cs="Arial"/>
              </w:rPr>
              <w:t>Schreyogg</w:t>
            </w:r>
            <w:proofErr w:type="spellEnd"/>
            <w:r w:rsidRPr="00BD0B69">
              <w:rPr>
                <w:rFonts w:cs="Arial"/>
              </w:rPr>
              <w:t xml:space="preserve"> G., Zarządzanie. Podstawy kierowania przedsiębiorstwem. Koncepcje, funkcje, przykłady. Wydawnictwo Politechniki Wrocławskiej, Wrocław 2001.</w:t>
            </w:r>
          </w:p>
        </w:tc>
      </w:tr>
      <w:tr w:rsidR="00AA6385" w:rsidRPr="00BD0B69" w14:paraId="06B2082C" w14:textId="77777777" w:rsidTr="00AA638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7880F7DE" w14:textId="77777777" w:rsidR="00AA6385" w:rsidRPr="00BD0B69" w:rsidRDefault="00AA6385">
            <w:pPr>
              <w:pStyle w:val="Tytukomrki"/>
            </w:pPr>
            <w:r w:rsidRPr="00BD0B69">
              <w:t>Planowane formy/działania/metody dydaktyczne:</w:t>
            </w:r>
          </w:p>
        </w:tc>
      </w:tr>
      <w:tr w:rsidR="00AA6385" w:rsidRPr="00BD0B69" w14:paraId="77AE0AA4" w14:textId="77777777" w:rsidTr="00AA6385">
        <w:trPr>
          <w:trHeight w:val="320"/>
        </w:trPr>
        <w:tc>
          <w:tcPr>
            <w:tcW w:w="10667" w:type="dxa"/>
            <w:gridSpan w:val="14"/>
            <w:tcBorders>
              <w:top w:val="single" w:sz="4" w:space="0" w:color="auto"/>
              <w:left w:val="single" w:sz="6" w:space="0" w:color="auto"/>
              <w:bottom w:val="single" w:sz="4" w:space="0" w:color="auto"/>
              <w:right w:val="single" w:sz="6" w:space="0" w:color="auto"/>
            </w:tcBorders>
            <w:hideMark/>
          </w:tcPr>
          <w:p w14:paraId="76F031A9" w14:textId="77777777" w:rsidR="00AA6385" w:rsidRPr="00BD0B69" w:rsidRDefault="00AA6385">
            <w:pPr>
              <w:rPr>
                <w:rFonts w:cs="Arial"/>
              </w:rPr>
            </w:pPr>
            <w:r w:rsidRPr="00BD0B69">
              <w:rPr>
                <w:rFonts w:cs="Arial"/>
              </w:rPr>
              <w:t>Wykład z prezentacją multimedialną, ćwiczenia audytoryjne: praca w grupach, dyskusja, prezentacje</w:t>
            </w:r>
          </w:p>
        </w:tc>
      </w:tr>
      <w:tr w:rsidR="00AA6385" w:rsidRPr="00BD0B69" w14:paraId="7432A7DA" w14:textId="77777777" w:rsidTr="00AA638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6ADB254B" w14:textId="77777777" w:rsidR="00AA6385" w:rsidRPr="00BD0B69" w:rsidRDefault="00AA6385">
            <w:pPr>
              <w:pStyle w:val="Tytukomrki"/>
            </w:pPr>
            <w:r w:rsidRPr="00BD0B69">
              <w:t>Sposoby weryfikacji efektów uczenia się osiąganych przez studenta:</w:t>
            </w:r>
          </w:p>
        </w:tc>
      </w:tr>
      <w:tr w:rsidR="00AA6385" w:rsidRPr="00BD0B69" w14:paraId="7B05E5BB" w14:textId="77777777" w:rsidTr="00AA6385">
        <w:trPr>
          <w:trHeight w:val="320"/>
        </w:trPr>
        <w:tc>
          <w:tcPr>
            <w:tcW w:w="10667" w:type="dxa"/>
            <w:gridSpan w:val="14"/>
            <w:tcBorders>
              <w:top w:val="single" w:sz="4" w:space="0" w:color="auto"/>
              <w:left w:val="single" w:sz="6" w:space="0" w:color="auto"/>
              <w:bottom w:val="single" w:sz="4" w:space="0" w:color="auto"/>
              <w:right w:val="single" w:sz="6" w:space="0" w:color="auto"/>
            </w:tcBorders>
            <w:hideMark/>
          </w:tcPr>
          <w:p w14:paraId="565E4EE7" w14:textId="77777777" w:rsidR="00AA6385" w:rsidRPr="00BD0B69" w:rsidRDefault="00AA6385">
            <w:pPr>
              <w:rPr>
                <w:rFonts w:cs="Arial"/>
              </w:rPr>
            </w:pPr>
            <w:r w:rsidRPr="00BD0B69">
              <w:rPr>
                <w:rFonts w:cs="Arial"/>
              </w:rPr>
              <w:t>Zaliczenie: W_01, W_02, W_03. Indywidualna praca studenta: U_01, U_02, U_03, K_01, K_02</w:t>
            </w:r>
          </w:p>
        </w:tc>
      </w:tr>
      <w:tr w:rsidR="00AA6385" w:rsidRPr="00BD0B69" w14:paraId="5C0DB15B" w14:textId="77777777" w:rsidTr="00AA638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2C4B33C4" w14:textId="77777777" w:rsidR="00AA6385" w:rsidRPr="00BD0B69" w:rsidRDefault="00AA6385">
            <w:pPr>
              <w:pStyle w:val="Tytukomrki"/>
            </w:pPr>
            <w:r w:rsidRPr="00BD0B69">
              <w:t>Forma i warunki zaliczenia:</w:t>
            </w:r>
          </w:p>
        </w:tc>
      </w:tr>
      <w:tr w:rsidR="00AA6385" w:rsidRPr="00BD0B69" w14:paraId="54B461F1" w14:textId="77777777" w:rsidTr="00AA6385">
        <w:trPr>
          <w:trHeight w:val="320"/>
        </w:trPr>
        <w:tc>
          <w:tcPr>
            <w:tcW w:w="10667" w:type="dxa"/>
            <w:gridSpan w:val="14"/>
            <w:tcBorders>
              <w:top w:val="single" w:sz="4" w:space="0" w:color="auto"/>
              <w:left w:val="single" w:sz="6" w:space="0" w:color="auto"/>
              <w:bottom w:val="single" w:sz="4" w:space="0" w:color="auto"/>
              <w:right w:val="single" w:sz="6" w:space="0" w:color="auto"/>
            </w:tcBorders>
            <w:hideMark/>
          </w:tcPr>
          <w:p w14:paraId="1459D105" w14:textId="77777777" w:rsidR="00AA6385" w:rsidRPr="00BD0B69" w:rsidRDefault="00AA6385">
            <w:pPr>
              <w:ind w:left="0"/>
              <w:rPr>
                <w:rFonts w:cs="Arial"/>
              </w:rPr>
            </w:pPr>
            <w:r w:rsidRPr="00BD0B69">
              <w:rPr>
                <w:rFonts w:cs="Arial"/>
              </w:rPr>
              <w:t xml:space="preserve">Przedmiot kończy się zaliczeniem na ocenę. </w:t>
            </w:r>
            <w:r w:rsidRPr="00BD0B69">
              <w:rPr>
                <w:rFonts w:cs="Arial"/>
              </w:rPr>
              <w:br/>
              <w:t>Podstawą zaliczenia przedmiotu jest zaliczenie kolokwium oraz opracowanie studium przypadku związanego z tematyką zajęć ćwiczeniowych.</w:t>
            </w:r>
            <w:r w:rsidRPr="00BD0B69">
              <w:rPr>
                <w:rFonts w:cs="Arial"/>
              </w:rPr>
              <w:br/>
              <w:t>Sposób oceniania:</w:t>
            </w:r>
            <w:r w:rsidRPr="00BD0B69">
              <w:rPr>
                <w:rFonts w:cs="Arial"/>
              </w:rPr>
              <w:br/>
              <w:t>91-100%. – ocena 5,0</w:t>
            </w:r>
            <w:r w:rsidRPr="00BD0B69">
              <w:rPr>
                <w:rFonts w:cs="Arial"/>
              </w:rPr>
              <w:br/>
              <w:t>81-90 % – ocena 4,5</w:t>
            </w:r>
            <w:r w:rsidRPr="00BD0B69">
              <w:rPr>
                <w:rFonts w:cs="Arial"/>
              </w:rPr>
              <w:br/>
              <w:t>71-80 % – ocena 4,0</w:t>
            </w:r>
            <w:r w:rsidRPr="00BD0B69">
              <w:rPr>
                <w:rFonts w:cs="Arial"/>
              </w:rPr>
              <w:br/>
              <w:t>61-70 % – ocena 3,5</w:t>
            </w:r>
            <w:r w:rsidRPr="00BD0B69">
              <w:rPr>
                <w:rFonts w:cs="Arial"/>
              </w:rPr>
              <w:br/>
              <w:t>51-60 % – ocena 3,0</w:t>
            </w:r>
            <w:r w:rsidRPr="00BD0B69">
              <w:rPr>
                <w:rFonts w:cs="Arial"/>
              </w:rPr>
              <w:br/>
              <w:t>0-50 % – ocena 2,0</w:t>
            </w:r>
          </w:p>
        </w:tc>
      </w:tr>
      <w:tr w:rsidR="00AA6385" w:rsidRPr="00BD0B69" w14:paraId="4B8DA05B" w14:textId="77777777" w:rsidTr="00AA638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271E2C13" w14:textId="77777777" w:rsidR="00AA6385" w:rsidRPr="00BD0B69" w:rsidRDefault="00AA6385">
            <w:pPr>
              <w:pStyle w:val="Tytukomrki"/>
            </w:pPr>
            <w:r w:rsidRPr="00BD0B69">
              <w:t>Bilans punktów ECTS:</w:t>
            </w:r>
          </w:p>
        </w:tc>
      </w:tr>
      <w:tr w:rsidR="00AA6385" w:rsidRPr="00BD0B69" w14:paraId="23079B0C" w14:textId="77777777" w:rsidTr="00AA6385">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134D9987" w14:textId="77777777" w:rsidR="00AA6385" w:rsidRPr="00BD0B69" w:rsidRDefault="00AA6385">
            <w:pPr>
              <w:pStyle w:val="Tytukomrki"/>
              <w:rPr>
                <w:b w:val="0"/>
                <w:bCs/>
              </w:rPr>
            </w:pPr>
            <w:r w:rsidRPr="00BD0B69">
              <w:rPr>
                <w:b w:val="0"/>
                <w:bCs/>
              </w:rPr>
              <w:t>Studia stacjonarne</w:t>
            </w:r>
          </w:p>
        </w:tc>
      </w:tr>
      <w:tr w:rsidR="00AA6385" w:rsidRPr="00BD0B69" w14:paraId="124C14F2" w14:textId="77777777" w:rsidTr="00AA6385">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hideMark/>
          </w:tcPr>
          <w:p w14:paraId="75D3EE61" w14:textId="77777777" w:rsidR="00AA6385" w:rsidRPr="00BD0B69" w:rsidRDefault="00AA6385">
            <w:pPr>
              <w:pStyle w:val="Tytukomrki"/>
              <w:rPr>
                <w:b w:val="0"/>
                <w:bCs/>
              </w:rPr>
            </w:pPr>
            <w:r w:rsidRPr="00BD0B69">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hideMark/>
          </w:tcPr>
          <w:p w14:paraId="5E6CE2F7" w14:textId="77777777" w:rsidR="00AA6385" w:rsidRPr="00BD0B69" w:rsidRDefault="00AA6385">
            <w:pPr>
              <w:pStyle w:val="Tytukomrki"/>
              <w:rPr>
                <w:b w:val="0"/>
                <w:bCs/>
              </w:rPr>
            </w:pPr>
            <w:r w:rsidRPr="00BD0B69">
              <w:rPr>
                <w:b w:val="0"/>
                <w:bCs/>
              </w:rPr>
              <w:t>Obciążenie studenta</w:t>
            </w:r>
          </w:p>
        </w:tc>
      </w:tr>
      <w:tr w:rsidR="00AA6385" w:rsidRPr="00BD0B69" w14:paraId="7D43F0EF" w14:textId="77777777" w:rsidTr="00AA6385">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0BCC3B05" w14:textId="77777777" w:rsidR="00AA6385" w:rsidRPr="00BD0B69" w:rsidRDefault="00AA6385">
            <w:pPr>
              <w:rPr>
                <w:rFonts w:cs="Arial"/>
              </w:rPr>
            </w:pPr>
            <w:r w:rsidRPr="00BD0B69">
              <w:rPr>
                <w:rFonts w:cs="Arial"/>
              </w:rPr>
              <w:t>Liczba godzin kontaktowych w tym:</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3500DDA6" w14:textId="77777777" w:rsidR="00AA6385" w:rsidRPr="00BD0B69" w:rsidRDefault="00AA6385">
            <w:pPr>
              <w:rPr>
                <w:rFonts w:cs="Arial"/>
              </w:rPr>
            </w:pPr>
            <w:r w:rsidRPr="00BD0B69">
              <w:rPr>
                <w:rFonts w:cs="Arial"/>
              </w:rPr>
              <w:t>63</w:t>
            </w:r>
          </w:p>
        </w:tc>
      </w:tr>
      <w:tr w:rsidR="00AA6385" w:rsidRPr="00BD0B69" w14:paraId="1D07F1EC" w14:textId="77777777" w:rsidTr="00AA6385">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327EF38A" w14:textId="77777777" w:rsidR="00AA6385" w:rsidRPr="00BD0B69" w:rsidRDefault="00AA6385">
            <w:pPr>
              <w:rPr>
                <w:rFonts w:cs="Arial"/>
              </w:rPr>
            </w:pPr>
            <w:r w:rsidRPr="00BD0B69">
              <w:rPr>
                <w:rFonts w:cs="Arial"/>
              </w:rPr>
              <w:lastRenderedPageBreak/>
              <w:t xml:space="preserve">Udział w wykładach </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4B51D291" w14:textId="77777777" w:rsidR="00AA6385" w:rsidRPr="00BD0B69" w:rsidRDefault="00AA6385">
            <w:pPr>
              <w:rPr>
                <w:rFonts w:cs="Arial"/>
              </w:rPr>
            </w:pPr>
            <w:r w:rsidRPr="00BD0B69">
              <w:rPr>
                <w:rFonts w:cs="Arial"/>
              </w:rPr>
              <w:t>30</w:t>
            </w:r>
          </w:p>
        </w:tc>
      </w:tr>
      <w:tr w:rsidR="00AA6385" w:rsidRPr="00BD0B69" w14:paraId="7A2CD8B1" w14:textId="77777777" w:rsidTr="00AA6385">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54D8BE21" w14:textId="77777777" w:rsidR="00AA6385" w:rsidRPr="00BD0B69" w:rsidRDefault="00AA6385">
            <w:pPr>
              <w:rPr>
                <w:rFonts w:cs="Arial"/>
              </w:rPr>
            </w:pPr>
            <w:r w:rsidRPr="00BD0B69">
              <w:rPr>
                <w:rFonts w:cs="Arial"/>
              </w:rPr>
              <w:t>Udział w ćwiczeniach</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1A02D833" w14:textId="77777777" w:rsidR="00AA6385" w:rsidRPr="00BD0B69" w:rsidRDefault="00AA6385">
            <w:pPr>
              <w:rPr>
                <w:rFonts w:cs="Arial"/>
              </w:rPr>
            </w:pPr>
            <w:r w:rsidRPr="00BD0B69">
              <w:rPr>
                <w:rFonts w:cs="Arial"/>
              </w:rPr>
              <w:t>30</w:t>
            </w:r>
          </w:p>
        </w:tc>
      </w:tr>
      <w:tr w:rsidR="00AA6385" w:rsidRPr="00BD0B69" w14:paraId="36FB2AE2" w14:textId="77777777" w:rsidTr="00AA6385">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2581F909" w14:textId="77777777" w:rsidR="00AA6385" w:rsidRPr="00BD0B69" w:rsidRDefault="00AA6385">
            <w:pPr>
              <w:rPr>
                <w:rFonts w:cs="Arial"/>
              </w:rPr>
            </w:pPr>
            <w:r w:rsidRPr="00BD0B69">
              <w:rPr>
                <w:rFonts w:cs="Arial"/>
              </w:rPr>
              <w:t>Udział w konsultacjach</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063B9621" w14:textId="77777777" w:rsidR="00AA6385" w:rsidRPr="00BD0B69" w:rsidRDefault="00AA6385">
            <w:pPr>
              <w:rPr>
                <w:rFonts w:cs="Arial"/>
              </w:rPr>
            </w:pPr>
            <w:r w:rsidRPr="00BD0B69">
              <w:rPr>
                <w:rFonts w:cs="Arial"/>
              </w:rPr>
              <w:t>3</w:t>
            </w:r>
          </w:p>
        </w:tc>
      </w:tr>
      <w:tr w:rsidR="00AA6385" w:rsidRPr="00BD0B69" w14:paraId="3261E900" w14:textId="77777777" w:rsidTr="00AA6385">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5CA8F119" w14:textId="77777777" w:rsidR="00AA6385" w:rsidRPr="00BD0B69" w:rsidRDefault="00AA6385">
            <w:pPr>
              <w:rPr>
                <w:rFonts w:cs="Arial"/>
              </w:rPr>
            </w:pPr>
            <w:r w:rsidRPr="00BD0B69">
              <w:rPr>
                <w:rFonts w:cs="Arial"/>
              </w:rPr>
              <w:t>Liczba godz. indywidualnej pracy studenta, w tym:</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5836337B" w14:textId="77777777" w:rsidR="00AA6385" w:rsidRPr="00BD0B69" w:rsidRDefault="00AA6385">
            <w:pPr>
              <w:rPr>
                <w:rFonts w:cs="Arial"/>
              </w:rPr>
            </w:pPr>
            <w:r w:rsidRPr="00BD0B69">
              <w:rPr>
                <w:rFonts w:cs="Arial"/>
              </w:rPr>
              <w:t>62</w:t>
            </w:r>
          </w:p>
        </w:tc>
      </w:tr>
      <w:tr w:rsidR="00AA6385" w:rsidRPr="00BD0B69" w14:paraId="71037E3B" w14:textId="77777777" w:rsidTr="00AA6385">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71346D61" w14:textId="77777777" w:rsidR="00AA6385" w:rsidRPr="00BD0B69" w:rsidRDefault="00AA6385">
            <w:pPr>
              <w:rPr>
                <w:rFonts w:cs="Arial"/>
              </w:rPr>
            </w:pPr>
            <w:r w:rsidRPr="00BD0B69">
              <w:rPr>
                <w:rFonts w:cs="Arial"/>
              </w:rPr>
              <w:t>Przygotowanie do zaliczenia</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03550DEA" w14:textId="77777777" w:rsidR="00AA6385" w:rsidRPr="00BD0B69" w:rsidRDefault="00AA6385">
            <w:pPr>
              <w:rPr>
                <w:rFonts w:cs="Arial"/>
              </w:rPr>
            </w:pPr>
            <w:r w:rsidRPr="00BD0B69">
              <w:rPr>
                <w:rFonts w:cs="Arial"/>
              </w:rPr>
              <w:t>12</w:t>
            </w:r>
          </w:p>
        </w:tc>
      </w:tr>
      <w:tr w:rsidR="00AA6385" w:rsidRPr="00BD0B69" w14:paraId="26EC0938" w14:textId="77777777" w:rsidTr="00AA6385">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2E0E8E6E" w14:textId="77777777" w:rsidR="00AA6385" w:rsidRPr="00BD0B69" w:rsidRDefault="00AA6385">
            <w:pPr>
              <w:rPr>
                <w:rFonts w:cs="Arial"/>
              </w:rPr>
            </w:pPr>
            <w:r w:rsidRPr="00BD0B69">
              <w:rPr>
                <w:rFonts w:cs="Arial"/>
              </w:rPr>
              <w:t>Opracowanie studium przypadku</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7F7AD937" w14:textId="77777777" w:rsidR="00AA6385" w:rsidRPr="00BD0B69" w:rsidRDefault="00AA6385">
            <w:pPr>
              <w:rPr>
                <w:rFonts w:cs="Arial"/>
              </w:rPr>
            </w:pPr>
            <w:r w:rsidRPr="00BD0B69">
              <w:rPr>
                <w:rFonts w:cs="Arial"/>
              </w:rPr>
              <w:t>20</w:t>
            </w:r>
          </w:p>
        </w:tc>
      </w:tr>
      <w:tr w:rsidR="00AA6385" w:rsidRPr="00BD0B69" w14:paraId="316A7C55" w14:textId="77777777" w:rsidTr="00AA6385">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482A7519" w14:textId="77777777" w:rsidR="00AA6385" w:rsidRPr="00BD0B69" w:rsidRDefault="00AA6385">
            <w:pPr>
              <w:rPr>
                <w:rFonts w:cs="Arial"/>
              </w:rPr>
            </w:pPr>
            <w:r w:rsidRPr="00BD0B69">
              <w:rPr>
                <w:rFonts w:cs="Arial"/>
              </w:rPr>
              <w:t>Przegląd literatury przedmiotu i materiałów elektronicznych</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1FDB0C10" w14:textId="77777777" w:rsidR="00AA6385" w:rsidRPr="00BD0B69" w:rsidRDefault="00AA6385">
            <w:pPr>
              <w:rPr>
                <w:rFonts w:cs="Arial"/>
              </w:rPr>
            </w:pPr>
            <w:r w:rsidRPr="00BD0B69">
              <w:rPr>
                <w:rFonts w:cs="Arial"/>
              </w:rPr>
              <w:t>30</w:t>
            </w:r>
          </w:p>
        </w:tc>
      </w:tr>
      <w:tr w:rsidR="00AA6385" w:rsidRPr="00BD0B69" w14:paraId="52E6C91B" w14:textId="77777777" w:rsidTr="00AA6385">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5D309D66" w14:textId="77777777" w:rsidR="00AA6385" w:rsidRPr="00BD0B69" w:rsidRDefault="00AA6385">
            <w:pPr>
              <w:rPr>
                <w:rFonts w:cs="Arial"/>
                <w:b/>
                <w:bCs/>
              </w:rPr>
            </w:pPr>
            <w:r w:rsidRPr="00BD0B69">
              <w:rPr>
                <w:rFonts w:cs="Arial"/>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2D1327B3" w14:textId="77777777" w:rsidR="00AA6385" w:rsidRPr="00BD0B69" w:rsidRDefault="00AA6385">
            <w:pPr>
              <w:rPr>
                <w:rFonts w:cs="Arial"/>
              </w:rPr>
            </w:pPr>
            <w:r w:rsidRPr="00BD0B69">
              <w:rPr>
                <w:rFonts w:cs="Arial"/>
              </w:rPr>
              <w:t>125</w:t>
            </w:r>
          </w:p>
        </w:tc>
      </w:tr>
      <w:tr w:rsidR="00AA6385" w:rsidRPr="00BD0B69" w14:paraId="17952AFE" w14:textId="77777777" w:rsidTr="00AA6385">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7ABDEACB" w14:textId="77777777" w:rsidR="00AA6385" w:rsidRPr="00BD0B69" w:rsidRDefault="00AA6385">
            <w:pPr>
              <w:rPr>
                <w:rFonts w:cs="Arial"/>
                <w:b/>
                <w:bCs/>
              </w:rPr>
            </w:pPr>
            <w:r w:rsidRPr="00BD0B69">
              <w:rPr>
                <w:rFonts w:cs="Arial"/>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62E573B7" w14:textId="77777777" w:rsidR="00AA6385" w:rsidRPr="00BD0B69" w:rsidRDefault="00AA6385">
            <w:pPr>
              <w:rPr>
                <w:rFonts w:cs="Arial"/>
                <w:bCs/>
              </w:rPr>
            </w:pPr>
            <w:r w:rsidRPr="00BD0B69">
              <w:rPr>
                <w:rFonts w:cs="Arial"/>
                <w:bCs/>
              </w:rPr>
              <w:t>5</w:t>
            </w:r>
          </w:p>
        </w:tc>
      </w:tr>
      <w:tr w:rsidR="00AA6385" w:rsidRPr="00BD0B69" w14:paraId="03CB58F7" w14:textId="77777777" w:rsidTr="00AA6385">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hideMark/>
          </w:tcPr>
          <w:p w14:paraId="509F213F" w14:textId="77777777" w:rsidR="00AA6385" w:rsidRPr="00BD0B69" w:rsidRDefault="00AA6385">
            <w:pPr>
              <w:pStyle w:val="Tytukomrki"/>
              <w:rPr>
                <w:b w:val="0"/>
                <w:bCs/>
              </w:rPr>
            </w:pPr>
            <w:r w:rsidRPr="00BD0B69">
              <w:rPr>
                <w:b w:val="0"/>
                <w:bCs/>
              </w:rPr>
              <w:t>Studia niestacjonarne</w:t>
            </w:r>
          </w:p>
        </w:tc>
      </w:tr>
      <w:tr w:rsidR="00AA6385" w:rsidRPr="00BD0B69" w14:paraId="060D00E0" w14:textId="77777777" w:rsidTr="00AA6385">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hideMark/>
          </w:tcPr>
          <w:p w14:paraId="2B209E80" w14:textId="77777777" w:rsidR="00AA6385" w:rsidRPr="00BD0B69" w:rsidRDefault="00AA6385">
            <w:pPr>
              <w:pStyle w:val="Tytukomrki"/>
              <w:rPr>
                <w:b w:val="0"/>
                <w:bCs/>
              </w:rPr>
            </w:pPr>
            <w:r w:rsidRPr="00BD0B69">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hideMark/>
          </w:tcPr>
          <w:p w14:paraId="1D6D52C5" w14:textId="77777777" w:rsidR="00AA6385" w:rsidRPr="00BD0B69" w:rsidRDefault="00AA6385">
            <w:pPr>
              <w:pStyle w:val="Tytukomrki"/>
              <w:rPr>
                <w:b w:val="0"/>
                <w:bCs/>
              </w:rPr>
            </w:pPr>
            <w:r w:rsidRPr="00BD0B69">
              <w:rPr>
                <w:b w:val="0"/>
                <w:bCs/>
              </w:rPr>
              <w:t>Obciążenie studenta</w:t>
            </w:r>
          </w:p>
        </w:tc>
      </w:tr>
      <w:tr w:rsidR="00AA6385" w:rsidRPr="00BD0B69" w14:paraId="453ACCEF" w14:textId="77777777" w:rsidTr="00AA6385">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3BE7326B" w14:textId="77777777" w:rsidR="00AA6385" w:rsidRPr="00BD0B69" w:rsidRDefault="00AA6385">
            <w:pPr>
              <w:rPr>
                <w:rFonts w:cs="Arial"/>
              </w:rPr>
            </w:pPr>
            <w:r w:rsidRPr="00BD0B69">
              <w:rPr>
                <w:rFonts w:cs="Arial"/>
              </w:rPr>
              <w:t>Liczba godzin kontaktowych w tym:</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2F8610AF" w14:textId="77777777" w:rsidR="00AA6385" w:rsidRPr="00BD0B69" w:rsidRDefault="00AA6385">
            <w:pPr>
              <w:rPr>
                <w:rFonts w:cs="Arial"/>
              </w:rPr>
            </w:pPr>
            <w:r w:rsidRPr="00BD0B69">
              <w:rPr>
                <w:rFonts w:cs="Arial"/>
              </w:rPr>
              <w:t>50</w:t>
            </w:r>
          </w:p>
        </w:tc>
      </w:tr>
      <w:tr w:rsidR="00AA6385" w:rsidRPr="00BD0B69" w14:paraId="3CEE7FEA" w14:textId="77777777" w:rsidTr="00AA6385">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7BD4D1F9" w14:textId="77777777" w:rsidR="00AA6385" w:rsidRPr="00BD0B69" w:rsidRDefault="00AA6385">
            <w:pPr>
              <w:rPr>
                <w:rFonts w:cs="Arial"/>
              </w:rPr>
            </w:pPr>
            <w:r w:rsidRPr="00BD0B69">
              <w:rPr>
                <w:rFonts w:cs="Arial"/>
              </w:rPr>
              <w:t xml:space="preserve">Udział w wykładach </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2E8845E7" w14:textId="77777777" w:rsidR="00AA6385" w:rsidRPr="00BD0B69" w:rsidRDefault="00AA6385">
            <w:pPr>
              <w:rPr>
                <w:rFonts w:cs="Arial"/>
              </w:rPr>
            </w:pPr>
            <w:r w:rsidRPr="00BD0B69">
              <w:rPr>
                <w:rFonts w:cs="Arial"/>
              </w:rPr>
              <w:t>16</w:t>
            </w:r>
          </w:p>
        </w:tc>
      </w:tr>
      <w:tr w:rsidR="00AA6385" w:rsidRPr="00BD0B69" w14:paraId="2C667F77" w14:textId="77777777" w:rsidTr="00AA6385">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24AE1B69" w14:textId="77777777" w:rsidR="00AA6385" w:rsidRPr="00BD0B69" w:rsidRDefault="00AA6385">
            <w:pPr>
              <w:rPr>
                <w:rFonts w:cs="Arial"/>
              </w:rPr>
            </w:pPr>
            <w:r w:rsidRPr="00BD0B69">
              <w:rPr>
                <w:rFonts w:cs="Arial"/>
              </w:rPr>
              <w:t>Udział w ćwiczeniach</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465E5819" w14:textId="77777777" w:rsidR="00AA6385" w:rsidRPr="00BD0B69" w:rsidRDefault="00AA6385">
            <w:pPr>
              <w:rPr>
                <w:rFonts w:cs="Arial"/>
              </w:rPr>
            </w:pPr>
            <w:r w:rsidRPr="00BD0B69">
              <w:rPr>
                <w:rFonts w:cs="Arial"/>
              </w:rPr>
              <w:t>20</w:t>
            </w:r>
          </w:p>
        </w:tc>
      </w:tr>
      <w:tr w:rsidR="00AA6385" w:rsidRPr="00BD0B69" w14:paraId="577570F7" w14:textId="77777777" w:rsidTr="00AA6385">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7334BD89" w14:textId="77777777" w:rsidR="00AA6385" w:rsidRPr="00BD0B69" w:rsidRDefault="00AA6385">
            <w:pPr>
              <w:rPr>
                <w:rFonts w:cs="Arial"/>
              </w:rPr>
            </w:pPr>
            <w:r w:rsidRPr="00BD0B69">
              <w:rPr>
                <w:rFonts w:cs="Arial"/>
              </w:rPr>
              <w:t>Udział w konsultacjach</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495831A5" w14:textId="77777777" w:rsidR="00AA6385" w:rsidRPr="00BD0B69" w:rsidRDefault="00AA6385">
            <w:pPr>
              <w:rPr>
                <w:rFonts w:cs="Arial"/>
              </w:rPr>
            </w:pPr>
            <w:r w:rsidRPr="00BD0B69">
              <w:rPr>
                <w:rFonts w:cs="Arial"/>
              </w:rPr>
              <w:t>14</w:t>
            </w:r>
          </w:p>
        </w:tc>
      </w:tr>
      <w:tr w:rsidR="00AA6385" w:rsidRPr="00BD0B69" w14:paraId="2C500B4E" w14:textId="77777777" w:rsidTr="00AA6385">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4F7B8E65" w14:textId="77777777" w:rsidR="00AA6385" w:rsidRPr="00BD0B69" w:rsidRDefault="00AA6385">
            <w:pPr>
              <w:rPr>
                <w:rFonts w:cs="Arial"/>
              </w:rPr>
            </w:pPr>
            <w:r w:rsidRPr="00BD0B69">
              <w:rPr>
                <w:rFonts w:cs="Arial"/>
              </w:rPr>
              <w:t>Liczba godz. indywidualnej pracy studenta, w tym:</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52128A4A" w14:textId="77777777" w:rsidR="00AA6385" w:rsidRPr="00BD0B69" w:rsidRDefault="00AA6385">
            <w:pPr>
              <w:rPr>
                <w:rFonts w:cs="Arial"/>
              </w:rPr>
            </w:pPr>
            <w:r w:rsidRPr="00BD0B69">
              <w:rPr>
                <w:rFonts w:cs="Arial"/>
              </w:rPr>
              <w:t>75</w:t>
            </w:r>
          </w:p>
        </w:tc>
      </w:tr>
      <w:tr w:rsidR="00AA6385" w:rsidRPr="00BD0B69" w14:paraId="16561D24" w14:textId="77777777" w:rsidTr="00AA6385">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15CE81AF" w14:textId="77777777" w:rsidR="00AA6385" w:rsidRPr="00BD0B69" w:rsidRDefault="00AA6385">
            <w:pPr>
              <w:rPr>
                <w:rFonts w:cs="Arial"/>
              </w:rPr>
            </w:pPr>
            <w:r w:rsidRPr="00BD0B69">
              <w:rPr>
                <w:rFonts w:cs="Arial"/>
              </w:rPr>
              <w:t>Przygotowanie do zaliczenia</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2E51E1F4" w14:textId="77777777" w:rsidR="00AA6385" w:rsidRPr="00BD0B69" w:rsidRDefault="00AA6385">
            <w:pPr>
              <w:rPr>
                <w:rFonts w:cs="Arial"/>
              </w:rPr>
            </w:pPr>
            <w:r w:rsidRPr="00BD0B69">
              <w:rPr>
                <w:rFonts w:cs="Arial"/>
              </w:rPr>
              <w:t>15</w:t>
            </w:r>
          </w:p>
        </w:tc>
      </w:tr>
      <w:tr w:rsidR="00AA6385" w:rsidRPr="00BD0B69" w14:paraId="1BF1DD06" w14:textId="77777777" w:rsidTr="00AA6385">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00A8BD35" w14:textId="77777777" w:rsidR="00AA6385" w:rsidRPr="00BD0B69" w:rsidRDefault="00AA6385">
            <w:pPr>
              <w:rPr>
                <w:rFonts w:cs="Arial"/>
              </w:rPr>
            </w:pPr>
            <w:r w:rsidRPr="00BD0B69">
              <w:rPr>
                <w:rFonts w:cs="Arial"/>
              </w:rPr>
              <w:t>Opracowanie studium przypadku</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646F4689" w14:textId="77777777" w:rsidR="00AA6385" w:rsidRPr="00BD0B69" w:rsidRDefault="00AA6385">
            <w:pPr>
              <w:rPr>
                <w:rFonts w:cs="Arial"/>
              </w:rPr>
            </w:pPr>
            <w:r w:rsidRPr="00BD0B69">
              <w:rPr>
                <w:rFonts w:cs="Arial"/>
              </w:rPr>
              <w:t>25</w:t>
            </w:r>
          </w:p>
        </w:tc>
      </w:tr>
      <w:tr w:rsidR="00AA6385" w:rsidRPr="00BD0B69" w14:paraId="701D8736" w14:textId="77777777" w:rsidTr="00AA6385">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28B8F9A9" w14:textId="77777777" w:rsidR="00AA6385" w:rsidRPr="00BD0B69" w:rsidRDefault="00AA6385">
            <w:pPr>
              <w:rPr>
                <w:rFonts w:cs="Arial"/>
                <w:b/>
                <w:bCs/>
              </w:rPr>
            </w:pPr>
            <w:r w:rsidRPr="00BD0B69">
              <w:rPr>
                <w:rFonts w:cs="Arial"/>
              </w:rPr>
              <w:t>Przegląd literatury przedmiotu i materiałów elektronicznych</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5B4E9100" w14:textId="77777777" w:rsidR="00AA6385" w:rsidRPr="00BD0B69" w:rsidRDefault="00AA6385">
            <w:pPr>
              <w:rPr>
                <w:rFonts w:cs="Arial"/>
              </w:rPr>
            </w:pPr>
            <w:r w:rsidRPr="00BD0B69">
              <w:rPr>
                <w:rFonts w:cs="Arial"/>
              </w:rPr>
              <w:t>35</w:t>
            </w:r>
          </w:p>
        </w:tc>
      </w:tr>
      <w:tr w:rsidR="00AA6385" w:rsidRPr="00BD0B69" w14:paraId="5FCE46AF" w14:textId="77777777" w:rsidTr="00AA6385">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37D91722" w14:textId="77777777" w:rsidR="00AA6385" w:rsidRPr="00BD0B69" w:rsidRDefault="00AA6385">
            <w:pPr>
              <w:rPr>
                <w:rFonts w:cs="Arial"/>
              </w:rPr>
            </w:pPr>
            <w:r w:rsidRPr="00BD0B69">
              <w:rPr>
                <w:rFonts w:cs="Arial"/>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1E593837" w14:textId="77777777" w:rsidR="00AA6385" w:rsidRPr="00BD0B69" w:rsidRDefault="00AA6385">
            <w:pPr>
              <w:rPr>
                <w:rFonts w:cs="Arial"/>
              </w:rPr>
            </w:pPr>
            <w:r w:rsidRPr="00BD0B69">
              <w:rPr>
                <w:rFonts w:cs="Arial"/>
              </w:rPr>
              <w:t>125</w:t>
            </w:r>
          </w:p>
        </w:tc>
      </w:tr>
      <w:tr w:rsidR="00AA6385" w:rsidRPr="00BD0B69" w14:paraId="6BFF7B61" w14:textId="77777777" w:rsidTr="00AA6385">
        <w:trPr>
          <w:trHeight w:val="36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077A83F7" w14:textId="77777777" w:rsidR="00AA6385" w:rsidRPr="00BD0B69" w:rsidRDefault="00AA6385">
            <w:pPr>
              <w:rPr>
                <w:rFonts w:cs="Arial"/>
                <w:b/>
                <w:bCs/>
              </w:rPr>
            </w:pPr>
            <w:r w:rsidRPr="00BD0B69">
              <w:rPr>
                <w:rFonts w:cs="Arial"/>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02254CC9" w14:textId="77777777" w:rsidR="00AA6385" w:rsidRPr="00BD0B69" w:rsidRDefault="00AA6385">
            <w:pPr>
              <w:rPr>
                <w:rFonts w:cs="Arial"/>
                <w:bCs/>
              </w:rPr>
            </w:pPr>
            <w:r w:rsidRPr="00BD0B69">
              <w:rPr>
                <w:rFonts w:cs="Arial"/>
                <w:bCs/>
              </w:rPr>
              <w:t>5</w:t>
            </w:r>
          </w:p>
        </w:tc>
      </w:tr>
    </w:tbl>
    <w:p w14:paraId="432D3991" w14:textId="77777777" w:rsidR="00612F11" w:rsidRPr="00BD0B69" w:rsidRDefault="00612F11" w:rsidP="00AA6385">
      <w:pPr>
        <w:rPr>
          <w:rFonts w:cs="Arial"/>
        </w:rPr>
      </w:pPr>
    </w:p>
    <w:p w14:paraId="39064DDD" w14:textId="77777777" w:rsidR="00612F11" w:rsidRPr="00BD0B69" w:rsidRDefault="00612F11" w:rsidP="00612F11">
      <w:pPr>
        <w:rPr>
          <w:rFonts w:cs="Arial"/>
        </w:rPr>
      </w:pPr>
      <w:r w:rsidRPr="00BD0B69">
        <w:rPr>
          <w:rFonts w:cs="Arial"/>
        </w:rPr>
        <w:br w:type="page"/>
      </w:r>
    </w:p>
    <w:tbl>
      <w:tblPr>
        <w:tblW w:w="10667" w:type="dxa"/>
        <w:tblInd w:w="5" w:type="dxa"/>
        <w:tblLayout w:type="fixed"/>
        <w:tblCellMar>
          <w:left w:w="30" w:type="dxa"/>
          <w:right w:w="30" w:type="dxa"/>
        </w:tblCellMar>
        <w:tblLook w:val="04A0" w:firstRow="1" w:lastRow="0" w:firstColumn="1" w:lastColumn="0" w:noHBand="0" w:noVBand="1"/>
      </w:tblPr>
      <w:tblGrid>
        <w:gridCol w:w="1166"/>
        <w:gridCol w:w="142"/>
        <w:gridCol w:w="425"/>
        <w:gridCol w:w="567"/>
        <w:gridCol w:w="262"/>
        <w:gridCol w:w="164"/>
        <w:gridCol w:w="141"/>
        <w:gridCol w:w="567"/>
        <w:gridCol w:w="955"/>
        <w:gridCol w:w="829"/>
        <w:gridCol w:w="1478"/>
        <w:gridCol w:w="1258"/>
        <w:gridCol w:w="585"/>
        <w:gridCol w:w="2128"/>
      </w:tblGrid>
      <w:tr w:rsidR="00912B30" w:rsidRPr="000E45E0" w14:paraId="297AB72D" w14:textId="77777777" w:rsidTr="0027247A">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41E5D720" w14:textId="77777777" w:rsidR="00912B30" w:rsidRPr="000E45E0" w:rsidRDefault="00912B30" w:rsidP="0027247A">
            <w:pPr>
              <w:pStyle w:val="Nagwek1"/>
            </w:pPr>
            <w:r w:rsidRPr="000E45E0">
              <w:lastRenderedPageBreak/>
              <w:br w:type="page"/>
              <w:t>Sylabus przedmiotu / modułu kształcenia</w:t>
            </w:r>
          </w:p>
        </w:tc>
      </w:tr>
      <w:tr w:rsidR="00912B30" w:rsidRPr="005C7D8B" w14:paraId="290E1CC8" w14:textId="77777777" w:rsidTr="0027247A">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63D1F6F0" w14:textId="77777777" w:rsidR="00912B30" w:rsidRPr="005C7D8B" w:rsidRDefault="00912B30" w:rsidP="0027247A">
            <w:pPr>
              <w:pStyle w:val="Tytukomrki"/>
            </w:pPr>
            <w:r w:rsidRPr="005C7D8B">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08FB3ADE" w14:textId="77777777" w:rsidR="00912B30" w:rsidRPr="00912B30" w:rsidRDefault="00912B30" w:rsidP="00912B30">
            <w:pPr>
              <w:pStyle w:val="sylab2"/>
              <w:rPr>
                <w:rFonts w:ascii="Arial" w:hAnsi="Arial"/>
                <w:sz w:val="22"/>
                <w:szCs w:val="22"/>
              </w:rPr>
            </w:pPr>
            <w:r w:rsidRPr="005C7D8B">
              <w:t xml:space="preserve"> </w:t>
            </w:r>
            <w:bookmarkStart w:id="7" w:name="_Toc180657129"/>
            <w:r w:rsidRPr="00912B30">
              <w:rPr>
                <w:rFonts w:ascii="Arial" w:hAnsi="Arial"/>
                <w:sz w:val="22"/>
                <w:szCs w:val="22"/>
              </w:rPr>
              <w:t>Proje</w:t>
            </w:r>
            <w:bookmarkStart w:id="8" w:name="_GoBack"/>
            <w:bookmarkEnd w:id="8"/>
            <w:r w:rsidRPr="00912B30">
              <w:rPr>
                <w:rFonts w:ascii="Arial" w:hAnsi="Arial"/>
                <w:sz w:val="22"/>
                <w:szCs w:val="22"/>
              </w:rPr>
              <w:t>kty inwestycyjne w gospodarstwach rolniczych</w:t>
            </w:r>
            <w:bookmarkEnd w:id="7"/>
          </w:p>
        </w:tc>
      </w:tr>
      <w:tr w:rsidR="00912B30" w:rsidRPr="000E45E0" w14:paraId="28F670B7" w14:textId="77777777" w:rsidTr="0027247A">
        <w:trPr>
          <w:trHeight w:val="45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1D72FF19" w14:textId="77777777" w:rsidR="00912B30" w:rsidRPr="000E45E0" w:rsidRDefault="00912B30" w:rsidP="0027247A">
            <w:pPr>
              <w:pStyle w:val="Tytukomrki"/>
            </w:pPr>
            <w:r w:rsidRPr="000E45E0">
              <w:t xml:space="preserve">Nazwa w języku angielskim: </w:t>
            </w:r>
          </w:p>
        </w:tc>
        <w:tc>
          <w:tcPr>
            <w:tcW w:w="7233" w:type="dxa"/>
            <w:gridSpan w:val="6"/>
            <w:tcBorders>
              <w:top w:val="single" w:sz="6" w:space="0" w:color="auto"/>
              <w:left w:val="single" w:sz="6" w:space="0" w:color="auto"/>
              <w:bottom w:val="nil"/>
              <w:right w:val="single" w:sz="6" w:space="0" w:color="auto"/>
            </w:tcBorders>
            <w:vAlign w:val="center"/>
          </w:tcPr>
          <w:p w14:paraId="5FB11EC6" w14:textId="77777777" w:rsidR="00912B30" w:rsidRPr="000E45E0" w:rsidRDefault="00912B30" w:rsidP="0027247A">
            <w:pPr>
              <w:pStyle w:val="Tytukomrki"/>
              <w:rPr>
                <w:lang w:val="en-US"/>
              </w:rPr>
            </w:pPr>
            <w:r w:rsidRPr="000E45E0">
              <w:t xml:space="preserve"> </w:t>
            </w:r>
            <w:r>
              <w:t xml:space="preserve">Investment </w:t>
            </w:r>
            <w:proofErr w:type="spellStart"/>
            <w:r>
              <w:t>projects</w:t>
            </w:r>
            <w:proofErr w:type="spellEnd"/>
            <w:r>
              <w:t xml:space="preserve"> in </w:t>
            </w:r>
            <w:proofErr w:type="spellStart"/>
            <w:r>
              <w:t>farms</w:t>
            </w:r>
            <w:proofErr w:type="spellEnd"/>
          </w:p>
        </w:tc>
      </w:tr>
      <w:tr w:rsidR="00912B30" w:rsidRPr="000E45E0" w14:paraId="103AEBD5" w14:textId="77777777" w:rsidTr="0027247A">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114EEDB5" w14:textId="77777777" w:rsidR="00912B30" w:rsidRPr="000E45E0" w:rsidRDefault="00912B30" w:rsidP="0027247A">
            <w:pPr>
              <w:pStyle w:val="Tytukomrki"/>
            </w:pPr>
            <w:r w:rsidRPr="000E45E0">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1C01E856" w14:textId="77777777" w:rsidR="00912B30" w:rsidRPr="000E45E0" w:rsidRDefault="00912B30" w:rsidP="0027247A">
            <w:pPr>
              <w:autoSpaceDE w:val="0"/>
              <w:autoSpaceDN w:val="0"/>
              <w:adjustRightInd w:val="0"/>
              <w:spacing w:after="0" w:line="240" w:lineRule="auto"/>
              <w:rPr>
                <w:rFonts w:cs="Arial"/>
                <w:color w:val="000000"/>
              </w:rPr>
            </w:pPr>
            <w:r>
              <w:rPr>
                <w:rFonts w:cs="Arial"/>
                <w:color w:val="000000"/>
              </w:rPr>
              <w:t>polski</w:t>
            </w:r>
          </w:p>
        </w:tc>
      </w:tr>
      <w:tr w:rsidR="00912B30" w:rsidRPr="000E45E0" w14:paraId="182628AE" w14:textId="77777777" w:rsidTr="0027247A">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3F7613E2" w14:textId="77777777" w:rsidR="00912B30" w:rsidRPr="000E45E0" w:rsidRDefault="00912B30" w:rsidP="0027247A">
            <w:pPr>
              <w:pStyle w:val="Tytukomrki"/>
            </w:pPr>
            <w:r w:rsidRPr="000E45E0">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2FE5A636" w14:textId="77777777" w:rsidR="00912B30" w:rsidRPr="000E45E0" w:rsidRDefault="00912B30" w:rsidP="0027247A">
            <w:pPr>
              <w:autoSpaceDE w:val="0"/>
              <w:autoSpaceDN w:val="0"/>
              <w:adjustRightInd w:val="0"/>
              <w:spacing w:after="0" w:line="240" w:lineRule="auto"/>
              <w:rPr>
                <w:rFonts w:cs="Arial"/>
                <w:color w:val="000000"/>
              </w:rPr>
            </w:pPr>
            <w:r w:rsidRPr="000E45E0">
              <w:rPr>
                <w:rFonts w:cs="Arial"/>
                <w:color w:val="000000"/>
              </w:rPr>
              <w:t xml:space="preserve"> </w:t>
            </w:r>
            <w:r>
              <w:rPr>
                <w:rFonts w:cs="Arial"/>
                <w:color w:val="000000"/>
              </w:rPr>
              <w:t>Rolnictwo</w:t>
            </w:r>
          </w:p>
        </w:tc>
      </w:tr>
      <w:tr w:rsidR="00912B30" w:rsidRPr="000E45E0" w14:paraId="0F4FA33F" w14:textId="77777777" w:rsidTr="0027247A">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0AF3647F" w14:textId="77777777" w:rsidR="00912B30" w:rsidRPr="000E45E0" w:rsidRDefault="00912B30" w:rsidP="0027247A">
            <w:pPr>
              <w:pStyle w:val="Tytukomrki"/>
            </w:pPr>
            <w:r w:rsidRPr="000E45E0">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366301FA" w14:textId="77777777" w:rsidR="00912B30" w:rsidRPr="000E45E0" w:rsidRDefault="00912B30" w:rsidP="0027247A">
            <w:pPr>
              <w:autoSpaceDE w:val="0"/>
              <w:autoSpaceDN w:val="0"/>
              <w:adjustRightInd w:val="0"/>
              <w:spacing w:after="0" w:line="240" w:lineRule="auto"/>
              <w:rPr>
                <w:rFonts w:cs="Arial"/>
                <w:b/>
                <w:color w:val="000000"/>
              </w:rPr>
            </w:pPr>
            <w:r w:rsidRPr="000E45E0">
              <w:rPr>
                <w:rFonts w:cs="Arial"/>
                <w:color w:val="000000"/>
              </w:rPr>
              <w:t xml:space="preserve"> </w:t>
            </w:r>
            <w:r>
              <w:rPr>
                <w:rFonts w:cs="Arial"/>
                <w:color w:val="000000"/>
              </w:rPr>
              <w:t>Wydział Nauk Rolniczych</w:t>
            </w:r>
          </w:p>
        </w:tc>
      </w:tr>
      <w:tr w:rsidR="00912B30" w:rsidRPr="000E45E0" w14:paraId="26431BDE" w14:textId="77777777" w:rsidTr="0027247A">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7D36700A" w14:textId="77777777" w:rsidR="00912B30" w:rsidRPr="000E45E0" w:rsidRDefault="00912B30" w:rsidP="0027247A">
            <w:pPr>
              <w:pStyle w:val="Tytukomrki"/>
            </w:pPr>
            <w:r w:rsidRPr="000E45E0">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2C752CC4" w14:textId="77777777" w:rsidR="00912B30" w:rsidRPr="000E45E0" w:rsidRDefault="00912B30" w:rsidP="0027247A">
            <w:pPr>
              <w:autoSpaceDE w:val="0"/>
              <w:autoSpaceDN w:val="0"/>
              <w:adjustRightInd w:val="0"/>
              <w:spacing w:after="0" w:line="240" w:lineRule="auto"/>
              <w:rPr>
                <w:rFonts w:cs="Arial"/>
                <w:color w:val="000000"/>
              </w:rPr>
            </w:pPr>
            <w:r w:rsidRPr="000E45E0">
              <w:rPr>
                <w:rFonts w:cs="Arial"/>
                <w:color w:val="000000"/>
              </w:rPr>
              <w:t xml:space="preserve"> </w:t>
            </w:r>
            <w:r>
              <w:rPr>
                <w:rFonts w:cs="Arial"/>
                <w:color w:val="000000"/>
              </w:rPr>
              <w:t>fakultatywny</w:t>
            </w:r>
          </w:p>
        </w:tc>
      </w:tr>
      <w:tr w:rsidR="00912B30" w:rsidRPr="000E45E0" w14:paraId="7ED598C2" w14:textId="77777777" w:rsidTr="0027247A">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7790E41E" w14:textId="77777777" w:rsidR="00912B30" w:rsidRPr="000E45E0" w:rsidRDefault="00912B30" w:rsidP="0027247A">
            <w:pPr>
              <w:pStyle w:val="Tytukomrki"/>
            </w:pPr>
            <w:r w:rsidRPr="000E45E0">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0C8C5640" w14:textId="77777777" w:rsidR="00912B30" w:rsidRPr="000E45E0" w:rsidRDefault="00912B30" w:rsidP="0027247A">
            <w:pPr>
              <w:autoSpaceDE w:val="0"/>
              <w:autoSpaceDN w:val="0"/>
              <w:adjustRightInd w:val="0"/>
              <w:spacing w:after="0" w:line="240" w:lineRule="auto"/>
              <w:rPr>
                <w:rFonts w:cs="Arial"/>
                <w:color w:val="000000"/>
              </w:rPr>
            </w:pPr>
            <w:r w:rsidRPr="000E45E0">
              <w:rPr>
                <w:rFonts w:cs="Arial"/>
                <w:color w:val="000000"/>
              </w:rPr>
              <w:t xml:space="preserve"> </w:t>
            </w:r>
            <w:r>
              <w:rPr>
                <w:rFonts w:cs="Arial"/>
                <w:color w:val="000000"/>
              </w:rPr>
              <w:t>pierwszego</w:t>
            </w:r>
          </w:p>
        </w:tc>
      </w:tr>
      <w:tr w:rsidR="00912B30" w:rsidRPr="000E45E0" w14:paraId="4E4342A0" w14:textId="77777777" w:rsidTr="0027247A">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63523D91" w14:textId="77777777" w:rsidR="00912B30" w:rsidRPr="000E45E0" w:rsidRDefault="00912B30" w:rsidP="0027247A">
            <w:pPr>
              <w:pStyle w:val="Tytukomrki"/>
            </w:pPr>
            <w:r w:rsidRPr="000E45E0">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6510BD83" w14:textId="77777777" w:rsidR="00912B30" w:rsidRPr="000E45E0" w:rsidRDefault="00912B30" w:rsidP="0027247A">
            <w:pPr>
              <w:autoSpaceDE w:val="0"/>
              <w:autoSpaceDN w:val="0"/>
              <w:adjustRightInd w:val="0"/>
              <w:spacing w:after="0" w:line="240" w:lineRule="auto"/>
              <w:rPr>
                <w:rFonts w:cs="Arial"/>
                <w:color w:val="000000"/>
              </w:rPr>
            </w:pPr>
            <w:r w:rsidRPr="000E45E0">
              <w:rPr>
                <w:rFonts w:cs="Arial"/>
                <w:color w:val="000000"/>
              </w:rPr>
              <w:t xml:space="preserve"> </w:t>
            </w:r>
            <w:r>
              <w:rPr>
                <w:rFonts w:cs="Arial"/>
                <w:color w:val="000000"/>
              </w:rPr>
              <w:t>czwarty</w:t>
            </w:r>
          </w:p>
        </w:tc>
      </w:tr>
      <w:tr w:rsidR="00912B30" w:rsidRPr="000E45E0" w14:paraId="31BF2377" w14:textId="77777777" w:rsidTr="0027247A">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055FCD85" w14:textId="77777777" w:rsidR="00912B30" w:rsidRPr="000E45E0" w:rsidRDefault="00912B30" w:rsidP="0027247A">
            <w:pPr>
              <w:pStyle w:val="Tytukomrki"/>
            </w:pPr>
            <w:r w:rsidRPr="000E45E0">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475C0F2E" w14:textId="77777777" w:rsidR="00912B30" w:rsidRPr="000E45E0" w:rsidRDefault="00912B30" w:rsidP="0027247A">
            <w:pPr>
              <w:autoSpaceDE w:val="0"/>
              <w:autoSpaceDN w:val="0"/>
              <w:adjustRightInd w:val="0"/>
              <w:spacing w:after="0" w:line="240" w:lineRule="auto"/>
              <w:rPr>
                <w:rFonts w:cs="Arial"/>
                <w:color w:val="000000"/>
              </w:rPr>
            </w:pPr>
            <w:r w:rsidRPr="000E45E0">
              <w:rPr>
                <w:rFonts w:cs="Arial"/>
                <w:color w:val="000000"/>
              </w:rPr>
              <w:t xml:space="preserve"> </w:t>
            </w:r>
            <w:r>
              <w:rPr>
                <w:rFonts w:cs="Arial"/>
                <w:color w:val="000000"/>
              </w:rPr>
              <w:t>siódmy</w:t>
            </w:r>
          </w:p>
        </w:tc>
      </w:tr>
      <w:tr w:rsidR="00912B30" w:rsidRPr="000E45E0" w14:paraId="34CB753C" w14:textId="77777777" w:rsidTr="0027247A">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0CC05836" w14:textId="77777777" w:rsidR="00912B30" w:rsidRPr="000E45E0" w:rsidRDefault="00912B30" w:rsidP="0027247A">
            <w:pPr>
              <w:pStyle w:val="Tytukomrki"/>
            </w:pPr>
            <w:r w:rsidRPr="000E45E0">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4A04CA23" w14:textId="77777777" w:rsidR="00912B30" w:rsidRPr="000E45E0" w:rsidRDefault="00912B30" w:rsidP="0027247A">
            <w:pPr>
              <w:autoSpaceDE w:val="0"/>
              <w:autoSpaceDN w:val="0"/>
              <w:adjustRightInd w:val="0"/>
              <w:spacing w:after="0" w:line="240" w:lineRule="auto"/>
              <w:rPr>
                <w:rFonts w:cs="Arial"/>
                <w:color w:val="000000"/>
              </w:rPr>
            </w:pPr>
            <w:r>
              <w:rPr>
                <w:rFonts w:cs="Arial"/>
                <w:color w:val="000000"/>
              </w:rPr>
              <w:t>4</w:t>
            </w:r>
          </w:p>
        </w:tc>
      </w:tr>
      <w:tr w:rsidR="00912B30" w:rsidRPr="000E45E0" w14:paraId="16C55221" w14:textId="77777777" w:rsidTr="0027247A">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7C5D5470" w14:textId="77777777" w:rsidR="00912B30" w:rsidRPr="000E45E0" w:rsidRDefault="00912B30" w:rsidP="0027247A">
            <w:pPr>
              <w:pStyle w:val="Tytukomrki"/>
            </w:pPr>
            <w:r w:rsidRPr="000E45E0">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237D3E22" w14:textId="77777777" w:rsidR="00912B30" w:rsidRPr="000E45E0" w:rsidRDefault="00912B30" w:rsidP="0027247A">
            <w:pPr>
              <w:autoSpaceDE w:val="0"/>
              <w:autoSpaceDN w:val="0"/>
              <w:adjustRightInd w:val="0"/>
              <w:spacing w:after="0" w:line="240" w:lineRule="auto"/>
              <w:rPr>
                <w:rFonts w:cs="Arial"/>
                <w:color w:val="000000"/>
              </w:rPr>
            </w:pPr>
            <w:r w:rsidRPr="000E45E0">
              <w:rPr>
                <w:rFonts w:cs="Arial"/>
                <w:color w:val="000000"/>
              </w:rPr>
              <w:t xml:space="preserve"> </w:t>
            </w:r>
            <w:r>
              <w:rPr>
                <w:rFonts w:cs="Arial"/>
                <w:color w:val="000000"/>
              </w:rPr>
              <w:t>Dr inż. Agnieszka Ginter</w:t>
            </w:r>
          </w:p>
        </w:tc>
      </w:tr>
      <w:tr w:rsidR="00912B30" w:rsidRPr="000E45E0" w14:paraId="5EE2B58D" w14:textId="77777777" w:rsidTr="0027247A">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2AEC832C" w14:textId="77777777" w:rsidR="00912B30" w:rsidRPr="000E45E0" w:rsidRDefault="00912B30" w:rsidP="0027247A">
            <w:pPr>
              <w:pStyle w:val="Tytukomrki"/>
            </w:pPr>
            <w:r w:rsidRPr="000E45E0">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4E70F7E4" w14:textId="77777777" w:rsidR="00912B30" w:rsidRPr="000E45E0" w:rsidRDefault="00912B30" w:rsidP="0027247A">
            <w:pPr>
              <w:autoSpaceDE w:val="0"/>
              <w:autoSpaceDN w:val="0"/>
              <w:adjustRightInd w:val="0"/>
              <w:spacing w:after="0" w:line="240" w:lineRule="auto"/>
              <w:rPr>
                <w:rFonts w:cs="Arial"/>
                <w:color w:val="000000"/>
              </w:rPr>
            </w:pPr>
            <w:r w:rsidRPr="000E45E0">
              <w:rPr>
                <w:rFonts w:cs="Arial"/>
                <w:color w:val="000000"/>
              </w:rPr>
              <w:t xml:space="preserve"> </w:t>
            </w:r>
            <w:r>
              <w:rPr>
                <w:rFonts w:cs="Arial"/>
                <w:color w:val="000000"/>
              </w:rPr>
              <w:t>Dr Tomasz Kacprzak (wykład, ćwiczenia)</w:t>
            </w:r>
          </w:p>
        </w:tc>
      </w:tr>
      <w:tr w:rsidR="00912B30" w:rsidRPr="000E45E0" w14:paraId="3D5891D1" w14:textId="77777777" w:rsidTr="0027247A">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3A5BC641" w14:textId="77777777" w:rsidR="00912B30" w:rsidRPr="000E45E0" w:rsidRDefault="00912B30" w:rsidP="0027247A">
            <w:pPr>
              <w:pStyle w:val="Tytukomrki"/>
            </w:pPr>
            <w:r w:rsidRPr="000E45E0">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6DD171E5" w14:textId="77777777" w:rsidR="00912B30" w:rsidRDefault="00912B30" w:rsidP="0027247A">
            <w:pPr>
              <w:autoSpaceDE w:val="0"/>
              <w:autoSpaceDN w:val="0"/>
              <w:adjustRightInd w:val="0"/>
              <w:spacing w:after="0"/>
              <w:rPr>
                <w:rFonts w:cs="Arial"/>
                <w:color w:val="000000"/>
              </w:rPr>
            </w:pPr>
            <w:r>
              <w:rPr>
                <w:rFonts w:cs="Arial"/>
                <w:color w:val="000000"/>
              </w:rPr>
              <w:t>Zapoznanie studenta z pojęciem projektu inwestycyjnego w gospodarstwach rolniczych.</w:t>
            </w:r>
          </w:p>
          <w:p w14:paraId="170B4692" w14:textId="77777777" w:rsidR="00912B30" w:rsidRDefault="00912B30" w:rsidP="0027247A">
            <w:pPr>
              <w:autoSpaceDE w:val="0"/>
              <w:autoSpaceDN w:val="0"/>
              <w:adjustRightInd w:val="0"/>
              <w:spacing w:after="0"/>
              <w:rPr>
                <w:rFonts w:cs="Arial"/>
                <w:color w:val="000000"/>
              </w:rPr>
            </w:pPr>
            <w:r>
              <w:rPr>
                <w:rFonts w:cs="Arial"/>
                <w:color w:val="000000"/>
              </w:rPr>
              <w:t xml:space="preserve">Zapoznanie studenta ze źródłami finansowania projektów inwestycyjnych w gospodarstwach rolniczych </w:t>
            </w:r>
          </w:p>
          <w:p w14:paraId="269F0391" w14:textId="77777777" w:rsidR="00912B30" w:rsidRPr="000E45E0" w:rsidRDefault="00912B30" w:rsidP="0027247A">
            <w:pPr>
              <w:autoSpaceDE w:val="0"/>
              <w:autoSpaceDN w:val="0"/>
              <w:adjustRightInd w:val="0"/>
              <w:spacing w:after="0"/>
              <w:rPr>
                <w:rFonts w:cs="Arial"/>
                <w:color w:val="000000"/>
              </w:rPr>
            </w:pPr>
            <w:r>
              <w:rPr>
                <w:rFonts w:cs="Arial"/>
                <w:color w:val="000000"/>
              </w:rPr>
              <w:t xml:space="preserve">Zapoznanie studenta z rodzajami inwestycji oraz miernikami projektów inwestycyjnych </w:t>
            </w:r>
          </w:p>
        </w:tc>
      </w:tr>
      <w:tr w:rsidR="00912B30" w:rsidRPr="000E45E0" w14:paraId="13B9E1E7" w14:textId="77777777" w:rsidTr="0027247A">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09DEC4FD" w14:textId="77777777" w:rsidR="00912B30" w:rsidRPr="000E45E0" w:rsidRDefault="00912B30" w:rsidP="0027247A">
            <w:pPr>
              <w:pStyle w:val="Tytukomrki"/>
            </w:pPr>
            <w:r w:rsidRPr="000E45E0">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4237CB04" w14:textId="77777777" w:rsidR="00912B30" w:rsidRPr="000E45E0" w:rsidRDefault="00912B30" w:rsidP="0027247A">
            <w:pPr>
              <w:pStyle w:val="Tytukomrki"/>
            </w:pPr>
            <w:r w:rsidRPr="000E45E0">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71743FA0" w14:textId="77777777" w:rsidR="00912B30" w:rsidRPr="000E45E0" w:rsidRDefault="00912B30" w:rsidP="0027247A">
            <w:pPr>
              <w:pStyle w:val="Tytukomrki"/>
            </w:pPr>
            <w:r w:rsidRPr="000E45E0">
              <w:t>Symbol efektu kierunkowego</w:t>
            </w:r>
          </w:p>
        </w:tc>
      </w:tr>
      <w:tr w:rsidR="00912B30" w:rsidRPr="00DB19AD" w14:paraId="4BF21DC9" w14:textId="77777777" w:rsidTr="0027247A">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5D1C094C" w14:textId="77777777" w:rsidR="00912B30" w:rsidRPr="00DB19AD" w:rsidRDefault="00912B30" w:rsidP="0027247A">
            <w:pPr>
              <w:autoSpaceDE w:val="0"/>
              <w:autoSpaceDN w:val="0"/>
              <w:adjustRightInd w:val="0"/>
              <w:spacing w:after="0"/>
              <w:rPr>
                <w:rFonts w:cs="Arial"/>
                <w:color w:val="000000"/>
              </w:rPr>
            </w:pPr>
            <w:r w:rsidRPr="00DB19AD">
              <w:rPr>
                <w:rFonts w:cs="Arial"/>
                <w:color w:val="000000"/>
              </w:rPr>
              <w:t>W_O1</w:t>
            </w:r>
          </w:p>
        </w:tc>
        <w:tc>
          <w:tcPr>
            <w:tcW w:w="7373" w:type="dxa"/>
            <w:gridSpan w:val="12"/>
            <w:tcBorders>
              <w:top w:val="single" w:sz="2" w:space="0" w:color="000000"/>
              <w:left w:val="single" w:sz="6" w:space="0" w:color="auto"/>
              <w:bottom w:val="single" w:sz="2" w:space="0" w:color="000000"/>
              <w:right w:val="single" w:sz="6" w:space="0" w:color="auto"/>
            </w:tcBorders>
          </w:tcPr>
          <w:p w14:paraId="179D9329" w14:textId="77777777" w:rsidR="00912B30" w:rsidRPr="00DB19AD" w:rsidRDefault="00912B30" w:rsidP="0027247A">
            <w:pPr>
              <w:autoSpaceDE w:val="0"/>
              <w:autoSpaceDN w:val="0"/>
              <w:adjustRightInd w:val="0"/>
              <w:spacing w:after="0"/>
              <w:rPr>
                <w:rFonts w:cs="Arial"/>
                <w:color w:val="000000"/>
              </w:rPr>
            </w:pPr>
            <w:r w:rsidRPr="00DB19AD">
              <w:rPr>
                <w:rFonts w:cs="Arial"/>
              </w:rPr>
              <w:t>Zna i rozumie podstawowe teorie z zakresu projektów inwestycyjnych, niezbędne do zrozumienia pr</w:t>
            </w:r>
            <w:r>
              <w:rPr>
                <w:rFonts w:cs="Arial"/>
              </w:rPr>
              <w:t>ocesu</w:t>
            </w:r>
            <w:r w:rsidRPr="00DB19AD">
              <w:rPr>
                <w:rFonts w:cs="Arial"/>
              </w:rPr>
              <w:t xml:space="preserve"> in</w:t>
            </w:r>
            <w:r>
              <w:rPr>
                <w:rFonts w:cs="Arial"/>
              </w:rPr>
              <w:t>westycyjnego w gospodarstwie rolniczym.</w:t>
            </w:r>
          </w:p>
        </w:tc>
        <w:tc>
          <w:tcPr>
            <w:tcW w:w="2128" w:type="dxa"/>
            <w:tcBorders>
              <w:top w:val="single" w:sz="2" w:space="0" w:color="000000"/>
              <w:left w:val="single" w:sz="6" w:space="0" w:color="auto"/>
              <w:bottom w:val="single" w:sz="2" w:space="0" w:color="000000"/>
              <w:right w:val="single" w:sz="6" w:space="0" w:color="auto"/>
            </w:tcBorders>
            <w:vAlign w:val="center"/>
          </w:tcPr>
          <w:p w14:paraId="13234A9D" w14:textId="77777777" w:rsidR="00912B30" w:rsidRPr="00DB19AD" w:rsidRDefault="00912B30" w:rsidP="0027247A">
            <w:pPr>
              <w:autoSpaceDE w:val="0"/>
              <w:autoSpaceDN w:val="0"/>
              <w:adjustRightInd w:val="0"/>
              <w:spacing w:after="0"/>
              <w:rPr>
                <w:rFonts w:cs="Arial"/>
                <w:color w:val="000000"/>
              </w:rPr>
            </w:pPr>
            <w:r w:rsidRPr="00DB19AD">
              <w:rPr>
                <w:rFonts w:cs="Arial"/>
                <w:color w:val="000000"/>
              </w:rPr>
              <w:t>KW_01</w:t>
            </w:r>
          </w:p>
        </w:tc>
      </w:tr>
      <w:tr w:rsidR="00912B30" w:rsidRPr="00DB19AD" w14:paraId="150497EC" w14:textId="77777777" w:rsidTr="0027247A">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226D7D11" w14:textId="77777777" w:rsidR="00912B30" w:rsidRPr="00DB19AD" w:rsidRDefault="00912B30" w:rsidP="0027247A">
            <w:pPr>
              <w:autoSpaceDE w:val="0"/>
              <w:autoSpaceDN w:val="0"/>
              <w:adjustRightInd w:val="0"/>
              <w:spacing w:after="0"/>
              <w:rPr>
                <w:rFonts w:cs="Arial"/>
                <w:color w:val="000000"/>
              </w:rPr>
            </w:pPr>
            <w:r w:rsidRPr="00DB19AD">
              <w:rPr>
                <w:rFonts w:cs="Arial"/>
                <w:color w:val="000000"/>
              </w:rPr>
              <w:t>W_O2</w:t>
            </w:r>
          </w:p>
        </w:tc>
        <w:tc>
          <w:tcPr>
            <w:tcW w:w="7373" w:type="dxa"/>
            <w:gridSpan w:val="12"/>
            <w:tcBorders>
              <w:top w:val="single" w:sz="2" w:space="0" w:color="000000"/>
              <w:left w:val="single" w:sz="6" w:space="0" w:color="auto"/>
              <w:bottom w:val="single" w:sz="2" w:space="0" w:color="000000"/>
              <w:right w:val="single" w:sz="6" w:space="0" w:color="auto"/>
            </w:tcBorders>
          </w:tcPr>
          <w:p w14:paraId="5D63AEDE" w14:textId="77777777" w:rsidR="00912B30" w:rsidRPr="00DB19AD" w:rsidRDefault="00912B30" w:rsidP="0027247A">
            <w:pPr>
              <w:autoSpaceDE w:val="0"/>
              <w:autoSpaceDN w:val="0"/>
              <w:adjustRightInd w:val="0"/>
              <w:spacing w:after="0"/>
              <w:rPr>
                <w:rFonts w:cs="Arial"/>
                <w:color w:val="000000"/>
              </w:rPr>
            </w:pPr>
            <w:r w:rsidRPr="00DB19AD">
              <w:rPr>
                <w:rFonts w:cs="Arial"/>
              </w:rPr>
              <w:t>Zna i rozumie podstawy ekonomiki, organizacji i zarządzania produkcją rolniczą i gospodarstwem rolnym, co ma szczególny wymiar dla efektów procesów inwestycyjnych. Zna zasady tworzenia i rozwoju indywidualnej przedsiębiorczości w rolnictwie i jego otoczeniu oraz funkcjonowanie struktury agrobiznesu.</w:t>
            </w:r>
          </w:p>
        </w:tc>
        <w:tc>
          <w:tcPr>
            <w:tcW w:w="2128" w:type="dxa"/>
            <w:tcBorders>
              <w:top w:val="single" w:sz="2" w:space="0" w:color="000000"/>
              <w:left w:val="single" w:sz="6" w:space="0" w:color="auto"/>
              <w:bottom w:val="single" w:sz="2" w:space="0" w:color="000000"/>
              <w:right w:val="single" w:sz="6" w:space="0" w:color="auto"/>
            </w:tcBorders>
            <w:vAlign w:val="center"/>
          </w:tcPr>
          <w:p w14:paraId="5438759B" w14:textId="77777777" w:rsidR="00912B30" w:rsidRPr="00DB19AD" w:rsidRDefault="00912B30" w:rsidP="0027247A">
            <w:pPr>
              <w:autoSpaceDE w:val="0"/>
              <w:autoSpaceDN w:val="0"/>
              <w:adjustRightInd w:val="0"/>
              <w:spacing w:after="0"/>
              <w:rPr>
                <w:rFonts w:cs="Arial"/>
                <w:color w:val="000000"/>
              </w:rPr>
            </w:pPr>
            <w:r w:rsidRPr="00DB19AD">
              <w:rPr>
                <w:rFonts w:cs="Arial"/>
                <w:color w:val="000000"/>
              </w:rPr>
              <w:t>KW_02</w:t>
            </w:r>
          </w:p>
        </w:tc>
      </w:tr>
      <w:tr w:rsidR="00912B30" w:rsidRPr="000E45E0" w14:paraId="5E193D1D" w14:textId="77777777" w:rsidTr="0027247A">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6C44FFB0" w14:textId="77777777" w:rsidR="00912B30" w:rsidRPr="000E45E0" w:rsidRDefault="00912B30" w:rsidP="0027247A">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2E1203AA" w14:textId="77777777" w:rsidR="00912B30" w:rsidRPr="000E45E0" w:rsidRDefault="00912B30" w:rsidP="0027247A">
            <w:pPr>
              <w:pStyle w:val="Tytukomrki"/>
            </w:pPr>
            <w:r w:rsidRPr="000E45E0">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04236D00" w14:textId="77777777" w:rsidR="00912B30" w:rsidRPr="000E45E0" w:rsidRDefault="00912B30" w:rsidP="0027247A">
            <w:pPr>
              <w:pStyle w:val="Tytukomrki"/>
            </w:pPr>
            <w:r w:rsidRPr="000E45E0">
              <w:t>Symbol efektu kierunkowego</w:t>
            </w:r>
          </w:p>
        </w:tc>
      </w:tr>
      <w:tr w:rsidR="00912B30" w:rsidRPr="00DB19AD" w14:paraId="0E345DA9" w14:textId="77777777" w:rsidTr="0027247A">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094A7082" w14:textId="77777777" w:rsidR="00912B30" w:rsidRPr="00DB19AD" w:rsidRDefault="00912B30" w:rsidP="0027247A">
            <w:pPr>
              <w:autoSpaceDE w:val="0"/>
              <w:autoSpaceDN w:val="0"/>
              <w:adjustRightInd w:val="0"/>
              <w:spacing w:after="0"/>
              <w:rPr>
                <w:rFonts w:cs="Arial"/>
                <w:color w:val="000000"/>
              </w:rPr>
            </w:pPr>
            <w:r w:rsidRPr="00DB19AD">
              <w:rPr>
                <w:rFonts w:cs="Arial"/>
                <w:color w:val="000000"/>
              </w:rPr>
              <w:t>U_O1</w:t>
            </w:r>
          </w:p>
        </w:tc>
        <w:tc>
          <w:tcPr>
            <w:tcW w:w="7373" w:type="dxa"/>
            <w:gridSpan w:val="12"/>
            <w:tcBorders>
              <w:top w:val="single" w:sz="2" w:space="0" w:color="000000"/>
              <w:left w:val="single" w:sz="6" w:space="0" w:color="auto"/>
              <w:bottom w:val="single" w:sz="2" w:space="0" w:color="000000"/>
              <w:right w:val="single" w:sz="6" w:space="0" w:color="auto"/>
            </w:tcBorders>
            <w:vAlign w:val="center"/>
          </w:tcPr>
          <w:p w14:paraId="07CADF15" w14:textId="77777777" w:rsidR="00912B30" w:rsidRPr="00DB19AD" w:rsidRDefault="00912B30" w:rsidP="0027247A">
            <w:pPr>
              <w:spacing w:after="0"/>
              <w:rPr>
                <w:rFonts w:cs="Arial"/>
              </w:rPr>
            </w:pPr>
            <w:r w:rsidRPr="00DB19AD">
              <w:rPr>
                <w:rFonts w:cs="Arial"/>
              </w:rPr>
              <w:t xml:space="preserve">Potrafi korzystać z różnych źródeł informacji, dokonuje ich analizy pod kątem przydatności w </w:t>
            </w:r>
            <w:r>
              <w:rPr>
                <w:rFonts w:cs="Arial"/>
              </w:rPr>
              <w:t>procesie inwestycyjnym w gospodarstwie rolnym.</w:t>
            </w:r>
          </w:p>
        </w:tc>
        <w:tc>
          <w:tcPr>
            <w:tcW w:w="2128" w:type="dxa"/>
            <w:tcBorders>
              <w:top w:val="single" w:sz="2" w:space="0" w:color="000000"/>
              <w:left w:val="single" w:sz="6" w:space="0" w:color="auto"/>
              <w:bottom w:val="single" w:sz="2" w:space="0" w:color="000000"/>
              <w:right w:val="single" w:sz="6" w:space="0" w:color="auto"/>
            </w:tcBorders>
            <w:vAlign w:val="center"/>
          </w:tcPr>
          <w:p w14:paraId="0CDCD06B" w14:textId="77777777" w:rsidR="00912B30" w:rsidRPr="00DB19AD" w:rsidRDefault="00912B30" w:rsidP="0027247A">
            <w:pPr>
              <w:autoSpaceDE w:val="0"/>
              <w:autoSpaceDN w:val="0"/>
              <w:adjustRightInd w:val="0"/>
              <w:spacing w:after="0"/>
              <w:rPr>
                <w:rFonts w:cs="Arial"/>
                <w:color w:val="000000"/>
              </w:rPr>
            </w:pPr>
            <w:r w:rsidRPr="00DB19AD">
              <w:rPr>
                <w:rFonts w:cs="Arial"/>
                <w:color w:val="000000"/>
              </w:rPr>
              <w:t>KU_01</w:t>
            </w:r>
          </w:p>
        </w:tc>
      </w:tr>
      <w:tr w:rsidR="00912B30" w:rsidRPr="00DB19AD" w14:paraId="4E80C898" w14:textId="77777777" w:rsidTr="0027247A">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09F9C622" w14:textId="77777777" w:rsidR="00912B30" w:rsidRPr="00DB19AD" w:rsidRDefault="00912B30" w:rsidP="0027247A">
            <w:pPr>
              <w:autoSpaceDE w:val="0"/>
              <w:autoSpaceDN w:val="0"/>
              <w:adjustRightInd w:val="0"/>
              <w:spacing w:after="0"/>
              <w:rPr>
                <w:rFonts w:cs="Arial"/>
                <w:color w:val="000000"/>
              </w:rPr>
            </w:pPr>
            <w:r w:rsidRPr="00DB19AD">
              <w:rPr>
                <w:rFonts w:cs="Arial"/>
                <w:color w:val="000000"/>
              </w:rPr>
              <w:lastRenderedPageBreak/>
              <w:t>U_O2</w:t>
            </w:r>
          </w:p>
        </w:tc>
        <w:tc>
          <w:tcPr>
            <w:tcW w:w="7373" w:type="dxa"/>
            <w:gridSpan w:val="12"/>
            <w:tcBorders>
              <w:top w:val="single" w:sz="2" w:space="0" w:color="000000"/>
              <w:left w:val="single" w:sz="6" w:space="0" w:color="auto"/>
              <w:bottom w:val="single" w:sz="2" w:space="0" w:color="000000"/>
              <w:right w:val="single" w:sz="6" w:space="0" w:color="auto"/>
            </w:tcBorders>
            <w:vAlign w:val="center"/>
          </w:tcPr>
          <w:p w14:paraId="4E32C07F" w14:textId="77777777" w:rsidR="00912B30" w:rsidRPr="00DB19AD" w:rsidRDefault="00912B30" w:rsidP="0027247A">
            <w:pPr>
              <w:spacing w:after="0"/>
              <w:rPr>
                <w:rFonts w:cs="Arial"/>
              </w:rPr>
            </w:pPr>
            <w:r w:rsidRPr="00DB19AD">
              <w:rPr>
                <w:rFonts w:cs="Arial"/>
              </w:rPr>
              <w:t>Potrafi zaprezentować własne poglądy w formie werbalnej, pisemnej i graficznej</w:t>
            </w:r>
            <w:r>
              <w:rPr>
                <w:rFonts w:cs="Arial"/>
              </w:rPr>
              <w:t xml:space="preserve"> w zakresie podjętych działań inwestycyjnych</w:t>
            </w:r>
            <w:r w:rsidRPr="00DB19AD">
              <w:rPr>
                <w:rFonts w:cs="Arial"/>
              </w:rPr>
              <w:t>; rozumie i interpretuje poglądy innych.</w:t>
            </w:r>
          </w:p>
        </w:tc>
        <w:tc>
          <w:tcPr>
            <w:tcW w:w="2128" w:type="dxa"/>
            <w:tcBorders>
              <w:top w:val="single" w:sz="2" w:space="0" w:color="000000"/>
              <w:left w:val="single" w:sz="6" w:space="0" w:color="auto"/>
              <w:bottom w:val="single" w:sz="2" w:space="0" w:color="000000"/>
              <w:right w:val="single" w:sz="6" w:space="0" w:color="auto"/>
            </w:tcBorders>
            <w:vAlign w:val="center"/>
          </w:tcPr>
          <w:p w14:paraId="0C0FA02E" w14:textId="77777777" w:rsidR="00912B30" w:rsidRPr="00DB19AD" w:rsidRDefault="00912B30" w:rsidP="0027247A">
            <w:pPr>
              <w:autoSpaceDE w:val="0"/>
              <w:autoSpaceDN w:val="0"/>
              <w:adjustRightInd w:val="0"/>
              <w:spacing w:after="0"/>
              <w:rPr>
                <w:rFonts w:cs="Arial"/>
                <w:color w:val="000000"/>
              </w:rPr>
            </w:pPr>
            <w:r w:rsidRPr="00DB19AD">
              <w:rPr>
                <w:rFonts w:cs="Arial"/>
                <w:color w:val="000000"/>
              </w:rPr>
              <w:t>KU_02</w:t>
            </w:r>
          </w:p>
        </w:tc>
      </w:tr>
      <w:tr w:rsidR="00912B30" w:rsidRPr="00DB19AD" w14:paraId="4B1E3BB2" w14:textId="77777777" w:rsidTr="0027247A">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3D9C5ECA" w14:textId="77777777" w:rsidR="00912B30" w:rsidRPr="00DB19AD" w:rsidRDefault="00912B30" w:rsidP="0027247A">
            <w:pPr>
              <w:autoSpaceDE w:val="0"/>
              <w:autoSpaceDN w:val="0"/>
              <w:adjustRightInd w:val="0"/>
              <w:spacing w:after="0"/>
              <w:rPr>
                <w:rFonts w:cs="Arial"/>
                <w:color w:val="000000"/>
              </w:rPr>
            </w:pPr>
            <w:r w:rsidRPr="00DB19AD">
              <w:rPr>
                <w:rFonts w:cs="Arial"/>
                <w:color w:val="000000"/>
              </w:rPr>
              <w:t>U_O3</w:t>
            </w:r>
          </w:p>
        </w:tc>
        <w:tc>
          <w:tcPr>
            <w:tcW w:w="7373" w:type="dxa"/>
            <w:gridSpan w:val="12"/>
            <w:tcBorders>
              <w:top w:val="single" w:sz="2" w:space="0" w:color="000000"/>
              <w:left w:val="single" w:sz="6" w:space="0" w:color="auto"/>
              <w:bottom w:val="single" w:sz="2" w:space="0" w:color="000000"/>
              <w:right w:val="single" w:sz="6" w:space="0" w:color="auto"/>
            </w:tcBorders>
            <w:vAlign w:val="center"/>
          </w:tcPr>
          <w:p w14:paraId="32ED309E" w14:textId="77777777" w:rsidR="00912B30" w:rsidRPr="00DB19AD" w:rsidRDefault="00912B30" w:rsidP="0027247A">
            <w:pPr>
              <w:spacing w:after="0"/>
              <w:rPr>
                <w:rFonts w:cs="Arial"/>
              </w:rPr>
            </w:pPr>
            <w:r w:rsidRPr="00DB19AD">
              <w:rPr>
                <w:rFonts w:cs="Arial"/>
              </w:rPr>
              <w:t>Potrafi wykon</w:t>
            </w:r>
            <w:r>
              <w:rPr>
                <w:rFonts w:cs="Arial"/>
              </w:rPr>
              <w:t>ywać proste zadania</w:t>
            </w:r>
            <w:r w:rsidRPr="00DB19AD">
              <w:rPr>
                <w:rFonts w:cs="Arial"/>
              </w:rPr>
              <w:t xml:space="preserve"> projektowe dotyczą</w:t>
            </w:r>
            <w:r>
              <w:rPr>
                <w:rFonts w:cs="Arial"/>
              </w:rPr>
              <w:t>ce procesu inwestycyjnego w gospodarstwie rolniczym.</w:t>
            </w:r>
          </w:p>
        </w:tc>
        <w:tc>
          <w:tcPr>
            <w:tcW w:w="2128" w:type="dxa"/>
            <w:tcBorders>
              <w:top w:val="single" w:sz="2" w:space="0" w:color="000000"/>
              <w:left w:val="single" w:sz="6" w:space="0" w:color="auto"/>
              <w:bottom w:val="single" w:sz="2" w:space="0" w:color="000000"/>
              <w:right w:val="single" w:sz="6" w:space="0" w:color="auto"/>
            </w:tcBorders>
            <w:vAlign w:val="center"/>
          </w:tcPr>
          <w:p w14:paraId="506EF0F1" w14:textId="77777777" w:rsidR="00912B30" w:rsidRPr="00DB19AD" w:rsidRDefault="00912B30" w:rsidP="0027247A">
            <w:pPr>
              <w:autoSpaceDE w:val="0"/>
              <w:autoSpaceDN w:val="0"/>
              <w:adjustRightInd w:val="0"/>
              <w:spacing w:after="0"/>
              <w:rPr>
                <w:rFonts w:cs="Arial"/>
                <w:color w:val="000000"/>
              </w:rPr>
            </w:pPr>
            <w:r w:rsidRPr="00DB19AD">
              <w:rPr>
                <w:rFonts w:cs="Arial"/>
                <w:color w:val="000000"/>
              </w:rPr>
              <w:t>KU_05</w:t>
            </w:r>
          </w:p>
        </w:tc>
      </w:tr>
      <w:tr w:rsidR="00912B30" w:rsidRPr="000E45E0" w14:paraId="188FB057" w14:textId="77777777" w:rsidTr="0027247A">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61E4F5F3" w14:textId="77777777" w:rsidR="00912B30" w:rsidRPr="000E45E0" w:rsidRDefault="00912B30" w:rsidP="0027247A">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27BC66C3" w14:textId="77777777" w:rsidR="00912B30" w:rsidRPr="000E45E0" w:rsidRDefault="00912B30" w:rsidP="0027247A">
            <w:pPr>
              <w:pStyle w:val="Tytukomrki"/>
            </w:pPr>
            <w:r w:rsidRPr="000E45E0">
              <w:t xml:space="preserve">Efekt uczenia się: </w:t>
            </w:r>
            <w:r w:rsidRPr="005C7D8B">
              <w:t>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01BF0782" w14:textId="77777777" w:rsidR="00912B30" w:rsidRPr="000E45E0" w:rsidRDefault="00912B30" w:rsidP="0027247A">
            <w:pPr>
              <w:pStyle w:val="Tytukomrki"/>
            </w:pPr>
            <w:r w:rsidRPr="000E45E0">
              <w:t>Symbol efektu kierunkowego</w:t>
            </w:r>
          </w:p>
        </w:tc>
      </w:tr>
      <w:tr w:rsidR="00912B30" w:rsidRPr="00786022" w14:paraId="73CA2A1B" w14:textId="77777777" w:rsidTr="0027247A">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5B6CB03B" w14:textId="77777777" w:rsidR="00912B30" w:rsidRPr="00786022" w:rsidRDefault="00912B30" w:rsidP="0027247A">
            <w:pPr>
              <w:autoSpaceDE w:val="0"/>
              <w:autoSpaceDN w:val="0"/>
              <w:adjustRightInd w:val="0"/>
              <w:spacing w:after="0" w:line="240" w:lineRule="auto"/>
              <w:rPr>
                <w:rFonts w:cs="Arial"/>
                <w:color w:val="000000"/>
              </w:rPr>
            </w:pPr>
            <w:r w:rsidRPr="00786022">
              <w:rPr>
                <w:rFonts w:cs="Arial"/>
                <w:color w:val="000000"/>
              </w:rPr>
              <w:t>K_O1</w:t>
            </w:r>
          </w:p>
        </w:tc>
        <w:tc>
          <w:tcPr>
            <w:tcW w:w="7373" w:type="dxa"/>
            <w:gridSpan w:val="12"/>
            <w:tcBorders>
              <w:top w:val="single" w:sz="2" w:space="0" w:color="000000"/>
              <w:left w:val="single" w:sz="6" w:space="0" w:color="auto"/>
              <w:bottom w:val="single" w:sz="2" w:space="0" w:color="000000"/>
              <w:right w:val="single" w:sz="6" w:space="0" w:color="auto"/>
            </w:tcBorders>
          </w:tcPr>
          <w:p w14:paraId="73B1A1DF" w14:textId="77777777" w:rsidR="00912B30" w:rsidRPr="00786022" w:rsidRDefault="00912B30" w:rsidP="0027247A">
            <w:pPr>
              <w:autoSpaceDE w:val="0"/>
              <w:autoSpaceDN w:val="0"/>
              <w:adjustRightInd w:val="0"/>
              <w:spacing w:after="0"/>
              <w:rPr>
                <w:rFonts w:cs="Arial"/>
                <w:color w:val="000000"/>
              </w:rPr>
            </w:pPr>
            <w:r w:rsidRPr="00786022">
              <w:rPr>
                <w:rFonts w:cs="Arial"/>
              </w:rPr>
              <w:t xml:space="preserve">Jest gotów do stałego aktualizowania </w:t>
            </w:r>
            <w:r>
              <w:rPr>
                <w:rFonts w:cs="Arial"/>
              </w:rPr>
              <w:t>wiedzy dotyczącej projektów inwestycyjnych</w:t>
            </w:r>
            <w:r w:rsidRPr="00786022">
              <w:rPr>
                <w:rFonts w:cs="Arial"/>
              </w:rPr>
              <w:t xml:space="preserve"> oraz podnoszenia kompetencji zawodowych; rozumie potrzebę kreatywności i przedsi</w:t>
            </w:r>
            <w:r>
              <w:rPr>
                <w:rFonts w:cs="Arial"/>
              </w:rPr>
              <w:t>ębiorczości w procesie inwestycyjnym.</w:t>
            </w:r>
          </w:p>
        </w:tc>
        <w:tc>
          <w:tcPr>
            <w:tcW w:w="2128" w:type="dxa"/>
            <w:tcBorders>
              <w:top w:val="single" w:sz="2" w:space="0" w:color="000000"/>
              <w:left w:val="single" w:sz="6" w:space="0" w:color="auto"/>
              <w:bottom w:val="single" w:sz="2" w:space="0" w:color="000000"/>
              <w:right w:val="single" w:sz="6" w:space="0" w:color="auto"/>
            </w:tcBorders>
            <w:vAlign w:val="center"/>
          </w:tcPr>
          <w:p w14:paraId="009BCB12" w14:textId="77777777" w:rsidR="00912B30" w:rsidRPr="00786022" w:rsidRDefault="00912B30" w:rsidP="0027247A">
            <w:pPr>
              <w:autoSpaceDE w:val="0"/>
              <w:autoSpaceDN w:val="0"/>
              <w:adjustRightInd w:val="0"/>
              <w:spacing w:after="0" w:line="240" w:lineRule="auto"/>
              <w:rPr>
                <w:rFonts w:cs="Arial"/>
                <w:color w:val="000000"/>
              </w:rPr>
            </w:pPr>
            <w:r w:rsidRPr="00786022">
              <w:rPr>
                <w:rFonts w:cs="Arial"/>
                <w:color w:val="000000"/>
              </w:rPr>
              <w:t>KK_01</w:t>
            </w:r>
          </w:p>
        </w:tc>
      </w:tr>
      <w:tr w:rsidR="00912B30" w:rsidRPr="000E45E0" w14:paraId="1A570E8E" w14:textId="77777777" w:rsidTr="0027247A">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2DBE5355" w14:textId="77777777" w:rsidR="00912B30" w:rsidRPr="000E45E0" w:rsidRDefault="00912B30" w:rsidP="0027247A">
            <w:pPr>
              <w:pStyle w:val="Tytukomrki"/>
            </w:pPr>
            <w:r w:rsidRPr="000E45E0">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798FBD1E" w14:textId="77777777" w:rsidR="00912B30" w:rsidRPr="000E45E0" w:rsidRDefault="00912B30" w:rsidP="0027247A">
            <w:pPr>
              <w:autoSpaceDE w:val="0"/>
              <w:autoSpaceDN w:val="0"/>
              <w:adjustRightInd w:val="0"/>
              <w:spacing w:after="0" w:line="240" w:lineRule="auto"/>
              <w:rPr>
                <w:rFonts w:cs="Arial"/>
                <w:b/>
                <w:color w:val="000000"/>
              </w:rPr>
            </w:pPr>
            <w:r>
              <w:rPr>
                <w:rFonts w:cs="Arial"/>
                <w:b/>
                <w:color w:val="000000"/>
              </w:rPr>
              <w:t>Wykłady, ćwiczenia</w:t>
            </w:r>
          </w:p>
        </w:tc>
      </w:tr>
      <w:tr w:rsidR="00912B30" w:rsidRPr="000E45E0" w14:paraId="667EEE50" w14:textId="77777777" w:rsidTr="0027247A">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18D60B5F" w14:textId="77777777" w:rsidR="00912B30" w:rsidRPr="000E45E0" w:rsidRDefault="00912B30" w:rsidP="0027247A">
            <w:pPr>
              <w:pStyle w:val="Tytukomrki"/>
            </w:pPr>
            <w:r w:rsidRPr="000E45E0">
              <w:br w:type="page"/>
              <w:t>Wymagania wstępne i dodatkowe:</w:t>
            </w:r>
          </w:p>
        </w:tc>
      </w:tr>
      <w:tr w:rsidR="00912B30" w:rsidRPr="000E45E0" w14:paraId="65384180" w14:textId="77777777" w:rsidTr="0027247A">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E8952BF" w14:textId="77777777" w:rsidR="00912B30" w:rsidRPr="000E45E0" w:rsidRDefault="00912B30" w:rsidP="0027247A">
            <w:pPr>
              <w:spacing w:after="0"/>
              <w:ind w:left="340"/>
              <w:rPr>
                <w:rFonts w:cs="Arial"/>
              </w:rPr>
            </w:pPr>
            <w:r>
              <w:rPr>
                <w:rFonts w:cs="Arial"/>
              </w:rPr>
              <w:t>Znajomość ekonomii, ekonomiki i organizacji rolnictwa, przedsiębiorczości oraz polityki rozwoju obszarów wiejskich</w:t>
            </w:r>
          </w:p>
        </w:tc>
      </w:tr>
      <w:tr w:rsidR="00912B30" w:rsidRPr="000E45E0" w14:paraId="3A95A3EE" w14:textId="77777777" w:rsidTr="0027247A">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A35BCB8" w14:textId="77777777" w:rsidR="00912B30" w:rsidRPr="000E45E0" w:rsidRDefault="00912B30" w:rsidP="0027247A">
            <w:pPr>
              <w:pStyle w:val="Tytukomrki"/>
            </w:pPr>
            <w:r w:rsidRPr="000E45E0">
              <w:t>Treści modułu kształcenia:</w:t>
            </w:r>
          </w:p>
        </w:tc>
      </w:tr>
      <w:tr w:rsidR="00912B30" w:rsidRPr="00786022" w14:paraId="117100DB" w14:textId="77777777" w:rsidTr="0027247A">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19BEA712" w14:textId="77777777" w:rsidR="00912B30" w:rsidRPr="007143B9" w:rsidRDefault="00912B30" w:rsidP="00912B30">
            <w:pPr>
              <w:numPr>
                <w:ilvl w:val="0"/>
                <w:numId w:val="43"/>
              </w:numPr>
              <w:spacing w:before="0" w:after="0"/>
              <w:rPr>
                <w:rFonts w:cs="Arial"/>
              </w:rPr>
            </w:pPr>
            <w:r w:rsidRPr="007143B9">
              <w:rPr>
                <w:rFonts w:cs="Arial"/>
                <w:color w:val="000000"/>
              </w:rPr>
              <w:t xml:space="preserve">Inwestycje oraz inwestowanie – podstawowe pojęcia i definicje </w:t>
            </w:r>
          </w:p>
          <w:p w14:paraId="421C2D90" w14:textId="77777777" w:rsidR="00912B30" w:rsidRPr="008B449B" w:rsidRDefault="00912B30" w:rsidP="00912B30">
            <w:pPr>
              <w:numPr>
                <w:ilvl w:val="0"/>
                <w:numId w:val="43"/>
              </w:numPr>
              <w:spacing w:before="0" w:after="0"/>
              <w:rPr>
                <w:rFonts w:cs="Arial"/>
              </w:rPr>
            </w:pPr>
            <w:r w:rsidRPr="008B449B">
              <w:rPr>
                <w:rFonts w:cs="Arial"/>
                <w:color w:val="000000"/>
              </w:rPr>
              <w:t>Innowacyjność projektów inwestycyjnych w gospodarstwach rolniczych</w:t>
            </w:r>
          </w:p>
          <w:p w14:paraId="4E0CC6DA" w14:textId="77777777" w:rsidR="00912B30" w:rsidRPr="008B449B" w:rsidRDefault="00912B30" w:rsidP="00912B30">
            <w:pPr>
              <w:numPr>
                <w:ilvl w:val="0"/>
                <w:numId w:val="43"/>
              </w:numPr>
              <w:spacing w:before="0" w:after="0"/>
              <w:ind w:left="714" w:hanging="357"/>
              <w:rPr>
                <w:rFonts w:cs="Arial"/>
              </w:rPr>
            </w:pPr>
            <w:r w:rsidRPr="008B449B">
              <w:rPr>
                <w:rFonts w:cs="Arial"/>
                <w:color w:val="000000"/>
              </w:rPr>
              <w:t xml:space="preserve">Tło strategiczne projektu inwestycyjnego wynikające ze </w:t>
            </w:r>
            <w:r>
              <w:rPr>
                <w:rFonts w:cs="Arial"/>
                <w:color w:val="000000"/>
              </w:rPr>
              <w:t xml:space="preserve">sposobu finansowania, w tym ze </w:t>
            </w:r>
            <w:r w:rsidRPr="008B449B">
              <w:rPr>
                <w:rFonts w:cs="Arial"/>
                <w:color w:val="000000"/>
              </w:rPr>
              <w:t>Wspólnej Polityki Rolnej</w:t>
            </w:r>
          </w:p>
          <w:p w14:paraId="5B35755B" w14:textId="77777777" w:rsidR="00912B30" w:rsidRPr="00613CAE" w:rsidRDefault="00912B30" w:rsidP="00912B30">
            <w:pPr>
              <w:numPr>
                <w:ilvl w:val="0"/>
                <w:numId w:val="43"/>
              </w:numPr>
              <w:spacing w:before="0" w:after="0"/>
              <w:ind w:left="714" w:hanging="357"/>
              <w:rPr>
                <w:rFonts w:cs="Arial"/>
              </w:rPr>
            </w:pPr>
            <w:r w:rsidRPr="008B449B">
              <w:rPr>
                <w:rFonts w:cs="Arial"/>
                <w:color w:val="000000"/>
              </w:rPr>
              <w:t>Zasady i zasoby procesu planowania projektów inwestycyjnych</w:t>
            </w:r>
          </w:p>
          <w:p w14:paraId="2CE40DEF" w14:textId="77777777" w:rsidR="00912B30" w:rsidRPr="008B449B" w:rsidRDefault="00912B30" w:rsidP="00912B30">
            <w:pPr>
              <w:numPr>
                <w:ilvl w:val="0"/>
                <w:numId w:val="43"/>
              </w:numPr>
              <w:spacing w:before="0" w:after="0"/>
              <w:ind w:left="714" w:hanging="357"/>
              <w:rPr>
                <w:rFonts w:cs="Arial"/>
              </w:rPr>
            </w:pPr>
            <w:r>
              <w:rPr>
                <w:rFonts w:cs="Arial"/>
                <w:color w:val="000000"/>
              </w:rPr>
              <w:t>Bilans, rachunek zysków i strat działalności inwestycyjnej</w:t>
            </w:r>
          </w:p>
          <w:p w14:paraId="43F7568D" w14:textId="77777777" w:rsidR="00912B30" w:rsidRDefault="00912B30" w:rsidP="00912B30">
            <w:pPr>
              <w:numPr>
                <w:ilvl w:val="0"/>
                <w:numId w:val="43"/>
              </w:numPr>
              <w:spacing w:before="0" w:after="0"/>
              <w:ind w:left="714" w:hanging="357"/>
              <w:rPr>
                <w:rFonts w:cs="Arial"/>
              </w:rPr>
            </w:pPr>
            <w:r w:rsidRPr="008B449B">
              <w:rPr>
                <w:rFonts w:cs="Arial"/>
                <w:color w:val="000000"/>
              </w:rPr>
              <w:t>Podstawowe cechy projektu inwestycyjnego i metody jego oceny</w:t>
            </w:r>
            <w:r>
              <w:rPr>
                <w:rFonts w:cs="Arial"/>
                <w:color w:val="000000"/>
              </w:rPr>
              <w:t>- wskaźniki ROA i ROE</w:t>
            </w:r>
            <w:r>
              <w:rPr>
                <w:rFonts w:cs="Arial"/>
              </w:rPr>
              <w:t xml:space="preserve"> </w:t>
            </w:r>
          </w:p>
          <w:p w14:paraId="02C03911" w14:textId="77777777" w:rsidR="00912B30" w:rsidRDefault="00912B30" w:rsidP="00912B30">
            <w:pPr>
              <w:numPr>
                <w:ilvl w:val="0"/>
                <w:numId w:val="43"/>
              </w:numPr>
              <w:spacing w:before="0" w:after="0"/>
              <w:ind w:left="714" w:hanging="357"/>
              <w:rPr>
                <w:rFonts w:cs="Arial"/>
              </w:rPr>
            </w:pPr>
            <w:r>
              <w:rPr>
                <w:rFonts w:cs="Arial"/>
              </w:rPr>
              <w:t>Ocena rentowności projektu inwestycyjnego</w:t>
            </w:r>
          </w:p>
          <w:p w14:paraId="2359EC7D" w14:textId="77777777" w:rsidR="00912B30" w:rsidRPr="007143B9" w:rsidRDefault="00912B30" w:rsidP="00912B30">
            <w:pPr>
              <w:numPr>
                <w:ilvl w:val="0"/>
                <w:numId w:val="43"/>
              </w:numPr>
              <w:spacing w:before="0" w:after="0"/>
              <w:ind w:left="714" w:hanging="357"/>
              <w:rPr>
                <w:rFonts w:cs="Arial"/>
              </w:rPr>
            </w:pPr>
            <w:r>
              <w:rPr>
                <w:rFonts w:cs="Arial"/>
              </w:rPr>
              <w:t>Porównanie rentowności projektu inwestycyjnego z alternatywnymi formami inwestowania</w:t>
            </w:r>
          </w:p>
          <w:p w14:paraId="4BD22A70" w14:textId="77777777" w:rsidR="00912B30" w:rsidRPr="005C4D8B" w:rsidRDefault="00912B30" w:rsidP="00912B30">
            <w:pPr>
              <w:numPr>
                <w:ilvl w:val="0"/>
                <w:numId w:val="43"/>
              </w:numPr>
              <w:spacing w:before="0" w:after="0"/>
              <w:ind w:left="714" w:hanging="357"/>
              <w:rPr>
                <w:rFonts w:cs="Arial"/>
              </w:rPr>
            </w:pPr>
            <w:r>
              <w:rPr>
                <w:rFonts w:cs="Arial"/>
                <w:color w:val="000000"/>
              </w:rPr>
              <w:t>Specyfika etapów</w:t>
            </w:r>
            <w:r w:rsidRPr="008B449B">
              <w:rPr>
                <w:rFonts w:cs="Arial"/>
                <w:color w:val="000000"/>
              </w:rPr>
              <w:t xml:space="preserve"> przygotow</w:t>
            </w:r>
            <w:r>
              <w:rPr>
                <w:rFonts w:cs="Arial"/>
                <w:color w:val="000000"/>
              </w:rPr>
              <w:t>ywania projektów inwestycyjnych</w:t>
            </w:r>
          </w:p>
          <w:p w14:paraId="58B2EFEA" w14:textId="77777777" w:rsidR="00912B30" w:rsidRPr="008B449B" w:rsidRDefault="00912B30" w:rsidP="00912B30">
            <w:pPr>
              <w:numPr>
                <w:ilvl w:val="0"/>
                <w:numId w:val="43"/>
              </w:numPr>
              <w:spacing w:before="0" w:after="0"/>
              <w:ind w:left="714" w:hanging="357"/>
              <w:rPr>
                <w:rFonts w:cs="Arial"/>
              </w:rPr>
            </w:pPr>
            <w:r w:rsidRPr="008B449B">
              <w:rPr>
                <w:rFonts w:cs="Arial"/>
                <w:color w:val="000000"/>
              </w:rPr>
              <w:t>Ewaluacja projektów inwestycyjnych i ich monitoring w gospodarstwie rolnym.</w:t>
            </w:r>
          </w:p>
          <w:p w14:paraId="63AACD0E" w14:textId="77777777" w:rsidR="00912B30" w:rsidRPr="008B449B" w:rsidRDefault="00912B30" w:rsidP="00912B30">
            <w:pPr>
              <w:numPr>
                <w:ilvl w:val="0"/>
                <w:numId w:val="43"/>
              </w:numPr>
              <w:spacing w:before="0" w:after="0"/>
              <w:ind w:left="714" w:hanging="357"/>
              <w:rPr>
                <w:rFonts w:cs="Arial"/>
              </w:rPr>
            </w:pPr>
            <w:r w:rsidRPr="008B449B">
              <w:rPr>
                <w:rFonts w:cs="Arial"/>
                <w:color w:val="000000"/>
              </w:rPr>
              <w:t>Rola instytucji doradczych w procesach inwestycyjnych w gospodarstwach rolnych</w:t>
            </w:r>
          </w:p>
          <w:p w14:paraId="2A898541" w14:textId="77777777" w:rsidR="00912B30" w:rsidRPr="008B449B" w:rsidRDefault="00912B30" w:rsidP="00912B30">
            <w:pPr>
              <w:numPr>
                <w:ilvl w:val="0"/>
                <w:numId w:val="43"/>
              </w:numPr>
              <w:spacing w:before="0" w:after="0"/>
              <w:ind w:left="714" w:hanging="357"/>
              <w:rPr>
                <w:rFonts w:cs="Arial"/>
              </w:rPr>
            </w:pPr>
            <w:r w:rsidRPr="008B449B">
              <w:rPr>
                <w:rFonts w:cs="Arial"/>
                <w:color w:val="000000"/>
              </w:rPr>
              <w:t>Bariery wdrażania projektów inwestycyjnych w gospodarstwach rolniczych</w:t>
            </w:r>
          </w:p>
          <w:p w14:paraId="78C9C90E" w14:textId="77777777" w:rsidR="00912B30" w:rsidRPr="007143B9" w:rsidRDefault="00912B30" w:rsidP="00912B30">
            <w:pPr>
              <w:numPr>
                <w:ilvl w:val="0"/>
                <w:numId w:val="43"/>
              </w:numPr>
              <w:spacing w:before="0" w:after="0"/>
              <w:ind w:left="714" w:hanging="357"/>
              <w:rPr>
                <w:rFonts w:cs="Arial"/>
              </w:rPr>
            </w:pPr>
            <w:r>
              <w:rPr>
                <w:rFonts w:cs="Arial"/>
                <w:color w:val="000000"/>
              </w:rPr>
              <w:t>Rola funduszy unijnych</w:t>
            </w:r>
            <w:r w:rsidRPr="008B449B">
              <w:rPr>
                <w:rFonts w:cs="Arial"/>
                <w:color w:val="000000"/>
              </w:rPr>
              <w:t xml:space="preserve"> w finansowaniu inwestycji w gospodarstwach rolniczych</w:t>
            </w:r>
          </w:p>
          <w:p w14:paraId="703311FF" w14:textId="77777777" w:rsidR="00912B30" w:rsidRPr="008B449B" w:rsidRDefault="00912B30" w:rsidP="00912B30">
            <w:pPr>
              <w:numPr>
                <w:ilvl w:val="0"/>
                <w:numId w:val="43"/>
              </w:numPr>
              <w:spacing w:before="0" w:after="0"/>
              <w:rPr>
                <w:rFonts w:cs="Arial"/>
              </w:rPr>
            </w:pPr>
            <w:r>
              <w:rPr>
                <w:rFonts w:cs="Arial"/>
              </w:rPr>
              <w:t>W</w:t>
            </w:r>
            <w:r w:rsidRPr="007143B9">
              <w:rPr>
                <w:rFonts w:cs="Arial"/>
              </w:rPr>
              <w:t>ielkość ekonomiczna gospodarstwa rolnego</w:t>
            </w:r>
            <w:r>
              <w:rPr>
                <w:rFonts w:cs="Arial"/>
              </w:rPr>
              <w:t xml:space="preserve"> – metodologia liczenia i wykorzystanie</w:t>
            </w:r>
          </w:p>
          <w:p w14:paraId="724663D6" w14:textId="77777777" w:rsidR="00912B30" w:rsidRPr="00786022" w:rsidRDefault="00912B30" w:rsidP="00912B30">
            <w:pPr>
              <w:numPr>
                <w:ilvl w:val="0"/>
                <w:numId w:val="43"/>
              </w:numPr>
              <w:spacing w:before="0" w:after="0"/>
              <w:ind w:left="714" w:hanging="357"/>
              <w:rPr>
                <w:rFonts w:cs="Arial"/>
              </w:rPr>
            </w:pPr>
            <w:r>
              <w:rPr>
                <w:rFonts w:cs="Arial"/>
              </w:rPr>
              <w:t>Znaczenie projektów inwestycyjnych dla rozwoju gospodarstw rolnych</w:t>
            </w:r>
          </w:p>
        </w:tc>
      </w:tr>
      <w:tr w:rsidR="00912B30" w:rsidRPr="000E45E0" w14:paraId="5C0B708F" w14:textId="77777777" w:rsidTr="0027247A">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73A8BA1" w14:textId="77777777" w:rsidR="00912B30" w:rsidRPr="000E45E0" w:rsidRDefault="00912B30" w:rsidP="0027247A">
            <w:pPr>
              <w:pStyle w:val="Tytukomrki"/>
            </w:pPr>
            <w:r w:rsidRPr="000E45E0">
              <w:t>Literatura podstawowa:</w:t>
            </w:r>
          </w:p>
        </w:tc>
      </w:tr>
      <w:tr w:rsidR="00912B30" w:rsidRPr="003C66A9" w14:paraId="1080BA1B" w14:textId="77777777" w:rsidTr="0027247A">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3DEA0C52" w14:textId="77777777" w:rsidR="00912B30" w:rsidRPr="00613CAE" w:rsidRDefault="00912B30" w:rsidP="00912B30">
            <w:pPr>
              <w:numPr>
                <w:ilvl w:val="0"/>
                <w:numId w:val="8"/>
              </w:numPr>
              <w:spacing w:before="0" w:after="0"/>
              <w:rPr>
                <w:rFonts w:cs="Arial"/>
              </w:rPr>
            </w:pPr>
            <w:proofErr w:type="spellStart"/>
            <w:r>
              <w:rPr>
                <w:rFonts w:cs="Arial"/>
                <w:color w:val="000000"/>
              </w:rPr>
              <w:t>Po</w:t>
            </w:r>
            <w:r w:rsidRPr="00613CAE">
              <w:rPr>
                <w:rFonts w:cs="Arial"/>
                <w:color w:val="000000"/>
              </w:rPr>
              <w:t>stuła</w:t>
            </w:r>
            <w:proofErr w:type="spellEnd"/>
            <w:r w:rsidRPr="00613CAE">
              <w:rPr>
                <w:rFonts w:cs="Arial"/>
                <w:color w:val="000000"/>
              </w:rPr>
              <w:t xml:space="preserve"> M., Ci</w:t>
            </w:r>
            <w:r>
              <w:rPr>
                <w:rFonts w:cs="Arial"/>
                <w:color w:val="000000"/>
              </w:rPr>
              <w:t xml:space="preserve">eślik R. (red.), Projekty inwestycyjne: finansowanie, budżetowanie, ocena efektywności, Wyd. </w:t>
            </w:r>
            <w:proofErr w:type="spellStart"/>
            <w:r>
              <w:rPr>
                <w:rFonts w:cs="Arial"/>
                <w:color w:val="000000"/>
              </w:rPr>
              <w:t>Difin</w:t>
            </w:r>
            <w:proofErr w:type="spellEnd"/>
            <w:r>
              <w:rPr>
                <w:rFonts w:cs="Arial"/>
                <w:color w:val="000000"/>
              </w:rPr>
              <w:t>, 2016</w:t>
            </w:r>
          </w:p>
          <w:p w14:paraId="56E76E9E" w14:textId="77777777" w:rsidR="00912B30" w:rsidRDefault="00912B30" w:rsidP="00912B30">
            <w:pPr>
              <w:numPr>
                <w:ilvl w:val="0"/>
                <w:numId w:val="8"/>
              </w:numPr>
              <w:spacing w:before="0" w:after="0"/>
              <w:rPr>
                <w:rFonts w:cs="Arial"/>
              </w:rPr>
            </w:pPr>
            <w:r>
              <w:rPr>
                <w:rFonts w:cs="Arial"/>
              </w:rPr>
              <w:t>Hornowski A.,</w:t>
            </w:r>
            <w:r w:rsidRPr="00613CAE">
              <w:rPr>
                <w:rFonts w:cs="Arial"/>
              </w:rPr>
              <w:t xml:space="preserve"> Działalność inwestycyjna polskich gospodarstw rolniczych, Wyd.</w:t>
            </w:r>
            <w:r>
              <w:rPr>
                <w:rFonts w:cs="Arial"/>
              </w:rPr>
              <w:t xml:space="preserve"> </w:t>
            </w:r>
            <w:r w:rsidRPr="00613CAE">
              <w:rPr>
                <w:rFonts w:cs="Arial"/>
              </w:rPr>
              <w:t>SGGW, 2015</w:t>
            </w:r>
          </w:p>
          <w:p w14:paraId="078B9285" w14:textId="77777777" w:rsidR="00912B30" w:rsidRPr="003C66A9" w:rsidRDefault="00912B30" w:rsidP="00912B30">
            <w:pPr>
              <w:numPr>
                <w:ilvl w:val="0"/>
                <w:numId w:val="8"/>
              </w:numPr>
              <w:spacing w:before="0" w:after="0"/>
              <w:rPr>
                <w:rFonts w:cs="Arial"/>
              </w:rPr>
            </w:pPr>
            <w:proofErr w:type="spellStart"/>
            <w:r w:rsidRPr="00613CAE">
              <w:rPr>
                <w:rFonts w:cs="Arial"/>
              </w:rPr>
              <w:t>Jakubczyc</w:t>
            </w:r>
            <w:proofErr w:type="spellEnd"/>
            <w:r w:rsidRPr="00613CAE">
              <w:rPr>
                <w:rFonts w:cs="Arial"/>
              </w:rPr>
              <w:t xml:space="preserve"> J.</w:t>
            </w:r>
            <w:r>
              <w:rPr>
                <w:rFonts w:cs="Arial"/>
              </w:rPr>
              <w:t>,</w:t>
            </w:r>
            <w:r w:rsidRPr="00613CAE">
              <w:rPr>
                <w:rFonts w:cs="Arial"/>
              </w:rPr>
              <w:t xml:space="preserve"> </w:t>
            </w:r>
            <w:r w:rsidRPr="00613CAE">
              <w:rPr>
                <w:rFonts w:cs="Arial"/>
                <w:color w:val="000000"/>
              </w:rPr>
              <w:t>Metody oce</w:t>
            </w:r>
            <w:r>
              <w:rPr>
                <w:rFonts w:cs="Arial"/>
                <w:color w:val="000000"/>
              </w:rPr>
              <w:t>ny projektu gospodarczego. Podręcznik akademicki, PWN, 2008</w:t>
            </w:r>
          </w:p>
        </w:tc>
      </w:tr>
      <w:tr w:rsidR="00912B30" w:rsidRPr="000E45E0" w14:paraId="33AE4F61" w14:textId="77777777" w:rsidTr="0027247A">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57063B8" w14:textId="77777777" w:rsidR="00912B30" w:rsidRPr="000E45E0" w:rsidRDefault="00912B30" w:rsidP="0027247A">
            <w:pPr>
              <w:pStyle w:val="Tytukomrki"/>
            </w:pPr>
            <w:r w:rsidRPr="000E45E0">
              <w:t>Literatura dodatkowa:</w:t>
            </w:r>
          </w:p>
        </w:tc>
      </w:tr>
      <w:tr w:rsidR="00912B30" w:rsidRPr="00613CAE" w14:paraId="75E9FF11" w14:textId="77777777" w:rsidTr="0027247A">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128054B" w14:textId="77777777" w:rsidR="00912B30" w:rsidRPr="00613CAE" w:rsidRDefault="00912B30" w:rsidP="00912B30">
            <w:pPr>
              <w:numPr>
                <w:ilvl w:val="0"/>
                <w:numId w:val="9"/>
              </w:numPr>
              <w:spacing w:before="0" w:after="0"/>
              <w:ind w:left="714" w:hanging="357"/>
              <w:rPr>
                <w:rFonts w:cs="Arial"/>
              </w:rPr>
            </w:pPr>
            <w:proofErr w:type="spellStart"/>
            <w:r>
              <w:rPr>
                <w:rFonts w:cs="Arial"/>
                <w:color w:val="000000"/>
              </w:rPr>
              <w:t>Pabianiak</w:t>
            </w:r>
            <w:proofErr w:type="spellEnd"/>
            <w:r>
              <w:rPr>
                <w:rFonts w:cs="Arial"/>
                <w:color w:val="000000"/>
              </w:rPr>
              <w:t xml:space="preserve"> P.,</w:t>
            </w:r>
            <w:r w:rsidRPr="00613CAE">
              <w:rPr>
                <w:rFonts w:cs="Arial"/>
                <w:color w:val="000000"/>
              </w:rPr>
              <w:t xml:space="preserve"> Ocena efekty</w:t>
            </w:r>
            <w:r>
              <w:rPr>
                <w:rFonts w:cs="Arial"/>
                <w:color w:val="000000"/>
              </w:rPr>
              <w:t>wności projektów inwestycyjnych,</w:t>
            </w:r>
            <w:r w:rsidRPr="00613CAE">
              <w:rPr>
                <w:rFonts w:cs="Arial"/>
                <w:color w:val="000000"/>
              </w:rPr>
              <w:t xml:space="preserve"> Wyd. Business </w:t>
            </w:r>
            <w:proofErr w:type="spellStart"/>
            <w:r w:rsidRPr="00613CAE">
              <w:rPr>
                <w:rFonts w:cs="Arial"/>
                <w:color w:val="000000"/>
              </w:rPr>
              <w:t>Concepts</w:t>
            </w:r>
            <w:proofErr w:type="spellEnd"/>
            <w:r w:rsidRPr="00613CAE">
              <w:rPr>
                <w:rFonts w:cs="Arial"/>
                <w:color w:val="000000"/>
              </w:rPr>
              <w:t>, 2016</w:t>
            </w:r>
          </w:p>
          <w:p w14:paraId="375FEBE8" w14:textId="77777777" w:rsidR="00912B30" w:rsidRPr="00613CAE" w:rsidRDefault="00912B30" w:rsidP="00912B30">
            <w:pPr>
              <w:numPr>
                <w:ilvl w:val="0"/>
                <w:numId w:val="9"/>
              </w:numPr>
              <w:spacing w:before="0" w:after="0"/>
              <w:ind w:left="714" w:hanging="357"/>
              <w:rPr>
                <w:rFonts w:cs="Arial"/>
              </w:rPr>
            </w:pPr>
            <w:r>
              <w:rPr>
                <w:rFonts w:cs="Arial"/>
                <w:color w:val="000000"/>
              </w:rPr>
              <w:t xml:space="preserve"> Kosiński J.,</w:t>
            </w:r>
            <w:r w:rsidRPr="00613CAE">
              <w:rPr>
                <w:rFonts w:cs="Arial"/>
                <w:color w:val="000000"/>
              </w:rPr>
              <w:t xml:space="preserve"> Nowe techniki w projektowan</w:t>
            </w:r>
            <w:r>
              <w:rPr>
                <w:rFonts w:cs="Arial"/>
                <w:color w:val="000000"/>
              </w:rPr>
              <w:t>iu przedsięwzięć inwestycyjnych,</w:t>
            </w:r>
            <w:r w:rsidRPr="00613CAE">
              <w:rPr>
                <w:rFonts w:cs="Arial"/>
                <w:color w:val="000000"/>
              </w:rPr>
              <w:t xml:space="preserve"> Wyd. </w:t>
            </w:r>
            <w:proofErr w:type="spellStart"/>
            <w:r w:rsidRPr="00613CAE">
              <w:rPr>
                <w:rFonts w:cs="Arial"/>
                <w:color w:val="000000"/>
              </w:rPr>
              <w:t>Orgmasz</w:t>
            </w:r>
            <w:proofErr w:type="spellEnd"/>
            <w:r w:rsidRPr="00613CAE">
              <w:rPr>
                <w:rFonts w:cs="Arial"/>
                <w:color w:val="000000"/>
              </w:rPr>
              <w:t>, 2001</w:t>
            </w:r>
          </w:p>
        </w:tc>
      </w:tr>
      <w:tr w:rsidR="00912B30" w:rsidRPr="000E45E0" w14:paraId="52B3EE5F" w14:textId="77777777" w:rsidTr="0027247A">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CEB1C93" w14:textId="77777777" w:rsidR="00912B30" w:rsidRPr="000E45E0" w:rsidRDefault="00912B30" w:rsidP="0027247A">
            <w:pPr>
              <w:pStyle w:val="Tytukomrki"/>
            </w:pPr>
            <w:r w:rsidRPr="000E45E0">
              <w:t>Planowane formy/działania/metody dydaktyczne:</w:t>
            </w:r>
          </w:p>
        </w:tc>
      </w:tr>
      <w:tr w:rsidR="00912B30" w:rsidRPr="000E45E0" w14:paraId="50E94D99" w14:textId="77777777" w:rsidTr="0027247A">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BCC8A7A" w14:textId="77777777" w:rsidR="00912B30" w:rsidRPr="000E45E0" w:rsidRDefault="00912B30" w:rsidP="0027247A">
            <w:pPr>
              <w:spacing w:after="0"/>
              <w:ind w:left="340"/>
              <w:rPr>
                <w:rFonts w:cs="Arial"/>
              </w:rPr>
            </w:pPr>
            <w:r>
              <w:rPr>
                <w:rFonts w:cs="Arial"/>
              </w:rPr>
              <w:lastRenderedPageBreak/>
              <w:t>Wykłady z prezentacją multimedialną, ćwiczenia – indywidulana praca studenta – opracowanie projektu inwestycyjnego</w:t>
            </w:r>
          </w:p>
        </w:tc>
      </w:tr>
      <w:tr w:rsidR="00912B30" w:rsidRPr="000E45E0" w14:paraId="028C744B" w14:textId="77777777" w:rsidTr="0027247A">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152DA46" w14:textId="77777777" w:rsidR="00912B30" w:rsidRPr="000E45E0" w:rsidRDefault="00912B30" w:rsidP="0027247A">
            <w:pPr>
              <w:pStyle w:val="Tytukomrki"/>
            </w:pPr>
            <w:r w:rsidRPr="000E45E0">
              <w:t>Sposoby weryfikacji efektów uczenia się osiąganych przez studenta:</w:t>
            </w:r>
          </w:p>
        </w:tc>
      </w:tr>
      <w:tr w:rsidR="00912B30" w:rsidRPr="000E45E0" w14:paraId="3DFB73AB" w14:textId="77777777" w:rsidTr="0027247A">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615611F3" w14:textId="77777777" w:rsidR="00912B30" w:rsidRPr="000E45E0" w:rsidRDefault="00912B30" w:rsidP="0027247A">
            <w:pPr>
              <w:spacing w:after="0"/>
              <w:ind w:left="340"/>
              <w:rPr>
                <w:rFonts w:cs="Arial"/>
              </w:rPr>
            </w:pPr>
            <w:r>
              <w:rPr>
                <w:rFonts w:cs="Arial"/>
                <w:color w:val="000000"/>
                <w:lang w:eastAsia="pl-PL"/>
              </w:rPr>
              <w:t>Weryfikacja efektów uczenia się z zakresu wiedzy, umiejętności i kompetencji społecznych  następuje w ramach pisemnych prac zaliczających (indywidualny projekt inwestycyjny obejmujący materiał z wykładów i z ćwiczeń). Projekt powinien dotyczyć inwestycji w indywidualnym gospodarstwie rolniczym, a w przypadku studentów nie posiadających gospodarstwa dopuszcza się projekt dotyczący przedsięwzięcia w instytucji związanej z rolnictwem (np. handel żywnością, nawozami, maszynami rolniczymi, grupa producencka, zakład naprawy maszyn rolniczych itp.).</w:t>
            </w:r>
          </w:p>
        </w:tc>
      </w:tr>
      <w:tr w:rsidR="00912B30" w:rsidRPr="000E45E0" w14:paraId="46F20C02" w14:textId="77777777" w:rsidTr="0027247A">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291302C" w14:textId="77777777" w:rsidR="00912B30" w:rsidRPr="000E45E0" w:rsidRDefault="00912B30" w:rsidP="0027247A">
            <w:pPr>
              <w:pStyle w:val="Tytukomrki"/>
            </w:pPr>
            <w:r w:rsidRPr="000E45E0">
              <w:t>Forma i warunki zaliczenia:</w:t>
            </w:r>
          </w:p>
        </w:tc>
      </w:tr>
      <w:tr w:rsidR="00912B30" w:rsidRPr="000E45E0" w14:paraId="3DC542BA" w14:textId="77777777" w:rsidTr="0027247A">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EC384AA" w14:textId="77777777" w:rsidR="00912B30" w:rsidRPr="000E45E0" w:rsidRDefault="00912B30" w:rsidP="0027247A">
            <w:pPr>
              <w:spacing w:after="0"/>
              <w:ind w:left="340"/>
              <w:rPr>
                <w:rFonts w:cs="Arial"/>
              </w:rPr>
            </w:pPr>
            <w:r>
              <w:rPr>
                <w:rFonts w:cs="Arial"/>
              </w:rPr>
              <w:t>Przedmiot kończy się zaliczeniem na ocenę, uzyskiwaną za złożenie projektu inwestycyjnego opracowanego zgodnie z wytycznymi podanymi na zajęciach.</w:t>
            </w:r>
          </w:p>
        </w:tc>
      </w:tr>
      <w:tr w:rsidR="00912B30" w:rsidRPr="000E45E0" w14:paraId="63DBD61C" w14:textId="77777777" w:rsidTr="0027247A">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539DB2A9" w14:textId="77777777" w:rsidR="00912B30" w:rsidRPr="000E45E0" w:rsidRDefault="00912B30" w:rsidP="0027247A">
            <w:pPr>
              <w:pStyle w:val="Tytukomrki"/>
            </w:pPr>
            <w:r w:rsidRPr="000E45E0">
              <w:t>Bilans punktów ECTS:</w:t>
            </w:r>
          </w:p>
        </w:tc>
      </w:tr>
      <w:tr w:rsidR="00912B30" w:rsidRPr="00705DD1" w14:paraId="56FBA29F" w14:textId="77777777" w:rsidTr="0027247A">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3B1CC6A" w14:textId="77777777" w:rsidR="00912B30" w:rsidRPr="00705DD1" w:rsidRDefault="00912B30" w:rsidP="0027247A">
            <w:pPr>
              <w:pStyle w:val="Tytukomrki"/>
              <w:rPr>
                <w:b w:val="0"/>
                <w:bCs/>
              </w:rPr>
            </w:pPr>
            <w:r w:rsidRPr="00705DD1">
              <w:rPr>
                <w:b w:val="0"/>
                <w:bCs/>
              </w:rPr>
              <w:t>Studia stacjonarne</w:t>
            </w:r>
          </w:p>
        </w:tc>
      </w:tr>
      <w:tr w:rsidR="00912B30" w:rsidRPr="00705DD1" w14:paraId="0ABC5BF5" w14:textId="77777777" w:rsidTr="0027247A">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0E9A9CBC" w14:textId="77777777" w:rsidR="00912B30" w:rsidRPr="00705DD1" w:rsidRDefault="00912B30" w:rsidP="0027247A">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5C7B8C25" w14:textId="77777777" w:rsidR="00912B30" w:rsidRPr="00705DD1" w:rsidRDefault="00912B30" w:rsidP="0027247A">
            <w:pPr>
              <w:pStyle w:val="Tytukomrki"/>
              <w:rPr>
                <w:b w:val="0"/>
                <w:bCs/>
              </w:rPr>
            </w:pPr>
            <w:r w:rsidRPr="00705DD1">
              <w:rPr>
                <w:b w:val="0"/>
                <w:bCs/>
              </w:rPr>
              <w:t>Obciążenie studenta</w:t>
            </w:r>
          </w:p>
        </w:tc>
      </w:tr>
      <w:tr w:rsidR="00912B30" w:rsidRPr="001C5D8B" w14:paraId="63524A44" w14:textId="77777777" w:rsidTr="0027247A">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7208AC9" w14:textId="77777777" w:rsidR="00912B30" w:rsidRPr="001C5D8B" w:rsidRDefault="00912B30" w:rsidP="0027247A">
            <w:pPr>
              <w:spacing w:after="0" w:line="240" w:lineRule="auto"/>
              <w:rPr>
                <w:rFonts w:cs="Arial"/>
              </w:rPr>
            </w:pPr>
            <w:r w:rsidRPr="001C5D8B">
              <w:rPr>
                <w:rFonts w:eastAsia="Times New Roman" w:cs="Arial"/>
                <w:lang w:eastAsia="pl-PL"/>
              </w:rPr>
              <w:t>Liczba godzin kontaktowych: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679377B" w14:textId="77777777" w:rsidR="00912B30" w:rsidRPr="001C5D8B" w:rsidRDefault="00912B30" w:rsidP="0027247A">
            <w:pPr>
              <w:spacing w:after="0" w:line="240" w:lineRule="auto"/>
              <w:rPr>
                <w:rFonts w:cs="Arial"/>
              </w:rPr>
            </w:pPr>
            <w:r>
              <w:rPr>
                <w:rFonts w:eastAsia="Times New Roman" w:cs="Arial"/>
                <w:lang w:eastAsia="pl-PL"/>
              </w:rPr>
              <w:t>55</w:t>
            </w:r>
          </w:p>
        </w:tc>
      </w:tr>
      <w:tr w:rsidR="00912B30" w:rsidRPr="001C5D8B" w14:paraId="23CF6F78" w14:textId="77777777" w:rsidTr="0027247A">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6F7F1B6" w14:textId="77777777" w:rsidR="00912B30" w:rsidRPr="001C5D8B" w:rsidRDefault="00912B30" w:rsidP="0027247A">
            <w:pPr>
              <w:spacing w:after="0" w:line="240" w:lineRule="auto"/>
              <w:rPr>
                <w:rFonts w:cs="Arial"/>
              </w:rPr>
            </w:pPr>
            <w:r w:rsidRPr="001C5D8B">
              <w:rPr>
                <w:rFonts w:eastAsia="Times New Roman" w:cs="Arial"/>
                <w:lang w:eastAsia="pl-PL"/>
              </w:rPr>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100B93E" w14:textId="77777777" w:rsidR="00912B30" w:rsidRPr="001C5D8B" w:rsidRDefault="00912B30" w:rsidP="0027247A">
            <w:pPr>
              <w:spacing w:after="0" w:line="240" w:lineRule="auto"/>
              <w:rPr>
                <w:rFonts w:cs="Arial"/>
              </w:rPr>
            </w:pPr>
            <w:r w:rsidRPr="001C5D8B">
              <w:rPr>
                <w:rFonts w:eastAsia="Times New Roman" w:cs="Arial"/>
                <w:lang w:eastAsia="pl-PL"/>
              </w:rPr>
              <w:t>15</w:t>
            </w:r>
          </w:p>
        </w:tc>
      </w:tr>
      <w:tr w:rsidR="00912B30" w:rsidRPr="001C5D8B" w14:paraId="57A20E3B" w14:textId="77777777" w:rsidTr="0027247A">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7F4104E" w14:textId="77777777" w:rsidR="00912B30" w:rsidRPr="001C5D8B" w:rsidRDefault="00912B30" w:rsidP="0027247A">
            <w:pPr>
              <w:spacing w:after="0" w:line="240" w:lineRule="auto"/>
              <w:rPr>
                <w:rFonts w:cs="Arial"/>
              </w:rPr>
            </w:pPr>
            <w:r w:rsidRPr="001C5D8B">
              <w:rPr>
                <w:rFonts w:eastAsia="Times New Roman" w:cs="Arial"/>
                <w:lang w:eastAsia="pl-PL"/>
              </w:rPr>
              <w:t>udział w ćwiczeniach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92265A4" w14:textId="77777777" w:rsidR="00912B30" w:rsidRPr="001C5D8B" w:rsidRDefault="00912B30" w:rsidP="0027247A">
            <w:pPr>
              <w:spacing w:after="0" w:line="240" w:lineRule="auto"/>
              <w:rPr>
                <w:rFonts w:cs="Arial"/>
              </w:rPr>
            </w:pPr>
            <w:r>
              <w:rPr>
                <w:rFonts w:eastAsia="Times New Roman" w:cs="Arial"/>
                <w:lang w:eastAsia="pl-PL"/>
              </w:rPr>
              <w:t>30</w:t>
            </w:r>
          </w:p>
        </w:tc>
      </w:tr>
      <w:tr w:rsidR="00912B30" w:rsidRPr="001C5D8B" w14:paraId="01E8BFF9" w14:textId="77777777" w:rsidTr="0027247A">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F08DC79" w14:textId="77777777" w:rsidR="00912B30" w:rsidRPr="001C5D8B" w:rsidRDefault="00912B30" w:rsidP="0027247A">
            <w:pPr>
              <w:spacing w:after="0" w:line="240" w:lineRule="auto"/>
              <w:rPr>
                <w:rFonts w:cs="Arial"/>
              </w:rPr>
            </w:pPr>
            <w:r w:rsidRPr="001C5D8B">
              <w:rPr>
                <w:rFonts w:eastAsia="Times New Roman" w:cs="Arial"/>
                <w:lang w:eastAsia="pl-PL"/>
              </w:rPr>
              <w:t>udział w konsultacjach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1FF1581" w14:textId="77777777" w:rsidR="00912B30" w:rsidRPr="001C5D8B" w:rsidRDefault="00912B30" w:rsidP="0027247A">
            <w:pPr>
              <w:spacing w:after="0" w:line="240" w:lineRule="auto"/>
              <w:rPr>
                <w:rFonts w:cs="Arial"/>
              </w:rPr>
            </w:pPr>
            <w:r>
              <w:rPr>
                <w:rFonts w:eastAsia="Times New Roman" w:cs="Arial"/>
                <w:lang w:eastAsia="pl-PL"/>
              </w:rPr>
              <w:t>10</w:t>
            </w:r>
          </w:p>
        </w:tc>
      </w:tr>
      <w:tr w:rsidR="00912B30" w:rsidRPr="001C5D8B" w14:paraId="2EC0368A" w14:textId="77777777" w:rsidTr="0027247A">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9195938" w14:textId="77777777" w:rsidR="00912B30" w:rsidRPr="001C5D8B" w:rsidRDefault="00912B30" w:rsidP="0027247A">
            <w:pPr>
              <w:spacing w:after="0" w:line="240" w:lineRule="auto"/>
              <w:rPr>
                <w:rFonts w:cs="Arial"/>
              </w:rPr>
            </w:pPr>
            <w:r w:rsidRPr="001C5D8B">
              <w:rPr>
                <w:rFonts w:eastAsia="Times New Roman" w:cs="Arial"/>
                <w:lang w:eastAsia="pl-PL"/>
              </w:rPr>
              <w:t>Liczba godzin samodzielnej pracy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C80A82A" w14:textId="77777777" w:rsidR="00912B30" w:rsidRPr="001C5D8B" w:rsidRDefault="00912B30" w:rsidP="0027247A">
            <w:pPr>
              <w:spacing w:after="0" w:line="240" w:lineRule="auto"/>
              <w:rPr>
                <w:rFonts w:cs="Arial"/>
              </w:rPr>
            </w:pPr>
            <w:r>
              <w:rPr>
                <w:rFonts w:eastAsia="Times New Roman" w:cs="Arial"/>
                <w:lang w:eastAsia="pl-PL"/>
              </w:rPr>
              <w:t>20</w:t>
            </w:r>
          </w:p>
        </w:tc>
      </w:tr>
      <w:tr w:rsidR="00912B30" w14:paraId="5A541EA3" w14:textId="77777777" w:rsidTr="0027247A">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EF91976" w14:textId="77777777" w:rsidR="00912B30" w:rsidRPr="001C5D8B" w:rsidRDefault="00912B30" w:rsidP="0027247A">
            <w:pPr>
              <w:spacing w:after="0" w:line="240" w:lineRule="auto"/>
              <w:rPr>
                <w:rFonts w:eastAsia="Times New Roman" w:cs="Arial"/>
                <w:lang w:eastAsia="pl-PL"/>
              </w:rPr>
            </w:pPr>
            <w:r>
              <w:rPr>
                <w:rFonts w:eastAsia="Times New Roman" w:cs="Arial"/>
                <w:lang w:eastAsia="pl-PL"/>
              </w:rPr>
              <w:t>opracowanie projektu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55288BA" w14:textId="77777777" w:rsidR="00912B30" w:rsidRDefault="00912B30" w:rsidP="0027247A">
            <w:pPr>
              <w:spacing w:after="0" w:line="240" w:lineRule="auto"/>
              <w:rPr>
                <w:rFonts w:eastAsia="Times New Roman" w:cs="Arial"/>
                <w:lang w:eastAsia="pl-PL"/>
              </w:rPr>
            </w:pPr>
            <w:r>
              <w:rPr>
                <w:rFonts w:eastAsia="Times New Roman" w:cs="Arial"/>
                <w:lang w:eastAsia="pl-PL"/>
              </w:rPr>
              <w:t>35</w:t>
            </w:r>
          </w:p>
        </w:tc>
      </w:tr>
      <w:tr w:rsidR="00912B30" w:rsidRPr="001C5D8B" w14:paraId="4F6F5326" w14:textId="77777777" w:rsidTr="0027247A">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8282F99" w14:textId="77777777" w:rsidR="00912B30" w:rsidRPr="001C5D8B" w:rsidRDefault="00912B30" w:rsidP="0027247A">
            <w:pPr>
              <w:spacing w:after="0" w:line="240" w:lineRule="auto"/>
              <w:rPr>
                <w:rFonts w:cs="Arial"/>
              </w:rPr>
            </w:pPr>
            <w:r w:rsidRPr="001C5D8B">
              <w:rPr>
                <w:rFonts w:eastAsia="Times New Roman" w:cs="Arial"/>
                <w:lang w:eastAsia="pl-PL"/>
              </w:rPr>
              <w:t>przegląd literatury</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8B6FF5C" w14:textId="77777777" w:rsidR="00912B30" w:rsidRPr="001C5D8B" w:rsidRDefault="00912B30" w:rsidP="0027247A">
            <w:pPr>
              <w:spacing w:after="0" w:line="240" w:lineRule="auto"/>
              <w:rPr>
                <w:rFonts w:cs="Arial"/>
              </w:rPr>
            </w:pPr>
            <w:r>
              <w:rPr>
                <w:rFonts w:eastAsia="Times New Roman" w:cs="Arial"/>
                <w:lang w:eastAsia="pl-PL"/>
              </w:rPr>
              <w:t>20</w:t>
            </w:r>
          </w:p>
        </w:tc>
      </w:tr>
      <w:tr w:rsidR="00912B30" w:rsidRPr="00705DD1" w14:paraId="16BCD5DD" w14:textId="77777777" w:rsidTr="0027247A">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CD5B3C4" w14:textId="77777777" w:rsidR="00912B30" w:rsidRPr="00705DD1" w:rsidRDefault="00912B30" w:rsidP="0027247A">
            <w:pPr>
              <w:pStyle w:val="Nagwek2"/>
              <w:rPr>
                <w:rFonts w:ascii="Arial" w:hAnsi="Arial" w:cs="Arial"/>
                <w:b/>
                <w:bCs/>
                <w:sz w:val="22"/>
                <w:szCs w:val="22"/>
              </w:rPr>
            </w:pPr>
            <w:r w:rsidRPr="00705DD1">
              <w:rPr>
                <w:rFonts w:ascii="Arial" w:hAnsi="Arial" w:cs="Arial"/>
                <w:sz w:val="22"/>
                <w:szCs w:val="22"/>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D5E53AD" w14:textId="77777777" w:rsidR="00912B30" w:rsidRPr="00705DD1" w:rsidRDefault="00912B30" w:rsidP="0027247A">
            <w:pPr>
              <w:spacing w:after="0" w:line="240" w:lineRule="auto"/>
              <w:rPr>
                <w:rFonts w:cs="Arial"/>
              </w:rPr>
            </w:pPr>
            <w:r>
              <w:rPr>
                <w:rFonts w:cs="Arial"/>
              </w:rPr>
              <w:t>100</w:t>
            </w:r>
          </w:p>
        </w:tc>
      </w:tr>
      <w:tr w:rsidR="00912B30" w:rsidRPr="00705DD1" w14:paraId="70D3BF8E" w14:textId="77777777" w:rsidTr="0027247A">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56533BC" w14:textId="77777777" w:rsidR="00912B30" w:rsidRPr="00705DD1" w:rsidRDefault="00912B30" w:rsidP="0027247A">
            <w:pPr>
              <w:pStyle w:val="Nagwek2"/>
              <w:rPr>
                <w:rFonts w:ascii="Arial" w:hAnsi="Arial" w:cs="Arial"/>
                <w:b/>
                <w:bCs/>
                <w:sz w:val="22"/>
                <w:szCs w:val="22"/>
              </w:rPr>
            </w:pPr>
            <w:r w:rsidRPr="00705DD1">
              <w:rPr>
                <w:rFonts w:ascii="Arial" w:hAnsi="Arial" w:cs="Arial"/>
                <w:sz w:val="22"/>
                <w:szCs w:val="22"/>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67E92D4" w14:textId="77777777" w:rsidR="00912B30" w:rsidRPr="00705DD1" w:rsidRDefault="00912B30" w:rsidP="0027247A">
            <w:pPr>
              <w:pStyle w:val="Nagwek3"/>
              <w:rPr>
                <w:rFonts w:ascii="Arial" w:hAnsi="Arial" w:cs="Arial"/>
                <w:b/>
                <w:bCs/>
                <w:sz w:val="22"/>
                <w:szCs w:val="22"/>
              </w:rPr>
            </w:pPr>
            <w:r>
              <w:rPr>
                <w:rFonts w:ascii="Arial" w:hAnsi="Arial" w:cs="Arial"/>
                <w:sz w:val="22"/>
                <w:szCs w:val="22"/>
              </w:rPr>
              <w:t>4</w:t>
            </w:r>
          </w:p>
        </w:tc>
      </w:tr>
      <w:tr w:rsidR="00912B30" w:rsidRPr="00705DD1" w14:paraId="776FE482" w14:textId="77777777" w:rsidTr="0027247A">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0668A433" w14:textId="77777777" w:rsidR="00912B30" w:rsidRPr="00705DD1" w:rsidRDefault="00912B30" w:rsidP="0027247A">
            <w:pPr>
              <w:pStyle w:val="Tytukomrki"/>
              <w:rPr>
                <w:b w:val="0"/>
                <w:bCs/>
              </w:rPr>
            </w:pPr>
            <w:r w:rsidRPr="00705DD1">
              <w:rPr>
                <w:b w:val="0"/>
                <w:bCs/>
              </w:rPr>
              <w:t>Studia niestacjonarne</w:t>
            </w:r>
          </w:p>
        </w:tc>
      </w:tr>
      <w:tr w:rsidR="00912B30" w:rsidRPr="00705DD1" w14:paraId="62C70B15" w14:textId="77777777" w:rsidTr="0027247A">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1A9E40F8" w14:textId="77777777" w:rsidR="00912B30" w:rsidRPr="00705DD1" w:rsidRDefault="00912B30" w:rsidP="0027247A">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442F39BE" w14:textId="77777777" w:rsidR="00912B30" w:rsidRPr="00705DD1" w:rsidRDefault="00912B30" w:rsidP="0027247A">
            <w:pPr>
              <w:pStyle w:val="Tytukomrki"/>
              <w:rPr>
                <w:b w:val="0"/>
                <w:bCs/>
              </w:rPr>
            </w:pPr>
            <w:r w:rsidRPr="00705DD1">
              <w:rPr>
                <w:b w:val="0"/>
                <w:bCs/>
              </w:rPr>
              <w:t>Obciążenie studenta</w:t>
            </w:r>
          </w:p>
        </w:tc>
      </w:tr>
      <w:tr w:rsidR="00912B30" w:rsidRPr="001C5D8B" w14:paraId="272D83A3" w14:textId="77777777" w:rsidTr="0027247A">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9011566" w14:textId="77777777" w:rsidR="00912B30" w:rsidRPr="001C5D8B" w:rsidRDefault="00912B30" w:rsidP="0027247A">
            <w:pPr>
              <w:spacing w:after="0" w:line="240" w:lineRule="auto"/>
              <w:rPr>
                <w:rFonts w:cs="Arial"/>
              </w:rPr>
            </w:pPr>
            <w:r w:rsidRPr="001C5D8B">
              <w:rPr>
                <w:rFonts w:eastAsia="Times New Roman" w:cs="Arial"/>
                <w:lang w:eastAsia="pl-PL"/>
              </w:rPr>
              <w:t>Liczba godzin kontaktowych: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99EABB2" w14:textId="77777777" w:rsidR="00912B30" w:rsidRPr="001C5D8B" w:rsidRDefault="00912B30" w:rsidP="0027247A">
            <w:pPr>
              <w:spacing w:after="0" w:line="240" w:lineRule="auto"/>
              <w:rPr>
                <w:rFonts w:cs="Arial"/>
              </w:rPr>
            </w:pPr>
            <w:r w:rsidRPr="001C5D8B">
              <w:rPr>
                <w:rFonts w:eastAsia="Times New Roman" w:cs="Arial"/>
                <w:lang w:eastAsia="pl-PL"/>
              </w:rPr>
              <w:t>40</w:t>
            </w:r>
          </w:p>
        </w:tc>
      </w:tr>
      <w:tr w:rsidR="00912B30" w:rsidRPr="001C5D8B" w14:paraId="65F3A378" w14:textId="77777777" w:rsidTr="0027247A">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81FD1FE" w14:textId="77777777" w:rsidR="00912B30" w:rsidRPr="001C5D8B" w:rsidRDefault="00912B30" w:rsidP="0027247A">
            <w:pPr>
              <w:spacing w:after="0" w:line="240" w:lineRule="auto"/>
              <w:rPr>
                <w:rFonts w:cs="Arial"/>
              </w:rPr>
            </w:pPr>
            <w:r w:rsidRPr="001C5D8B">
              <w:rPr>
                <w:rFonts w:eastAsia="Times New Roman" w:cs="Arial"/>
                <w:lang w:eastAsia="pl-PL"/>
              </w:rPr>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7C7C595" w14:textId="77777777" w:rsidR="00912B30" w:rsidRPr="001C5D8B" w:rsidRDefault="00912B30" w:rsidP="0027247A">
            <w:pPr>
              <w:spacing w:after="0" w:line="240" w:lineRule="auto"/>
              <w:rPr>
                <w:rFonts w:cs="Arial"/>
              </w:rPr>
            </w:pPr>
            <w:r>
              <w:rPr>
                <w:rFonts w:eastAsia="Times New Roman" w:cs="Arial"/>
                <w:lang w:eastAsia="pl-PL"/>
              </w:rPr>
              <w:t>8</w:t>
            </w:r>
          </w:p>
        </w:tc>
      </w:tr>
      <w:tr w:rsidR="00912B30" w:rsidRPr="001C5D8B" w14:paraId="0D22BC08" w14:textId="77777777" w:rsidTr="0027247A">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ED3113A" w14:textId="77777777" w:rsidR="00912B30" w:rsidRPr="001C5D8B" w:rsidRDefault="00912B30" w:rsidP="0027247A">
            <w:pPr>
              <w:spacing w:after="0" w:line="240" w:lineRule="auto"/>
              <w:rPr>
                <w:rFonts w:cs="Arial"/>
              </w:rPr>
            </w:pPr>
            <w:r w:rsidRPr="001C5D8B">
              <w:rPr>
                <w:rFonts w:eastAsia="Times New Roman" w:cs="Arial"/>
                <w:lang w:eastAsia="pl-PL"/>
              </w:rPr>
              <w:t>udział w ćwiczeniach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248C7B9" w14:textId="77777777" w:rsidR="00912B30" w:rsidRPr="001C5D8B" w:rsidRDefault="00912B30" w:rsidP="0027247A">
            <w:pPr>
              <w:spacing w:after="0" w:line="240" w:lineRule="auto"/>
              <w:rPr>
                <w:rFonts w:cs="Arial"/>
              </w:rPr>
            </w:pPr>
            <w:r>
              <w:rPr>
                <w:rFonts w:eastAsia="Times New Roman" w:cs="Arial"/>
                <w:lang w:eastAsia="pl-PL"/>
              </w:rPr>
              <w:t>16</w:t>
            </w:r>
          </w:p>
        </w:tc>
      </w:tr>
      <w:tr w:rsidR="00912B30" w:rsidRPr="001C5D8B" w14:paraId="0FE2B5C8" w14:textId="77777777" w:rsidTr="0027247A">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8943EC0" w14:textId="77777777" w:rsidR="00912B30" w:rsidRPr="001C5D8B" w:rsidRDefault="00912B30" w:rsidP="0027247A">
            <w:pPr>
              <w:spacing w:after="0" w:line="240" w:lineRule="auto"/>
              <w:rPr>
                <w:rFonts w:cs="Arial"/>
              </w:rPr>
            </w:pPr>
            <w:r w:rsidRPr="001C5D8B">
              <w:rPr>
                <w:rFonts w:eastAsia="Times New Roman" w:cs="Arial"/>
                <w:lang w:eastAsia="pl-PL"/>
              </w:rPr>
              <w:t>udział w konsultacjach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A37F5EF" w14:textId="77777777" w:rsidR="00912B30" w:rsidRPr="001C5D8B" w:rsidRDefault="00912B30" w:rsidP="0027247A">
            <w:pPr>
              <w:spacing w:after="0" w:line="240" w:lineRule="auto"/>
              <w:rPr>
                <w:rFonts w:cs="Arial"/>
              </w:rPr>
            </w:pPr>
            <w:r>
              <w:rPr>
                <w:rFonts w:eastAsia="Times New Roman" w:cs="Arial"/>
                <w:lang w:eastAsia="pl-PL"/>
              </w:rPr>
              <w:t>16</w:t>
            </w:r>
          </w:p>
        </w:tc>
      </w:tr>
      <w:tr w:rsidR="00912B30" w:rsidRPr="001C5D8B" w14:paraId="6E13B14B" w14:textId="77777777" w:rsidTr="0027247A">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76478F9" w14:textId="77777777" w:rsidR="00912B30" w:rsidRPr="001C5D8B" w:rsidRDefault="00912B30" w:rsidP="0027247A">
            <w:pPr>
              <w:spacing w:after="0" w:line="240" w:lineRule="auto"/>
              <w:rPr>
                <w:rFonts w:cs="Arial"/>
              </w:rPr>
            </w:pPr>
            <w:r w:rsidRPr="001C5D8B">
              <w:rPr>
                <w:rFonts w:eastAsia="Times New Roman" w:cs="Arial"/>
                <w:lang w:eastAsia="pl-PL"/>
              </w:rPr>
              <w:t>Liczba godzin samodzielnej pracy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481AE97" w14:textId="77777777" w:rsidR="00912B30" w:rsidRPr="001C5D8B" w:rsidRDefault="00912B30" w:rsidP="0027247A">
            <w:pPr>
              <w:spacing w:after="0" w:line="240" w:lineRule="auto"/>
              <w:rPr>
                <w:rFonts w:cs="Arial"/>
              </w:rPr>
            </w:pPr>
            <w:r>
              <w:rPr>
                <w:rFonts w:eastAsia="Times New Roman" w:cs="Arial"/>
                <w:lang w:eastAsia="pl-PL"/>
              </w:rPr>
              <w:t>60</w:t>
            </w:r>
          </w:p>
        </w:tc>
      </w:tr>
      <w:tr w:rsidR="00912B30" w:rsidRPr="001C5D8B" w14:paraId="73B90070" w14:textId="77777777" w:rsidTr="0027247A">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4856D4E" w14:textId="77777777" w:rsidR="00912B30" w:rsidRPr="001C5D8B" w:rsidRDefault="00912B30" w:rsidP="0027247A">
            <w:pPr>
              <w:spacing w:after="0" w:line="240" w:lineRule="auto"/>
              <w:rPr>
                <w:rFonts w:cs="Arial"/>
              </w:rPr>
            </w:pPr>
            <w:r>
              <w:rPr>
                <w:rFonts w:eastAsia="Times New Roman" w:cs="Arial"/>
                <w:lang w:eastAsia="pl-PL"/>
              </w:rPr>
              <w:t>opracowanie projektu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DBF01E9" w14:textId="77777777" w:rsidR="00912B30" w:rsidRPr="001C5D8B" w:rsidRDefault="00912B30" w:rsidP="0027247A">
            <w:pPr>
              <w:spacing w:after="0" w:line="240" w:lineRule="auto"/>
              <w:rPr>
                <w:rFonts w:cs="Arial"/>
              </w:rPr>
            </w:pPr>
            <w:r>
              <w:rPr>
                <w:rFonts w:eastAsia="Times New Roman" w:cs="Arial"/>
                <w:lang w:eastAsia="pl-PL"/>
              </w:rPr>
              <w:t>35</w:t>
            </w:r>
          </w:p>
        </w:tc>
      </w:tr>
      <w:tr w:rsidR="00912B30" w:rsidRPr="001C5D8B" w14:paraId="75B47978" w14:textId="77777777" w:rsidTr="0027247A">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B52BCC1" w14:textId="77777777" w:rsidR="00912B30" w:rsidRPr="001C5D8B" w:rsidRDefault="00912B30" w:rsidP="0027247A">
            <w:pPr>
              <w:spacing w:after="0" w:line="240" w:lineRule="auto"/>
              <w:rPr>
                <w:rFonts w:cs="Arial"/>
              </w:rPr>
            </w:pPr>
            <w:r w:rsidRPr="001C5D8B">
              <w:rPr>
                <w:rFonts w:eastAsia="Times New Roman" w:cs="Arial"/>
                <w:lang w:eastAsia="pl-PL"/>
              </w:rPr>
              <w:t>przegląd literatury</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01FF986" w14:textId="77777777" w:rsidR="00912B30" w:rsidRPr="001C5D8B" w:rsidRDefault="00912B30" w:rsidP="0027247A">
            <w:pPr>
              <w:spacing w:after="0" w:line="240" w:lineRule="auto"/>
              <w:rPr>
                <w:rFonts w:cs="Arial"/>
              </w:rPr>
            </w:pPr>
            <w:r>
              <w:rPr>
                <w:rFonts w:eastAsia="Times New Roman" w:cs="Arial"/>
                <w:lang w:eastAsia="pl-PL"/>
              </w:rPr>
              <w:t>25</w:t>
            </w:r>
          </w:p>
        </w:tc>
      </w:tr>
      <w:tr w:rsidR="00912B30" w:rsidRPr="00705DD1" w14:paraId="196CC07B" w14:textId="77777777" w:rsidTr="0027247A">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7A4F119" w14:textId="77777777" w:rsidR="00912B30" w:rsidRPr="00705DD1" w:rsidRDefault="00912B30" w:rsidP="0027247A">
            <w:pPr>
              <w:pStyle w:val="Nagwek2"/>
              <w:rPr>
                <w:rFonts w:ascii="Arial" w:hAnsi="Arial" w:cs="Arial"/>
                <w:b/>
                <w:bCs/>
                <w:sz w:val="22"/>
                <w:szCs w:val="22"/>
              </w:rPr>
            </w:pPr>
            <w:r w:rsidRPr="00705DD1">
              <w:rPr>
                <w:rFonts w:ascii="Arial" w:hAnsi="Arial" w:cs="Arial"/>
                <w:sz w:val="22"/>
                <w:szCs w:val="22"/>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DC21356" w14:textId="77777777" w:rsidR="00912B30" w:rsidRPr="00705DD1" w:rsidRDefault="00912B30" w:rsidP="0027247A">
            <w:pPr>
              <w:spacing w:after="0" w:line="240" w:lineRule="auto"/>
              <w:rPr>
                <w:rFonts w:cs="Arial"/>
              </w:rPr>
            </w:pPr>
            <w:r>
              <w:rPr>
                <w:rFonts w:cs="Arial"/>
              </w:rPr>
              <w:t>100</w:t>
            </w:r>
          </w:p>
        </w:tc>
      </w:tr>
      <w:tr w:rsidR="00912B30" w:rsidRPr="00705DD1" w14:paraId="2D5368CB" w14:textId="77777777" w:rsidTr="0027247A">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C20FA6F" w14:textId="77777777" w:rsidR="00912B30" w:rsidRPr="00705DD1" w:rsidRDefault="00912B30" w:rsidP="0027247A">
            <w:pPr>
              <w:pStyle w:val="Nagwek2"/>
              <w:rPr>
                <w:rFonts w:ascii="Arial" w:hAnsi="Arial" w:cs="Arial"/>
                <w:b/>
                <w:bCs/>
                <w:sz w:val="22"/>
                <w:szCs w:val="22"/>
              </w:rPr>
            </w:pPr>
            <w:r w:rsidRPr="00705DD1">
              <w:rPr>
                <w:rFonts w:ascii="Arial" w:hAnsi="Arial" w:cs="Arial"/>
                <w:sz w:val="22"/>
                <w:szCs w:val="22"/>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83466AB" w14:textId="77777777" w:rsidR="00912B30" w:rsidRPr="00705DD1" w:rsidRDefault="00912B30" w:rsidP="0027247A">
            <w:pPr>
              <w:pStyle w:val="Nagwek3"/>
              <w:rPr>
                <w:rFonts w:ascii="Arial" w:hAnsi="Arial" w:cs="Arial"/>
                <w:b/>
                <w:bCs/>
                <w:sz w:val="22"/>
                <w:szCs w:val="22"/>
              </w:rPr>
            </w:pPr>
            <w:r>
              <w:rPr>
                <w:rFonts w:ascii="Arial" w:hAnsi="Arial" w:cs="Arial"/>
                <w:sz w:val="22"/>
                <w:szCs w:val="22"/>
              </w:rPr>
              <w:t>4</w:t>
            </w:r>
          </w:p>
        </w:tc>
      </w:tr>
    </w:tbl>
    <w:p w14:paraId="73E7EFD6" w14:textId="77777777" w:rsidR="00612F11" w:rsidRPr="00BD0B69" w:rsidRDefault="00612F11" w:rsidP="00AA6385">
      <w:pPr>
        <w:rPr>
          <w:rFonts w:cs="Arial"/>
        </w:rPr>
      </w:pPr>
    </w:p>
    <w:p w14:paraId="23E8D882" w14:textId="77777777" w:rsidR="00E7680A" w:rsidRPr="00BD0B69" w:rsidRDefault="00E7680A" w:rsidP="00F67466">
      <w:pPr>
        <w:pStyle w:val="sylabusyspistreci"/>
        <w:rPr>
          <w:rFonts w:ascii="Arial" w:hAnsi="Arial"/>
          <w:sz w:val="22"/>
          <w:szCs w:val="22"/>
        </w:rPr>
      </w:pPr>
      <w:bookmarkStart w:id="9" w:name="_Toc180657130"/>
      <w:r w:rsidRPr="00BD0B69">
        <w:rPr>
          <w:rFonts w:ascii="Arial" w:hAnsi="Arial"/>
          <w:sz w:val="22"/>
          <w:szCs w:val="22"/>
        </w:rPr>
        <w:lastRenderedPageBreak/>
        <w:t>Moduł wybieralny z zakresu agronomii</w:t>
      </w:r>
      <w:bookmarkEnd w:id="9"/>
    </w:p>
    <w:p w14:paraId="36C6BF21" w14:textId="77777777" w:rsidR="002573FB" w:rsidRPr="00BD0B69" w:rsidRDefault="002573FB" w:rsidP="00441208">
      <w:pPr>
        <w:rPr>
          <w:rFonts w:cs="Arial"/>
        </w:rPr>
      </w:pPr>
    </w:p>
    <w:tbl>
      <w:tblPr>
        <w:tblW w:w="10667" w:type="dxa"/>
        <w:tblInd w:w="5" w:type="dxa"/>
        <w:tblLayout w:type="fixed"/>
        <w:tblCellMar>
          <w:left w:w="30" w:type="dxa"/>
          <w:right w:w="30" w:type="dxa"/>
        </w:tblCellMar>
        <w:tblLook w:val="04A0" w:firstRow="1" w:lastRow="0" w:firstColumn="1" w:lastColumn="0" w:noHBand="0" w:noVBand="1"/>
        <w:tblCaption w:val="Sylabus dla przedmiotu uprawa grzybów jadalnych, kierunek Rolnictwo, studia I stopnia"/>
        <w:tblDescription w:val="Tabela zawiera jednostkę organizacyjną, rodzaj przedmiotu, poziom kształcenia, określa rok i semestr studiów, liczbę punktów ECTS, przedstawia założenia i cele przedmiotu, określa efekty uczenia się w zakresie wiedzy, umiejętności, kompetencji społecznych, przedstawia i mię i nazwisko koordynatora przedmiotu, zawiera treści modułu kształcenia, posiada literaturę, sposoby weryfikacji efektów uczenia się osiąganych przez studenta, zawiera bilans punktów ECTS"/>
      </w:tblPr>
      <w:tblGrid>
        <w:gridCol w:w="1166"/>
        <w:gridCol w:w="142"/>
        <w:gridCol w:w="992"/>
        <w:gridCol w:w="102"/>
        <w:gridCol w:w="160"/>
        <w:gridCol w:w="305"/>
        <w:gridCol w:w="567"/>
        <w:gridCol w:w="386"/>
        <w:gridCol w:w="569"/>
        <w:gridCol w:w="829"/>
        <w:gridCol w:w="1478"/>
        <w:gridCol w:w="1258"/>
        <w:gridCol w:w="585"/>
        <w:gridCol w:w="2128"/>
      </w:tblGrid>
      <w:tr w:rsidR="00612F11" w:rsidRPr="00BD0B69" w14:paraId="52D72C8F" w14:textId="77777777" w:rsidTr="00612F11">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019F2EE8" w14:textId="77777777" w:rsidR="00612F11" w:rsidRPr="00BD0B69" w:rsidRDefault="00612F11" w:rsidP="00612F11">
            <w:pPr>
              <w:pStyle w:val="Tytu"/>
              <w:spacing w:line="360" w:lineRule="auto"/>
              <w:rPr>
                <w:rFonts w:ascii="Arial" w:hAnsi="Arial" w:cs="Arial"/>
                <w:sz w:val="22"/>
                <w:szCs w:val="22"/>
              </w:rPr>
            </w:pPr>
            <w:r w:rsidRPr="00BD0B69">
              <w:rPr>
                <w:rFonts w:ascii="Arial" w:hAnsi="Arial" w:cs="Arial"/>
                <w:sz w:val="22"/>
                <w:szCs w:val="22"/>
              </w:rPr>
              <w:br w:type="page"/>
              <w:t>Sylabus przedmiotu / modułu kształcenia</w:t>
            </w:r>
          </w:p>
        </w:tc>
      </w:tr>
      <w:tr w:rsidR="00612F11" w:rsidRPr="00BD0B69" w14:paraId="2BF9795C" w14:textId="77777777" w:rsidTr="00612F11">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23D53F39" w14:textId="77777777" w:rsidR="00612F11" w:rsidRPr="00BD0B69" w:rsidRDefault="00612F11" w:rsidP="00612F11">
            <w:pPr>
              <w:pStyle w:val="Tytukomrki"/>
              <w:spacing w:before="0" w:after="0" w:line="360" w:lineRule="auto"/>
              <w:rPr>
                <w:color w:val="auto"/>
              </w:rPr>
            </w:pPr>
            <w:r w:rsidRPr="00BD0B69">
              <w:rPr>
                <w:color w:val="auto"/>
              </w:rPr>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46E72168" w14:textId="77777777" w:rsidR="00612F11" w:rsidRPr="00BD0B69" w:rsidRDefault="00612F11" w:rsidP="00612F11">
            <w:pPr>
              <w:pStyle w:val="sylab2"/>
              <w:rPr>
                <w:rFonts w:ascii="Arial" w:hAnsi="Arial"/>
                <w:sz w:val="22"/>
                <w:szCs w:val="22"/>
              </w:rPr>
            </w:pPr>
            <w:bookmarkStart w:id="10" w:name="_Toc180657131"/>
            <w:r w:rsidRPr="00BD0B69">
              <w:rPr>
                <w:rFonts w:ascii="Arial" w:hAnsi="Arial"/>
                <w:sz w:val="22"/>
                <w:szCs w:val="22"/>
              </w:rPr>
              <w:t>Uprawa grzybów jadalnych</w:t>
            </w:r>
            <w:bookmarkEnd w:id="10"/>
          </w:p>
        </w:tc>
      </w:tr>
      <w:tr w:rsidR="00612F11" w:rsidRPr="00BD0B69" w14:paraId="3AA2D52D" w14:textId="77777777" w:rsidTr="00612F11">
        <w:trPr>
          <w:trHeight w:val="304"/>
        </w:trPr>
        <w:tc>
          <w:tcPr>
            <w:tcW w:w="3434" w:type="dxa"/>
            <w:gridSpan w:val="7"/>
            <w:tcBorders>
              <w:top w:val="single" w:sz="6" w:space="0" w:color="auto"/>
              <w:left w:val="single" w:sz="6" w:space="0" w:color="auto"/>
              <w:bottom w:val="nil"/>
              <w:right w:val="single" w:sz="6" w:space="0" w:color="auto"/>
            </w:tcBorders>
            <w:shd w:val="clear" w:color="auto" w:fill="DBE5F1"/>
            <w:vAlign w:val="center"/>
          </w:tcPr>
          <w:p w14:paraId="1CB18B73" w14:textId="77777777" w:rsidR="00612F11" w:rsidRPr="00BD0B69" w:rsidRDefault="00612F11" w:rsidP="00612F11">
            <w:pPr>
              <w:pStyle w:val="Tytukomrki"/>
              <w:spacing w:before="0" w:after="0" w:line="360" w:lineRule="auto"/>
              <w:rPr>
                <w:color w:val="auto"/>
              </w:rPr>
            </w:pPr>
            <w:r w:rsidRPr="00BD0B69">
              <w:rPr>
                <w:color w:val="auto"/>
              </w:rPr>
              <w:t xml:space="preserve">Nazwa w języku angielskim: </w:t>
            </w:r>
          </w:p>
        </w:tc>
        <w:tc>
          <w:tcPr>
            <w:tcW w:w="7233" w:type="dxa"/>
            <w:gridSpan w:val="7"/>
            <w:tcBorders>
              <w:top w:val="single" w:sz="6" w:space="0" w:color="auto"/>
              <w:left w:val="single" w:sz="6" w:space="0" w:color="auto"/>
              <w:bottom w:val="nil"/>
              <w:right w:val="single" w:sz="6" w:space="0" w:color="auto"/>
            </w:tcBorders>
            <w:vAlign w:val="center"/>
          </w:tcPr>
          <w:p w14:paraId="623F8A20" w14:textId="77777777" w:rsidR="00612F11" w:rsidRPr="00BD0B69" w:rsidRDefault="00612F11" w:rsidP="00612F11">
            <w:pPr>
              <w:spacing w:before="0" w:after="0" w:line="360" w:lineRule="auto"/>
              <w:rPr>
                <w:rFonts w:cs="Arial"/>
                <w:lang w:val="en-US"/>
              </w:rPr>
            </w:pPr>
            <w:proofErr w:type="spellStart"/>
            <w:r w:rsidRPr="00BD0B69">
              <w:rPr>
                <w:rFonts w:cs="Arial"/>
                <w:lang w:val="en-US"/>
              </w:rPr>
              <w:t>Cultrivation</w:t>
            </w:r>
            <w:proofErr w:type="spellEnd"/>
            <w:r w:rsidRPr="00BD0B69">
              <w:rPr>
                <w:rFonts w:cs="Arial"/>
                <w:lang w:val="en-US"/>
              </w:rPr>
              <w:t xml:space="preserve"> of edible </w:t>
            </w:r>
            <w:proofErr w:type="spellStart"/>
            <w:r w:rsidRPr="00BD0B69">
              <w:rPr>
                <w:rFonts w:cs="Arial"/>
                <w:lang w:val="en-US"/>
              </w:rPr>
              <w:t>moshrooms</w:t>
            </w:r>
            <w:proofErr w:type="spellEnd"/>
          </w:p>
        </w:tc>
      </w:tr>
      <w:tr w:rsidR="00612F11" w:rsidRPr="00BD0B69" w14:paraId="7DD26E07" w14:textId="77777777" w:rsidTr="00612F11">
        <w:trPr>
          <w:trHeight w:val="454"/>
        </w:trPr>
        <w:tc>
          <w:tcPr>
            <w:tcW w:w="2300" w:type="dxa"/>
            <w:gridSpan w:val="3"/>
            <w:tcBorders>
              <w:top w:val="single" w:sz="6" w:space="0" w:color="auto"/>
              <w:left w:val="single" w:sz="6" w:space="0" w:color="auto"/>
              <w:bottom w:val="single" w:sz="6" w:space="0" w:color="auto"/>
              <w:right w:val="single" w:sz="6" w:space="0" w:color="auto"/>
            </w:tcBorders>
            <w:shd w:val="clear" w:color="auto" w:fill="DBE5F1"/>
            <w:vAlign w:val="center"/>
          </w:tcPr>
          <w:p w14:paraId="13D8FA3D" w14:textId="77777777" w:rsidR="00612F11" w:rsidRPr="00BD0B69" w:rsidRDefault="00612F11" w:rsidP="00612F11">
            <w:pPr>
              <w:pStyle w:val="Tytukomrki"/>
              <w:spacing w:before="0" w:after="0" w:line="360" w:lineRule="auto"/>
              <w:rPr>
                <w:color w:val="auto"/>
              </w:rPr>
            </w:pPr>
            <w:r w:rsidRPr="00BD0B69">
              <w:rPr>
                <w:color w:val="auto"/>
              </w:rPr>
              <w:t xml:space="preserve">Język wykładowy: </w:t>
            </w:r>
          </w:p>
        </w:tc>
        <w:tc>
          <w:tcPr>
            <w:tcW w:w="8367" w:type="dxa"/>
            <w:gridSpan w:val="11"/>
            <w:tcBorders>
              <w:top w:val="single" w:sz="6" w:space="0" w:color="auto"/>
              <w:left w:val="single" w:sz="6" w:space="0" w:color="auto"/>
              <w:bottom w:val="single" w:sz="6" w:space="0" w:color="auto"/>
              <w:right w:val="single" w:sz="6" w:space="0" w:color="auto"/>
            </w:tcBorders>
            <w:vAlign w:val="center"/>
          </w:tcPr>
          <w:p w14:paraId="0604B64D" w14:textId="77777777" w:rsidR="00612F11" w:rsidRPr="00BD0B69" w:rsidRDefault="00612F11" w:rsidP="00612F11">
            <w:pPr>
              <w:spacing w:before="0" w:after="0" w:line="360" w:lineRule="auto"/>
              <w:rPr>
                <w:rFonts w:cs="Arial"/>
              </w:rPr>
            </w:pPr>
            <w:r w:rsidRPr="00BD0B69">
              <w:rPr>
                <w:rFonts w:cs="Arial"/>
              </w:rPr>
              <w:t>polski</w:t>
            </w:r>
          </w:p>
        </w:tc>
      </w:tr>
      <w:tr w:rsidR="00612F11" w:rsidRPr="00BD0B69" w14:paraId="18774EE0" w14:textId="77777777" w:rsidTr="00612F11">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0CD3FC61" w14:textId="77777777" w:rsidR="00612F11" w:rsidRPr="00BD0B69" w:rsidRDefault="00612F11" w:rsidP="00612F11">
            <w:pPr>
              <w:pStyle w:val="Tytukomrki"/>
              <w:spacing w:before="0" w:after="0" w:line="360" w:lineRule="auto"/>
              <w:rPr>
                <w:color w:val="auto"/>
              </w:rPr>
            </w:pPr>
            <w:r w:rsidRPr="00BD0B69">
              <w:rPr>
                <w:color w:val="auto"/>
              </w:rPr>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3B85D634" w14:textId="77777777" w:rsidR="00612F11" w:rsidRPr="00BD0B69" w:rsidRDefault="00612F11" w:rsidP="00612F11">
            <w:pPr>
              <w:spacing w:before="0" w:after="0" w:line="360" w:lineRule="auto"/>
              <w:rPr>
                <w:rFonts w:cs="Arial"/>
              </w:rPr>
            </w:pPr>
            <w:r w:rsidRPr="00BD0B69">
              <w:rPr>
                <w:rFonts w:cs="Arial"/>
              </w:rPr>
              <w:t>rolnictwo</w:t>
            </w:r>
          </w:p>
        </w:tc>
      </w:tr>
      <w:tr w:rsidR="00612F11" w:rsidRPr="00BD0B69" w14:paraId="4FC63B85" w14:textId="77777777" w:rsidTr="00612F11">
        <w:trPr>
          <w:trHeight w:val="454"/>
        </w:trPr>
        <w:tc>
          <w:tcPr>
            <w:tcW w:w="3820" w:type="dxa"/>
            <w:gridSpan w:val="8"/>
            <w:tcBorders>
              <w:top w:val="single" w:sz="6" w:space="0" w:color="auto"/>
              <w:left w:val="single" w:sz="6" w:space="0" w:color="auto"/>
              <w:bottom w:val="nil"/>
              <w:right w:val="single" w:sz="6" w:space="0" w:color="auto"/>
            </w:tcBorders>
            <w:shd w:val="clear" w:color="auto" w:fill="DBE5F1"/>
            <w:vAlign w:val="center"/>
          </w:tcPr>
          <w:p w14:paraId="3419B3E1" w14:textId="77777777" w:rsidR="00612F11" w:rsidRPr="00BD0B69" w:rsidRDefault="00612F11" w:rsidP="00612F11">
            <w:pPr>
              <w:pStyle w:val="Tytukomrki"/>
              <w:spacing w:before="0" w:after="0" w:line="360" w:lineRule="auto"/>
              <w:rPr>
                <w:color w:val="auto"/>
              </w:rPr>
            </w:pPr>
            <w:r w:rsidRPr="00BD0B69">
              <w:rPr>
                <w:color w:val="auto"/>
              </w:rPr>
              <w:t xml:space="preserve">Jednostka realizująca: </w:t>
            </w:r>
          </w:p>
        </w:tc>
        <w:tc>
          <w:tcPr>
            <w:tcW w:w="6847" w:type="dxa"/>
            <w:gridSpan w:val="6"/>
            <w:tcBorders>
              <w:top w:val="single" w:sz="6" w:space="0" w:color="auto"/>
              <w:left w:val="single" w:sz="6" w:space="0" w:color="auto"/>
              <w:bottom w:val="nil"/>
              <w:right w:val="single" w:sz="6" w:space="0" w:color="auto"/>
            </w:tcBorders>
            <w:vAlign w:val="center"/>
          </w:tcPr>
          <w:p w14:paraId="591683AC" w14:textId="77777777" w:rsidR="00612F11" w:rsidRPr="00BD0B69" w:rsidRDefault="00612F11" w:rsidP="00612F11">
            <w:pPr>
              <w:spacing w:before="0" w:after="0" w:line="360" w:lineRule="auto"/>
              <w:rPr>
                <w:rFonts w:cs="Arial"/>
                <w:b/>
              </w:rPr>
            </w:pPr>
            <w:r w:rsidRPr="00BD0B69">
              <w:rPr>
                <w:rFonts w:cs="Arial"/>
              </w:rPr>
              <w:t>Wydział Nauk Rolniczych</w:t>
            </w:r>
          </w:p>
        </w:tc>
      </w:tr>
      <w:tr w:rsidR="00612F11" w:rsidRPr="00BD0B69" w14:paraId="765FB393" w14:textId="77777777" w:rsidTr="00612F11">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02E63596" w14:textId="77777777" w:rsidR="00612F11" w:rsidRPr="00BD0B69" w:rsidRDefault="00612F11" w:rsidP="00612F11">
            <w:pPr>
              <w:pStyle w:val="Tytukomrki"/>
              <w:spacing w:before="0" w:after="0" w:line="360" w:lineRule="auto"/>
              <w:rPr>
                <w:color w:val="auto"/>
              </w:rPr>
            </w:pPr>
            <w:r w:rsidRPr="00BD0B69">
              <w:rPr>
                <w:color w:val="auto"/>
              </w:rPr>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54A26DEB" w14:textId="77777777" w:rsidR="00612F11" w:rsidRPr="00BD0B69" w:rsidRDefault="00612F11" w:rsidP="00612F11">
            <w:pPr>
              <w:spacing w:before="0" w:after="0" w:line="360" w:lineRule="auto"/>
              <w:rPr>
                <w:rFonts w:cs="Arial"/>
              </w:rPr>
            </w:pPr>
            <w:r w:rsidRPr="00BD0B69">
              <w:rPr>
                <w:rFonts w:cs="Arial"/>
              </w:rPr>
              <w:t>fakultatywny</w:t>
            </w:r>
          </w:p>
        </w:tc>
      </w:tr>
      <w:tr w:rsidR="00612F11" w:rsidRPr="00BD0B69" w14:paraId="1041A42E" w14:textId="77777777" w:rsidTr="00612F11">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50791220" w14:textId="77777777" w:rsidR="00612F11" w:rsidRPr="00BD0B69" w:rsidRDefault="00612F11" w:rsidP="00612F11">
            <w:pPr>
              <w:pStyle w:val="Tytukomrki"/>
              <w:spacing w:before="0" w:after="0" w:line="360" w:lineRule="auto"/>
              <w:rPr>
                <w:color w:val="auto"/>
              </w:rPr>
            </w:pPr>
            <w:r w:rsidRPr="00BD0B69">
              <w:rPr>
                <w:color w:val="auto"/>
              </w:rPr>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4FB93C0D" w14:textId="77777777" w:rsidR="00612F11" w:rsidRPr="00BD0B69" w:rsidRDefault="00612F11" w:rsidP="00612F11">
            <w:pPr>
              <w:spacing w:before="0" w:after="0" w:line="360" w:lineRule="auto"/>
              <w:rPr>
                <w:rFonts w:cs="Arial"/>
              </w:rPr>
            </w:pPr>
            <w:r w:rsidRPr="00BD0B69">
              <w:rPr>
                <w:rFonts w:cs="Arial"/>
              </w:rPr>
              <w:t>pierwszego stopnia</w:t>
            </w:r>
          </w:p>
        </w:tc>
      </w:tr>
      <w:tr w:rsidR="00612F11" w:rsidRPr="00BD0B69" w14:paraId="648A45D7" w14:textId="77777777" w:rsidTr="00612F11">
        <w:trPr>
          <w:trHeight w:val="454"/>
        </w:trPr>
        <w:tc>
          <w:tcPr>
            <w:tcW w:w="2402" w:type="dxa"/>
            <w:gridSpan w:val="4"/>
            <w:tcBorders>
              <w:top w:val="single" w:sz="6" w:space="0" w:color="auto"/>
              <w:left w:val="single" w:sz="6" w:space="0" w:color="auto"/>
              <w:bottom w:val="nil"/>
              <w:right w:val="single" w:sz="6" w:space="0" w:color="auto"/>
            </w:tcBorders>
            <w:shd w:val="clear" w:color="auto" w:fill="DBE5F1"/>
            <w:vAlign w:val="center"/>
          </w:tcPr>
          <w:p w14:paraId="414429F0" w14:textId="77777777" w:rsidR="00612F11" w:rsidRPr="00BD0B69" w:rsidRDefault="00612F11" w:rsidP="00612F11">
            <w:pPr>
              <w:pStyle w:val="Tytukomrki"/>
              <w:spacing w:before="0" w:after="0" w:line="360" w:lineRule="auto"/>
              <w:rPr>
                <w:color w:val="auto"/>
              </w:rPr>
            </w:pPr>
            <w:r w:rsidRPr="00BD0B69">
              <w:rPr>
                <w:color w:val="auto"/>
              </w:rPr>
              <w:t xml:space="preserve">Rok studiów: </w:t>
            </w:r>
          </w:p>
        </w:tc>
        <w:tc>
          <w:tcPr>
            <w:tcW w:w="8265" w:type="dxa"/>
            <w:gridSpan w:val="10"/>
            <w:tcBorders>
              <w:top w:val="single" w:sz="6" w:space="0" w:color="auto"/>
              <w:left w:val="single" w:sz="6" w:space="0" w:color="auto"/>
              <w:bottom w:val="nil"/>
              <w:right w:val="single" w:sz="6" w:space="0" w:color="auto"/>
            </w:tcBorders>
            <w:vAlign w:val="center"/>
          </w:tcPr>
          <w:p w14:paraId="6F09C2FD" w14:textId="77777777" w:rsidR="00612F11" w:rsidRPr="00BD0B69" w:rsidRDefault="00612F11" w:rsidP="00612F11">
            <w:pPr>
              <w:spacing w:before="0" w:after="0" w:line="360" w:lineRule="auto"/>
              <w:rPr>
                <w:rFonts w:cs="Arial"/>
              </w:rPr>
            </w:pPr>
            <w:r w:rsidRPr="00BD0B69">
              <w:rPr>
                <w:rFonts w:cs="Arial"/>
              </w:rPr>
              <w:t>czwarty</w:t>
            </w:r>
          </w:p>
        </w:tc>
      </w:tr>
      <w:tr w:rsidR="00612F11" w:rsidRPr="00BD0B69" w14:paraId="04D6B025" w14:textId="77777777" w:rsidTr="00612F11">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27A63288" w14:textId="77777777" w:rsidR="00612F11" w:rsidRPr="00BD0B69" w:rsidRDefault="00612F11" w:rsidP="00612F11">
            <w:pPr>
              <w:pStyle w:val="Tytukomrki"/>
              <w:spacing w:before="0" w:after="0" w:line="360" w:lineRule="auto"/>
              <w:rPr>
                <w:color w:val="auto"/>
              </w:rPr>
            </w:pPr>
            <w:r w:rsidRPr="00BD0B69">
              <w:rPr>
                <w:color w:val="auto"/>
              </w:rPr>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2DED54B0" w14:textId="77777777" w:rsidR="00612F11" w:rsidRPr="00BD0B69" w:rsidRDefault="00612F11" w:rsidP="00612F11">
            <w:pPr>
              <w:spacing w:before="0" w:after="0" w:line="360" w:lineRule="auto"/>
              <w:rPr>
                <w:rFonts w:cs="Arial"/>
              </w:rPr>
            </w:pPr>
            <w:r w:rsidRPr="00BD0B69">
              <w:rPr>
                <w:rFonts w:cs="Arial"/>
              </w:rPr>
              <w:t>siódmy</w:t>
            </w:r>
          </w:p>
        </w:tc>
      </w:tr>
      <w:tr w:rsidR="00612F11" w:rsidRPr="00BD0B69" w14:paraId="19666396" w14:textId="77777777" w:rsidTr="00612F11">
        <w:trPr>
          <w:trHeight w:val="454"/>
        </w:trPr>
        <w:tc>
          <w:tcPr>
            <w:tcW w:w="2867" w:type="dxa"/>
            <w:gridSpan w:val="6"/>
            <w:tcBorders>
              <w:top w:val="single" w:sz="6" w:space="0" w:color="auto"/>
              <w:left w:val="single" w:sz="6" w:space="0" w:color="auto"/>
              <w:bottom w:val="nil"/>
              <w:right w:val="single" w:sz="6" w:space="0" w:color="auto"/>
            </w:tcBorders>
            <w:shd w:val="clear" w:color="auto" w:fill="DBE5F1"/>
            <w:vAlign w:val="center"/>
          </w:tcPr>
          <w:p w14:paraId="3B302481" w14:textId="77777777" w:rsidR="00612F11" w:rsidRPr="00BD0B69" w:rsidRDefault="00612F11" w:rsidP="00612F11">
            <w:pPr>
              <w:pStyle w:val="Tytukomrki"/>
              <w:spacing w:before="0" w:after="0" w:line="360" w:lineRule="auto"/>
              <w:rPr>
                <w:color w:val="auto"/>
              </w:rPr>
            </w:pPr>
            <w:r w:rsidRPr="00BD0B69">
              <w:rPr>
                <w:color w:val="auto"/>
              </w:rPr>
              <w:t xml:space="preserve">Liczba punktów ECTS: </w:t>
            </w:r>
          </w:p>
        </w:tc>
        <w:tc>
          <w:tcPr>
            <w:tcW w:w="7800" w:type="dxa"/>
            <w:gridSpan w:val="8"/>
            <w:tcBorders>
              <w:top w:val="single" w:sz="6" w:space="0" w:color="auto"/>
              <w:left w:val="single" w:sz="6" w:space="0" w:color="auto"/>
              <w:bottom w:val="nil"/>
              <w:right w:val="single" w:sz="6" w:space="0" w:color="auto"/>
            </w:tcBorders>
            <w:vAlign w:val="center"/>
          </w:tcPr>
          <w:p w14:paraId="40F53105" w14:textId="77777777" w:rsidR="00612F11" w:rsidRPr="00BD0B69" w:rsidRDefault="00612F11" w:rsidP="00612F11">
            <w:pPr>
              <w:spacing w:before="0" w:after="0" w:line="360" w:lineRule="auto"/>
              <w:rPr>
                <w:rFonts w:cs="Arial"/>
              </w:rPr>
            </w:pPr>
            <w:r w:rsidRPr="00BD0B69">
              <w:rPr>
                <w:rFonts w:cs="Arial"/>
              </w:rPr>
              <w:t>4</w:t>
            </w:r>
          </w:p>
        </w:tc>
      </w:tr>
      <w:tr w:rsidR="00612F11" w:rsidRPr="00BD0B69" w14:paraId="4A9FA491" w14:textId="77777777" w:rsidTr="00612F11">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08073202" w14:textId="77777777" w:rsidR="00612F11" w:rsidRPr="00BD0B69" w:rsidRDefault="00612F11" w:rsidP="00612F11">
            <w:pPr>
              <w:pStyle w:val="Tytukomrki"/>
              <w:spacing w:before="0" w:after="0" w:line="360" w:lineRule="auto"/>
              <w:rPr>
                <w:color w:val="auto"/>
              </w:rPr>
            </w:pPr>
            <w:r w:rsidRPr="00BD0B69">
              <w:rPr>
                <w:color w:val="auto"/>
              </w:rPr>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17163944" w14:textId="77777777" w:rsidR="00612F11" w:rsidRPr="00BD0B69" w:rsidRDefault="00612F11" w:rsidP="00612F11">
            <w:pPr>
              <w:spacing w:before="0" w:after="0" w:line="360" w:lineRule="auto"/>
              <w:rPr>
                <w:rFonts w:cs="Arial"/>
              </w:rPr>
            </w:pPr>
            <w:r w:rsidRPr="00BD0B69">
              <w:rPr>
                <w:rFonts w:cs="Arial"/>
              </w:rPr>
              <w:t>dr hab. inż. Jolanta Franczuk</w:t>
            </w:r>
          </w:p>
        </w:tc>
      </w:tr>
      <w:tr w:rsidR="00612F11" w:rsidRPr="00BD0B69" w14:paraId="5930C851" w14:textId="77777777" w:rsidTr="00612F11">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697937B9" w14:textId="77777777" w:rsidR="00612F11" w:rsidRPr="00BD0B69" w:rsidRDefault="00612F11" w:rsidP="00612F11">
            <w:pPr>
              <w:pStyle w:val="Tytukomrki"/>
              <w:spacing w:before="0" w:after="0" w:line="360" w:lineRule="auto"/>
              <w:rPr>
                <w:color w:val="auto"/>
              </w:rPr>
            </w:pPr>
            <w:r w:rsidRPr="00BD0B69">
              <w:rPr>
                <w:color w:val="auto"/>
              </w:rPr>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6A5BA75F" w14:textId="77777777" w:rsidR="00612F11" w:rsidRPr="00BD0B69" w:rsidRDefault="00612F11" w:rsidP="00612F11">
            <w:pPr>
              <w:spacing w:before="0" w:after="0" w:line="360" w:lineRule="auto"/>
              <w:rPr>
                <w:rFonts w:cs="Arial"/>
              </w:rPr>
            </w:pPr>
            <w:r w:rsidRPr="00BD0B69">
              <w:rPr>
                <w:rFonts w:cs="Arial"/>
              </w:rPr>
              <w:t xml:space="preserve">dr hab. inż. Jolanta Franczuk, dr hab. inż. </w:t>
            </w:r>
            <w:r w:rsidRPr="00BD0B69">
              <w:rPr>
                <w:rFonts w:cs="Arial"/>
                <w:lang w:val="en-US"/>
              </w:rPr>
              <w:t xml:space="preserve">Robert Rosa, prof. dr hab. inż. </w:t>
            </w:r>
            <w:r w:rsidRPr="00BD0B69">
              <w:rPr>
                <w:rFonts w:cs="Arial"/>
              </w:rPr>
              <w:t>Cezary Tkaczuk</w:t>
            </w:r>
          </w:p>
        </w:tc>
      </w:tr>
      <w:tr w:rsidR="00612F11" w:rsidRPr="00BD0B69" w14:paraId="73167536" w14:textId="77777777" w:rsidTr="00612F11">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3F81BF57" w14:textId="77777777" w:rsidR="00612F11" w:rsidRPr="00BD0B69" w:rsidRDefault="00612F11" w:rsidP="00612F11">
            <w:pPr>
              <w:pStyle w:val="Tytukomrki"/>
              <w:spacing w:before="0" w:after="0" w:line="360" w:lineRule="auto"/>
              <w:rPr>
                <w:color w:val="auto"/>
              </w:rPr>
            </w:pPr>
            <w:r w:rsidRPr="00BD0B69">
              <w:rPr>
                <w:color w:val="auto"/>
              </w:rPr>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6F96465E" w14:textId="77777777" w:rsidR="00612F11" w:rsidRPr="00BD0B69" w:rsidRDefault="00612F11" w:rsidP="00612F11">
            <w:pPr>
              <w:spacing w:before="0" w:after="0" w:line="360" w:lineRule="auto"/>
              <w:rPr>
                <w:rFonts w:cs="Arial"/>
              </w:rPr>
            </w:pPr>
            <w:r w:rsidRPr="00BD0B69">
              <w:rPr>
                <w:rFonts w:cs="Arial"/>
              </w:rPr>
              <w:t>Celem przedmiotu jest zdobycie wiedzy nt. wartości biologicznej i leczniczej grzybów, ich znaczenia gospodarczego, metod uprawy, pielęgnacji, zbioru, przechowywania i przetwarzania.</w:t>
            </w:r>
          </w:p>
        </w:tc>
      </w:tr>
      <w:tr w:rsidR="00612F11" w:rsidRPr="00BD0B69" w14:paraId="03DF5BBC" w14:textId="77777777" w:rsidTr="00612F11">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3F9B9C91" w14:textId="77777777" w:rsidR="00612F11" w:rsidRPr="00BD0B69" w:rsidRDefault="00612F11" w:rsidP="00612F11">
            <w:pPr>
              <w:pStyle w:val="Tytukomrki"/>
              <w:spacing w:before="0" w:after="0" w:line="360" w:lineRule="auto"/>
              <w:rPr>
                <w:color w:val="auto"/>
              </w:rPr>
            </w:pPr>
            <w:r w:rsidRPr="00BD0B69">
              <w:rPr>
                <w:color w:val="auto"/>
              </w:rPr>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4FD23B92" w14:textId="77777777" w:rsidR="00612F11" w:rsidRPr="00BD0B69" w:rsidRDefault="00612F11" w:rsidP="00612F11">
            <w:pPr>
              <w:pStyle w:val="Tytukomrki"/>
              <w:spacing w:before="0" w:after="0" w:line="360" w:lineRule="auto"/>
              <w:rPr>
                <w:color w:val="auto"/>
              </w:rPr>
            </w:pPr>
            <w:r w:rsidRPr="00BD0B69">
              <w:rPr>
                <w:color w:val="auto"/>
              </w:rPr>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4F442229" w14:textId="77777777" w:rsidR="00612F11" w:rsidRPr="00BD0B69" w:rsidRDefault="00612F11" w:rsidP="00612F11">
            <w:pPr>
              <w:pStyle w:val="Tytukomrki"/>
              <w:spacing w:before="0" w:after="0" w:line="360" w:lineRule="auto"/>
              <w:rPr>
                <w:color w:val="auto"/>
              </w:rPr>
            </w:pPr>
            <w:r w:rsidRPr="00BD0B69">
              <w:rPr>
                <w:color w:val="auto"/>
              </w:rPr>
              <w:t>Symbol efektu kierunkowego</w:t>
            </w:r>
          </w:p>
        </w:tc>
      </w:tr>
      <w:tr w:rsidR="00612F11" w:rsidRPr="00BD0B69" w14:paraId="45010AF1" w14:textId="77777777" w:rsidTr="00612F11">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2ACEF0CC" w14:textId="77777777" w:rsidR="00612F11" w:rsidRPr="00BD0B69" w:rsidRDefault="00612F11" w:rsidP="00612F11">
            <w:pPr>
              <w:spacing w:before="0" w:after="0" w:line="360" w:lineRule="auto"/>
              <w:rPr>
                <w:rFonts w:cs="Arial"/>
                <w:bCs/>
              </w:rPr>
            </w:pPr>
            <w:r w:rsidRPr="00BD0B69">
              <w:rPr>
                <w:rFonts w:cs="Arial"/>
                <w:bCs/>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5FF8901C" w14:textId="77777777" w:rsidR="00612F11" w:rsidRPr="00BD0B69" w:rsidRDefault="00612F11" w:rsidP="00612F11">
            <w:pPr>
              <w:spacing w:before="0" w:after="0" w:line="360" w:lineRule="auto"/>
              <w:rPr>
                <w:rFonts w:cs="Arial"/>
              </w:rPr>
            </w:pPr>
            <w:r w:rsidRPr="00BD0B69">
              <w:rPr>
                <w:rFonts w:cs="Arial"/>
              </w:rPr>
              <w:t>Ma wiedzę z zakresu biologii wymagań środowiskowych, warunków uprawy oraz wartości odżywczej i leczniczej grzybów uprawnych</w:t>
            </w:r>
          </w:p>
        </w:tc>
        <w:tc>
          <w:tcPr>
            <w:tcW w:w="2128" w:type="dxa"/>
            <w:tcBorders>
              <w:top w:val="single" w:sz="2" w:space="0" w:color="000000"/>
              <w:left w:val="single" w:sz="6" w:space="0" w:color="auto"/>
              <w:bottom w:val="single" w:sz="2" w:space="0" w:color="000000"/>
              <w:right w:val="single" w:sz="6" w:space="0" w:color="auto"/>
            </w:tcBorders>
            <w:vAlign w:val="center"/>
          </w:tcPr>
          <w:p w14:paraId="5DBD5F62" w14:textId="77777777" w:rsidR="00612F11" w:rsidRPr="00BD0B69" w:rsidRDefault="00612F11" w:rsidP="00612F11">
            <w:pPr>
              <w:spacing w:before="0" w:after="0" w:line="360" w:lineRule="auto"/>
              <w:rPr>
                <w:rFonts w:cs="Arial"/>
                <w:bCs/>
              </w:rPr>
            </w:pPr>
            <w:r w:rsidRPr="00BD0B69">
              <w:rPr>
                <w:rFonts w:cs="Arial"/>
                <w:bCs/>
              </w:rPr>
              <w:t>K_W01; K_W04</w:t>
            </w:r>
          </w:p>
        </w:tc>
      </w:tr>
      <w:tr w:rsidR="00612F11" w:rsidRPr="00BD0B69" w14:paraId="3C401A93" w14:textId="77777777" w:rsidTr="00612F11">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540D9F4F" w14:textId="77777777" w:rsidR="00612F11" w:rsidRPr="00BD0B69" w:rsidRDefault="00612F11" w:rsidP="00612F11">
            <w:pPr>
              <w:spacing w:before="0" w:after="0" w:line="360" w:lineRule="auto"/>
              <w:rPr>
                <w:rFonts w:cs="Arial"/>
                <w:bCs/>
              </w:rPr>
            </w:pPr>
            <w:r w:rsidRPr="00BD0B69">
              <w:rPr>
                <w:rFonts w:cs="Arial"/>
                <w:bCs/>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29A578C9" w14:textId="77777777" w:rsidR="00612F11" w:rsidRPr="00BD0B69" w:rsidRDefault="00612F11" w:rsidP="00612F11">
            <w:pPr>
              <w:spacing w:before="0" w:after="0" w:line="360" w:lineRule="auto"/>
              <w:rPr>
                <w:rFonts w:cs="Arial"/>
              </w:rPr>
            </w:pPr>
            <w:r w:rsidRPr="00BD0B69">
              <w:rPr>
                <w:rFonts w:cs="Arial"/>
              </w:rPr>
              <w:t>Zna materiały i technologie stosowane podczas produkcji, przechowywania i przetwarzania grzybów jadalnych</w:t>
            </w:r>
          </w:p>
        </w:tc>
        <w:tc>
          <w:tcPr>
            <w:tcW w:w="2128" w:type="dxa"/>
            <w:tcBorders>
              <w:top w:val="single" w:sz="2" w:space="0" w:color="000000"/>
              <w:left w:val="single" w:sz="6" w:space="0" w:color="auto"/>
              <w:bottom w:val="single" w:sz="2" w:space="0" w:color="000000"/>
              <w:right w:val="single" w:sz="6" w:space="0" w:color="auto"/>
            </w:tcBorders>
            <w:vAlign w:val="center"/>
          </w:tcPr>
          <w:p w14:paraId="4C177DC0" w14:textId="77777777" w:rsidR="00612F11" w:rsidRPr="00BD0B69" w:rsidRDefault="00612F11" w:rsidP="00612F11">
            <w:pPr>
              <w:spacing w:before="0" w:after="0" w:line="360" w:lineRule="auto"/>
              <w:rPr>
                <w:rFonts w:cs="Arial"/>
                <w:bCs/>
              </w:rPr>
            </w:pPr>
            <w:r w:rsidRPr="00BD0B69">
              <w:rPr>
                <w:rFonts w:cs="Arial"/>
                <w:bCs/>
              </w:rPr>
              <w:t>K_W06</w:t>
            </w:r>
          </w:p>
        </w:tc>
      </w:tr>
      <w:tr w:rsidR="00612F11" w:rsidRPr="00BD0B69" w14:paraId="513A1289" w14:textId="77777777" w:rsidTr="00612F11">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02483B7E" w14:textId="77777777" w:rsidR="00612F11" w:rsidRPr="00BD0B69" w:rsidRDefault="00612F11" w:rsidP="00612F11">
            <w:pPr>
              <w:spacing w:before="0" w:after="0" w:line="360" w:lineRule="auto"/>
              <w:rPr>
                <w:rFonts w:cs="Arial"/>
                <w:bCs/>
              </w:rPr>
            </w:pPr>
            <w:r w:rsidRPr="00BD0B69">
              <w:rPr>
                <w:rFonts w:cs="Arial"/>
                <w:bCs/>
              </w:rPr>
              <w:t>W_03</w:t>
            </w:r>
          </w:p>
        </w:tc>
        <w:tc>
          <w:tcPr>
            <w:tcW w:w="7373" w:type="dxa"/>
            <w:gridSpan w:val="12"/>
            <w:tcBorders>
              <w:top w:val="single" w:sz="2" w:space="0" w:color="000000"/>
              <w:left w:val="single" w:sz="6" w:space="0" w:color="auto"/>
              <w:bottom w:val="single" w:sz="2" w:space="0" w:color="000000"/>
              <w:right w:val="single" w:sz="6" w:space="0" w:color="auto"/>
            </w:tcBorders>
          </w:tcPr>
          <w:p w14:paraId="281F0C32" w14:textId="77777777" w:rsidR="00612F11" w:rsidRPr="00BD0B69" w:rsidRDefault="00612F11" w:rsidP="00612F11">
            <w:pPr>
              <w:spacing w:before="0" w:after="0" w:line="360" w:lineRule="auto"/>
              <w:rPr>
                <w:rFonts w:cs="Arial"/>
              </w:rPr>
            </w:pPr>
            <w:r w:rsidRPr="00BD0B69">
              <w:rPr>
                <w:rFonts w:cs="Arial"/>
              </w:rPr>
              <w:t>Ma wiedzę na temat metod ochrony stosowanych w uprawie grzybów jadalnych</w:t>
            </w:r>
          </w:p>
        </w:tc>
        <w:tc>
          <w:tcPr>
            <w:tcW w:w="2128" w:type="dxa"/>
            <w:tcBorders>
              <w:top w:val="single" w:sz="2" w:space="0" w:color="000000"/>
              <w:left w:val="single" w:sz="6" w:space="0" w:color="auto"/>
              <w:bottom w:val="single" w:sz="2" w:space="0" w:color="000000"/>
              <w:right w:val="single" w:sz="6" w:space="0" w:color="auto"/>
            </w:tcBorders>
            <w:vAlign w:val="center"/>
          </w:tcPr>
          <w:p w14:paraId="4A238F37" w14:textId="77777777" w:rsidR="00612F11" w:rsidRPr="00BD0B69" w:rsidRDefault="00612F11" w:rsidP="00612F11">
            <w:pPr>
              <w:spacing w:before="0" w:after="0" w:line="360" w:lineRule="auto"/>
              <w:rPr>
                <w:rFonts w:cs="Arial"/>
                <w:bCs/>
              </w:rPr>
            </w:pPr>
            <w:r w:rsidRPr="00BD0B69">
              <w:rPr>
                <w:rFonts w:cs="Arial"/>
                <w:bCs/>
              </w:rPr>
              <w:t>K_W05; K_W07</w:t>
            </w:r>
          </w:p>
        </w:tc>
      </w:tr>
      <w:tr w:rsidR="00612F11" w:rsidRPr="00BD0B69" w14:paraId="69084926" w14:textId="77777777" w:rsidTr="00612F11">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3BE5FEA4" w14:textId="77777777" w:rsidR="00612F11" w:rsidRPr="00BD0B69" w:rsidRDefault="00612F11" w:rsidP="00612F11">
            <w:pPr>
              <w:pStyle w:val="Tytukomrki"/>
              <w:spacing w:before="0" w:after="0" w:line="360" w:lineRule="auto"/>
              <w:rPr>
                <w:color w:val="auto"/>
              </w:rPr>
            </w:pPr>
            <w:r w:rsidRPr="00BD0B69">
              <w:rPr>
                <w:color w:val="auto"/>
              </w:rPr>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0166B080" w14:textId="77777777" w:rsidR="00612F11" w:rsidRPr="00BD0B69" w:rsidRDefault="00612F11" w:rsidP="00612F11">
            <w:pPr>
              <w:pStyle w:val="Tytukomrki"/>
              <w:spacing w:before="0" w:after="0" w:line="360" w:lineRule="auto"/>
              <w:rPr>
                <w:color w:val="auto"/>
              </w:rPr>
            </w:pPr>
            <w:r w:rsidRPr="00BD0B69">
              <w:rPr>
                <w:color w:val="auto"/>
              </w:rPr>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5B8DC696" w14:textId="77777777" w:rsidR="00612F11" w:rsidRPr="00BD0B69" w:rsidRDefault="00612F11" w:rsidP="00612F11">
            <w:pPr>
              <w:pStyle w:val="Tytukomrki"/>
              <w:spacing w:before="0" w:after="0" w:line="360" w:lineRule="auto"/>
              <w:rPr>
                <w:color w:val="auto"/>
              </w:rPr>
            </w:pPr>
            <w:r w:rsidRPr="00BD0B69">
              <w:rPr>
                <w:color w:val="auto"/>
              </w:rPr>
              <w:t>Symbol efektu kierunkowego</w:t>
            </w:r>
          </w:p>
        </w:tc>
      </w:tr>
      <w:tr w:rsidR="00612F11" w:rsidRPr="00BD0B69" w14:paraId="73AE0690" w14:textId="77777777" w:rsidTr="00612F11">
        <w:trPr>
          <w:trHeight w:val="290"/>
        </w:trPr>
        <w:tc>
          <w:tcPr>
            <w:tcW w:w="1166" w:type="dxa"/>
            <w:tcBorders>
              <w:top w:val="single" w:sz="2" w:space="0" w:color="000000"/>
              <w:left w:val="single" w:sz="6" w:space="0" w:color="auto"/>
              <w:bottom w:val="single" w:sz="2" w:space="0" w:color="000000"/>
              <w:right w:val="single" w:sz="6" w:space="0" w:color="auto"/>
            </w:tcBorders>
          </w:tcPr>
          <w:p w14:paraId="7DEB283E" w14:textId="77777777" w:rsidR="00612F11" w:rsidRPr="00BD0B69" w:rsidRDefault="00612F11" w:rsidP="00612F11">
            <w:pPr>
              <w:spacing w:before="0" w:after="0" w:line="360" w:lineRule="auto"/>
              <w:rPr>
                <w:rFonts w:cs="Arial"/>
                <w:bCs/>
              </w:rPr>
            </w:pPr>
            <w:r w:rsidRPr="00BD0B69">
              <w:rPr>
                <w:rFonts w:cs="Arial"/>
                <w:bCs/>
              </w:rPr>
              <w:t>U_01</w:t>
            </w:r>
          </w:p>
        </w:tc>
        <w:tc>
          <w:tcPr>
            <w:tcW w:w="7373" w:type="dxa"/>
            <w:gridSpan w:val="12"/>
            <w:tcBorders>
              <w:top w:val="single" w:sz="2" w:space="0" w:color="000000"/>
              <w:left w:val="single" w:sz="6" w:space="0" w:color="auto"/>
              <w:bottom w:val="single" w:sz="2" w:space="0" w:color="000000"/>
              <w:right w:val="single" w:sz="6" w:space="0" w:color="auto"/>
            </w:tcBorders>
          </w:tcPr>
          <w:p w14:paraId="4173D2E0" w14:textId="77777777" w:rsidR="00612F11" w:rsidRPr="00BD0B69" w:rsidRDefault="00612F11" w:rsidP="00612F11">
            <w:pPr>
              <w:spacing w:before="0" w:after="0" w:line="360" w:lineRule="auto"/>
              <w:rPr>
                <w:rFonts w:cs="Arial"/>
              </w:rPr>
            </w:pPr>
            <w:r w:rsidRPr="00BD0B69">
              <w:rPr>
                <w:rFonts w:cs="Arial"/>
              </w:rPr>
              <w:t>Potrafi zaplanować uprawę grzybów jadalnych</w:t>
            </w:r>
          </w:p>
        </w:tc>
        <w:tc>
          <w:tcPr>
            <w:tcW w:w="2128" w:type="dxa"/>
            <w:tcBorders>
              <w:top w:val="single" w:sz="2" w:space="0" w:color="000000"/>
              <w:left w:val="single" w:sz="6" w:space="0" w:color="auto"/>
              <w:bottom w:val="single" w:sz="2" w:space="0" w:color="000000"/>
              <w:right w:val="single" w:sz="6" w:space="0" w:color="auto"/>
            </w:tcBorders>
          </w:tcPr>
          <w:p w14:paraId="136DBB10" w14:textId="77777777" w:rsidR="00612F11" w:rsidRPr="00BD0B69" w:rsidRDefault="00612F11" w:rsidP="00612F11">
            <w:pPr>
              <w:spacing w:before="0" w:after="0" w:line="360" w:lineRule="auto"/>
              <w:rPr>
                <w:rFonts w:cs="Arial"/>
                <w:bCs/>
              </w:rPr>
            </w:pPr>
            <w:r w:rsidRPr="00BD0B69">
              <w:rPr>
                <w:rFonts w:cs="Arial"/>
                <w:bCs/>
              </w:rPr>
              <w:t>K_U01; K_U07</w:t>
            </w:r>
          </w:p>
        </w:tc>
      </w:tr>
      <w:tr w:rsidR="00612F11" w:rsidRPr="00BD0B69" w14:paraId="0AD4C964" w14:textId="77777777" w:rsidTr="00612F11">
        <w:trPr>
          <w:trHeight w:val="290"/>
        </w:trPr>
        <w:tc>
          <w:tcPr>
            <w:tcW w:w="1166" w:type="dxa"/>
            <w:tcBorders>
              <w:top w:val="single" w:sz="2" w:space="0" w:color="000000"/>
              <w:left w:val="single" w:sz="6" w:space="0" w:color="auto"/>
              <w:bottom w:val="single" w:sz="2" w:space="0" w:color="000000"/>
              <w:right w:val="single" w:sz="6" w:space="0" w:color="auto"/>
            </w:tcBorders>
          </w:tcPr>
          <w:p w14:paraId="763EB387" w14:textId="77777777" w:rsidR="00612F11" w:rsidRPr="00BD0B69" w:rsidRDefault="00612F11" w:rsidP="00612F11">
            <w:pPr>
              <w:spacing w:before="0" w:after="0" w:line="360" w:lineRule="auto"/>
              <w:rPr>
                <w:rFonts w:cs="Arial"/>
                <w:bCs/>
              </w:rPr>
            </w:pPr>
            <w:r w:rsidRPr="00BD0B69">
              <w:rPr>
                <w:rFonts w:cs="Arial"/>
                <w:bCs/>
              </w:rPr>
              <w:t>U_02</w:t>
            </w:r>
          </w:p>
        </w:tc>
        <w:tc>
          <w:tcPr>
            <w:tcW w:w="7373" w:type="dxa"/>
            <w:gridSpan w:val="12"/>
            <w:tcBorders>
              <w:top w:val="single" w:sz="2" w:space="0" w:color="000000"/>
              <w:left w:val="single" w:sz="6" w:space="0" w:color="auto"/>
              <w:bottom w:val="single" w:sz="2" w:space="0" w:color="000000"/>
              <w:right w:val="single" w:sz="6" w:space="0" w:color="auto"/>
            </w:tcBorders>
          </w:tcPr>
          <w:p w14:paraId="5E7A2D90" w14:textId="77777777" w:rsidR="00612F11" w:rsidRPr="00BD0B69" w:rsidRDefault="00612F11" w:rsidP="00612F11">
            <w:pPr>
              <w:spacing w:before="0" w:after="0" w:line="360" w:lineRule="auto"/>
              <w:rPr>
                <w:rFonts w:cs="Arial"/>
              </w:rPr>
            </w:pPr>
            <w:r w:rsidRPr="00BD0B69">
              <w:rPr>
                <w:rFonts w:cs="Arial"/>
              </w:rPr>
              <w:t>Analizuje czynniki wpływające na produkcję oraz jakość grzybów uprawnych</w:t>
            </w:r>
          </w:p>
        </w:tc>
        <w:tc>
          <w:tcPr>
            <w:tcW w:w="2128" w:type="dxa"/>
            <w:tcBorders>
              <w:top w:val="single" w:sz="2" w:space="0" w:color="000000"/>
              <w:left w:val="single" w:sz="6" w:space="0" w:color="auto"/>
              <w:bottom w:val="single" w:sz="2" w:space="0" w:color="000000"/>
              <w:right w:val="single" w:sz="6" w:space="0" w:color="auto"/>
            </w:tcBorders>
          </w:tcPr>
          <w:p w14:paraId="1032E055" w14:textId="77777777" w:rsidR="00612F11" w:rsidRPr="00BD0B69" w:rsidRDefault="00612F11" w:rsidP="00612F11">
            <w:pPr>
              <w:spacing w:before="0" w:after="0" w:line="360" w:lineRule="auto"/>
              <w:rPr>
                <w:rFonts w:cs="Arial"/>
                <w:bCs/>
              </w:rPr>
            </w:pPr>
            <w:r w:rsidRPr="00BD0B69">
              <w:rPr>
                <w:rFonts w:cs="Arial"/>
                <w:bCs/>
              </w:rPr>
              <w:t>K_U05; K_U06; K_U09</w:t>
            </w:r>
          </w:p>
        </w:tc>
      </w:tr>
      <w:tr w:rsidR="00612F11" w:rsidRPr="00BD0B69" w14:paraId="7058C8AC" w14:textId="77777777" w:rsidTr="00612F11">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203EB0C3" w14:textId="77777777" w:rsidR="00612F11" w:rsidRPr="00BD0B69" w:rsidRDefault="00612F11" w:rsidP="00612F11">
            <w:pPr>
              <w:pStyle w:val="Tytukomrki"/>
              <w:spacing w:before="0" w:after="0" w:line="360" w:lineRule="auto"/>
              <w:rPr>
                <w:color w:val="auto"/>
              </w:rPr>
            </w:pPr>
            <w:r w:rsidRPr="00BD0B69">
              <w:rPr>
                <w:color w:val="auto"/>
              </w:rPr>
              <w:lastRenderedPageBreak/>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200FDB7E" w14:textId="77777777" w:rsidR="00612F11" w:rsidRPr="00BD0B69" w:rsidRDefault="00612F11" w:rsidP="00612F11">
            <w:pPr>
              <w:pStyle w:val="Tytukomrki"/>
              <w:spacing w:before="0" w:after="0" w:line="360" w:lineRule="auto"/>
              <w:rPr>
                <w:color w:val="auto"/>
              </w:rPr>
            </w:pPr>
            <w:r w:rsidRPr="00BD0B69">
              <w:rPr>
                <w:color w:val="auto"/>
              </w:rPr>
              <w:t>Efekt uczenia się: 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1B644286" w14:textId="77777777" w:rsidR="00612F11" w:rsidRPr="00BD0B69" w:rsidRDefault="00612F11" w:rsidP="00612F11">
            <w:pPr>
              <w:pStyle w:val="Tytukomrki"/>
              <w:spacing w:before="0" w:after="0" w:line="360" w:lineRule="auto"/>
              <w:rPr>
                <w:color w:val="auto"/>
              </w:rPr>
            </w:pPr>
            <w:r w:rsidRPr="00BD0B69">
              <w:rPr>
                <w:color w:val="auto"/>
              </w:rPr>
              <w:t>Symbol efektu kierunkowego</w:t>
            </w:r>
          </w:p>
        </w:tc>
      </w:tr>
      <w:tr w:rsidR="00612F11" w:rsidRPr="00BD0B69" w14:paraId="56D88459" w14:textId="77777777" w:rsidTr="00612F11">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19175EF4" w14:textId="77777777" w:rsidR="00612F11" w:rsidRPr="00BD0B69" w:rsidRDefault="00612F11" w:rsidP="00612F11">
            <w:pPr>
              <w:spacing w:before="0" w:after="0" w:line="360" w:lineRule="auto"/>
              <w:rPr>
                <w:rFonts w:cs="Arial"/>
              </w:rPr>
            </w:pPr>
            <w:r w:rsidRPr="00BD0B69">
              <w:rPr>
                <w:rFonts w:cs="Arial"/>
              </w:rPr>
              <w:t>K_01</w:t>
            </w:r>
          </w:p>
        </w:tc>
        <w:tc>
          <w:tcPr>
            <w:tcW w:w="7373" w:type="dxa"/>
            <w:gridSpan w:val="12"/>
            <w:tcBorders>
              <w:top w:val="single" w:sz="2" w:space="0" w:color="000000"/>
              <w:left w:val="single" w:sz="6" w:space="0" w:color="auto"/>
              <w:bottom w:val="single" w:sz="2" w:space="0" w:color="000000"/>
              <w:right w:val="single" w:sz="6" w:space="0" w:color="auto"/>
            </w:tcBorders>
          </w:tcPr>
          <w:p w14:paraId="30A282D8" w14:textId="77777777" w:rsidR="00612F11" w:rsidRPr="00BD0B69" w:rsidRDefault="00612F11" w:rsidP="00612F11">
            <w:pPr>
              <w:spacing w:before="0" w:after="0" w:line="360" w:lineRule="auto"/>
              <w:rPr>
                <w:rFonts w:cs="Arial"/>
              </w:rPr>
            </w:pPr>
            <w:r w:rsidRPr="00BD0B69">
              <w:rPr>
                <w:rFonts w:cs="Arial"/>
              </w:rPr>
              <w:t>Ma świadomość ważności dokształcania i samodoskonalenia w zakresie nowych technologii</w:t>
            </w:r>
          </w:p>
        </w:tc>
        <w:tc>
          <w:tcPr>
            <w:tcW w:w="2128" w:type="dxa"/>
            <w:tcBorders>
              <w:top w:val="single" w:sz="2" w:space="0" w:color="000000"/>
              <w:left w:val="single" w:sz="6" w:space="0" w:color="auto"/>
              <w:bottom w:val="single" w:sz="2" w:space="0" w:color="000000"/>
              <w:right w:val="single" w:sz="6" w:space="0" w:color="auto"/>
            </w:tcBorders>
            <w:vAlign w:val="center"/>
          </w:tcPr>
          <w:p w14:paraId="658267E4" w14:textId="77777777" w:rsidR="00612F11" w:rsidRPr="00BD0B69" w:rsidRDefault="00612F11" w:rsidP="00612F11">
            <w:pPr>
              <w:spacing w:before="0" w:after="0" w:line="360" w:lineRule="auto"/>
              <w:rPr>
                <w:rFonts w:cs="Arial"/>
              </w:rPr>
            </w:pPr>
            <w:r w:rsidRPr="00BD0B69">
              <w:rPr>
                <w:rFonts w:cs="Arial"/>
              </w:rPr>
              <w:t>K_K01</w:t>
            </w:r>
          </w:p>
        </w:tc>
      </w:tr>
      <w:tr w:rsidR="00612F11" w:rsidRPr="00BD0B69" w14:paraId="143D7826" w14:textId="77777777" w:rsidTr="00612F11">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4B5A2119" w14:textId="77777777" w:rsidR="00612F11" w:rsidRPr="00BD0B69" w:rsidRDefault="00612F11" w:rsidP="00612F11">
            <w:pPr>
              <w:spacing w:before="0" w:after="0" w:line="360" w:lineRule="auto"/>
              <w:rPr>
                <w:rFonts w:cs="Arial"/>
              </w:rPr>
            </w:pPr>
            <w:r w:rsidRPr="00BD0B69">
              <w:rPr>
                <w:rFonts w:cs="Arial"/>
              </w:rPr>
              <w:t>K_02</w:t>
            </w:r>
          </w:p>
        </w:tc>
        <w:tc>
          <w:tcPr>
            <w:tcW w:w="7373" w:type="dxa"/>
            <w:gridSpan w:val="12"/>
            <w:tcBorders>
              <w:top w:val="single" w:sz="2" w:space="0" w:color="000000"/>
              <w:left w:val="single" w:sz="6" w:space="0" w:color="auto"/>
              <w:bottom w:val="single" w:sz="2" w:space="0" w:color="000000"/>
              <w:right w:val="single" w:sz="6" w:space="0" w:color="auto"/>
            </w:tcBorders>
          </w:tcPr>
          <w:p w14:paraId="5BB4A2F5" w14:textId="77777777" w:rsidR="00612F11" w:rsidRPr="00BD0B69" w:rsidRDefault="00612F11" w:rsidP="00612F11">
            <w:pPr>
              <w:spacing w:before="0" w:after="0" w:line="360" w:lineRule="auto"/>
              <w:rPr>
                <w:rFonts w:cs="Arial"/>
              </w:rPr>
            </w:pPr>
            <w:r w:rsidRPr="00BD0B69">
              <w:rPr>
                <w:rFonts w:cs="Arial"/>
              </w:rPr>
              <w:t>Jest gotów do przestrzegania zasad etyki zawodowej</w:t>
            </w:r>
          </w:p>
        </w:tc>
        <w:tc>
          <w:tcPr>
            <w:tcW w:w="2128" w:type="dxa"/>
            <w:tcBorders>
              <w:top w:val="single" w:sz="2" w:space="0" w:color="000000"/>
              <w:left w:val="single" w:sz="6" w:space="0" w:color="auto"/>
              <w:bottom w:val="single" w:sz="2" w:space="0" w:color="000000"/>
              <w:right w:val="single" w:sz="6" w:space="0" w:color="auto"/>
            </w:tcBorders>
            <w:vAlign w:val="center"/>
          </w:tcPr>
          <w:p w14:paraId="3BDC79E7" w14:textId="77777777" w:rsidR="00612F11" w:rsidRPr="00BD0B69" w:rsidRDefault="00612F11" w:rsidP="00612F11">
            <w:pPr>
              <w:spacing w:before="0" w:after="0" w:line="360" w:lineRule="auto"/>
              <w:rPr>
                <w:rFonts w:cs="Arial"/>
              </w:rPr>
            </w:pPr>
            <w:r w:rsidRPr="00BD0B69">
              <w:rPr>
                <w:rFonts w:cs="Arial"/>
              </w:rPr>
              <w:t>K_K03</w:t>
            </w:r>
          </w:p>
        </w:tc>
      </w:tr>
      <w:tr w:rsidR="00612F11" w:rsidRPr="00BD0B69" w14:paraId="698D8A35" w14:textId="77777777" w:rsidTr="00612F11">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15370C7E" w14:textId="77777777" w:rsidR="00612F11" w:rsidRPr="00BD0B69" w:rsidRDefault="00612F11" w:rsidP="00612F11">
            <w:pPr>
              <w:pStyle w:val="Tytukomrki"/>
              <w:spacing w:before="0" w:after="0" w:line="360" w:lineRule="auto"/>
              <w:rPr>
                <w:color w:val="auto"/>
              </w:rPr>
            </w:pPr>
            <w:r w:rsidRPr="00BD0B69">
              <w:rPr>
                <w:color w:val="auto"/>
              </w:rPr>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7BE70A92" w14:textId="77777777" w:rsidR="00612F11" w:rsidRPr="00BD0B69" w:rsidRDefault="00612F11" w:rsidP="00612F11">
            <w:pPr>
              <w:spacing w:before="0" w:after="0" w:line="360" w:lineRule="auto"/>
              <w:rPr>
                <w:rFonts w:cs="Arial"/>
              </w:rPr>
            </w:pPr>
            <w:r w:rsidRPr="00BD0B69">
              <w:rPr>
                <w:rFonts w:cs="Arial"/>
              </w:rPr>
              <w:t>Wykład, ćwiczenia</w:t>
            </w:r>
          </w:p>
        </w:tc>
      </w:tr>
      <w:tr w:rsidR="00612F11" w:rsidRPr="00BD0B69" w14:paraId="60ABD662" w14:textId="77777777" w:rsidTr="00612F11">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75FC072A" w14:textId="77777777" w:rsidR="00612F11" w:rsidRPr="00BD0B69" w:rsidRDefault="00612F11" w:rsidP="00612F11">
            <w:pPr>
              <w:pStyle w:val="Tytukomrki"/>
              <w:spacing w:before="0" w:after="0" w:line="360" w:lineRule="auto"/>
              <w:rPr>
                <w:color w:val="auto"/>
              </w:rPr>
            </w:pPr>
            <w:r w:rsidRPr="00BD0B69">
              <w:rPr>
                <w:color w:val="auto"/>
              </w:rPr>
              <w:br w:type="page"/>
              <w:t>Wymagania wstępne i dodatkowe:</w:t>
            </w:r>
          </w:p>
        </w:tc>
      </w:tr>
      <w:tr w:rsidR="00612F11" w:rsidRPr="00BD0B69" w14:paraId="7BDE635F"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3B4C5ED2" w14:textId="77777777" w:rsidR="00612F11" w:rsidRPr="00BD0B69" w:rsidRDefault="00612F11" w:rsidP="00612F11">
            <w:pPr>
              <w:spacing w:before="0" w:after="0" w:line="360" w:lineRule="auto"/>
              <w:rPr>
                <w:rFonts w:cs="Arial"/>
              </w:rPr>
            </w:pPr>
            <w:r w:rsidRPr="00BD0B69">
              <w:rPr>
                <w:rFonts w:cs="Arial"/>
              </w:rPr>
              <w:t>Wymagana wiedza z zakresu Botaniki, Mikrobiologii, Fizjologii roślin</w:t>
            </w:r>
          </w:p>
        </w:tc>
      </w:tr>
      <w:tr w:rsidR="00612F11" w:rsidRPr="00BD0B69" w14:paraId="499FA825"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D971F7C" w14:textId="77777777" w:rsidR="00612F11" w:rsidRPr="00BD0B69" w:rsidRDefault="00612F11" w:rsidP="00612F11">
            <w:pPr>
              <w:pStyle w:val="Tytukomrki"/>
              <w:spacing w:before="0" w:after="0" w:line="360" w:lineRule="auto"/>
              <w:rPr>
                <w:color w:val="auto"/>
              </w:rPr>
            </w:pPr>
            <w:r w:rsidRPr="00BD0B69">
              <w:rPr>
                <w:color w:val="auto"/>
              </w:rPr>
              <w:t>Treści modułu kształcenia:</w:t>
            </w:r>
          </w:p>
        </w:tc>
      </w:tr>
      <w:tr w:rsidR="00612F11" w:rsidRPr="00BD0B69" w14:paraId="32270952"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0D0273F4" w14:textId="77777777" w:rsidR="00612F11" w:rsidRPr="00BD0B69" w:rsidRDefault="00612F11" w:rsidP="00612F11">
            <w:pPr>
              <w:spacing w:before="0" w:after="0" w:line="360" w:lineRule="auto"/>
              <w:rPr>
                <w:rFonts w:cs="Arial"/>
              </w:rPr>
            </w:pPr>
            <w:r w:rsidRPr="00BD0B69">
              <w:rPr>
                <w:rFonts w:cs="Arial"/>
                <w:spacing w:val="-4"/>
              </w:rPr>
              <w:t>Wiadomości ogólne o grzybach. Znaczenie odżywcze grzybów. Grzyby o właściwościach leczniczych. Systematyka grzybów uprawnych i leczniczych. Biologia i budowa grzybów. Czynniki wpływające na jakość grzybów uprawnych i leczniczych. Zabiegi poprawiające jakość grzybów. Rozmnażanie grzybów. Czynniki wpływające na ich rozwój. Odżywianie się grzybów. Podłoża do uprawy grzybów. Budynki do produkcji grzybów jadalnych . Higiena i ochrona upraw. Grzyby jako surowiec spożywczy. Problemy uprawy grzybów w Polsce.</w:t>
            </w:r>
            <w:r w:rsidRPr="00BD0B69">
              <w:rPr>
                <w:rFonts w:cs="Arial"/>
                <w:spacing w:val="-4"/>
              </w:rPr>
              <w:br/>
              <w:t>Charakterystyka rodzaju pieczarka (</w:t>
            </w:r>
            <w:proofErr w:type="spellStart"/>
            <w:r w:rsidRPr="00BD0B69">
              <w:rPr>
                <w:rFonts w:cs="Arial"/>
                <w:spacing w:val="-4"/>
              </w:rPr>
              <w:t>Agaricus</w:t>
            </w:r>
            <w:proofErr w:type="spellEnd"/>
            <w:r w:rsidRPr="00BD0B69">
              <w:rPr>
                <w:rFonts w:cs="Arial"/>
                <w:spacing w:val="-4"/>
              </w:rPr>
              <w:t xml:space="preserve"> </w:t>
            </w:r>
            <w:proofErr w:type="spellStart"/>
            <w:r w:rsidRPr="00BD0B69">
              <w:rPr>
                <w:rFonts w:cs="Arial"/>
                <w:spacing w:val="-4"/>
              </w:rPr>
              <w:t>bisporus</w:t>
            </w:r>
            <w:proofErr w:type="spellEnd"/>
            <w:r w:rsidRPr="00BD0B69">
              <w:rPr>
                <w:rFonts w:cs="Arial"/>
                <w:spacing w:val="-4"/>
              </w:rPr>
              <w:t xml:space="preserve">). Metody uprawy pieczarki. Pomieszczenia do uprawy pieczarki. Podłoża do uprawy pieczarki. Sadzenie i inkubacja grzybni pieczarki. Prowadzenie i pielęgnacja upraw pieczarki. Zbiór pieczarek. Likwidacja uprawy. Przetwórstwo pieczarki. Charakterystyka gatunku boczniak </w:t>
            </w:r>
            <w:proofErr w:type="spellStart"/>
            <w:r w:rsidRPr="00BD0B69">
              <w:rPr>
                <w:rFonts w:cs="Arial"/>
                <w:spacing w:val="-4"/>
              </w:rPr>
              <w:t>ostrygowaty</w:t>
            </w:r>
            <w:proofErr w:type="spellEnd"/>
            <w:r w:rsidRPr="00BD0B69">
              <w:rPr>
                <w:rFonts w:cs="Arial"/>
                <w:spacing w:val="-4"/>
              </w:rPr>
              <w:t xml:space="preserve"> (</w:t>
            </w:r>
            <w:proofErr w:type="spellStart"/>
            <w:r w:rsidRPr="00BD0B69">
              <w:rPr>
                <w:rFonts w:cs="Arial"/>
                <w:spacing w:val="-4"/>
              </w:rPr>
              <w:t>Pleurotus</w:t>
            </w:r>
            <w:proofErr w:type="spellEnd"/>
            <w:r w:rsidRPr="00BD0B69">
              <w:rPr>
                <w:rFonts w:cs="Arial"/>
                <w:spacing w:val="-4"/>
              </w:rPr>
              <w:t xml:space="preserve"> </w:t>
            </w:r>
            <w:proofErr w:type="spellStart"/>
            <w:r w:rsidRPr="00BD0B69">
              <w:rPr>
                <w:rFonts w:cs="Arial"/>
                <w:spacing w:val="-4"/>
              </w:rPr>
              <w:t>ostreatus</w:t>
            </w:r>
            <w:proofErr w:type="spellEnd"/>
            <w:r w:rsidRPr="00BD0B69">
              <w:rPr>
                <w:rFonts w:cs="Arial"/>
                <w:spacing w:val="-4"/>
              </w:rPr>
              <w:t xml:space="preserve">). Technologia uprawy boczniaka. Charakterystyka gatunku </w:t>
            </w:r>
            <w:proofErr w:type="spellStart"/>
            <w:r w:rsidRPr="00BD0B69">
              <w:rPr>
                <w:rFonts w:cs="Arial"/>
                <w:spacing w:val="-4"/>
              </w:rPr>
              <w:t>pierścieniak</w:t>
            </w:r>
            <w:proofErr w:type="spellEnd"/>
            <w:r w:rsidRPr="00BD0B69">
              <w:rPr>
                <w:rFonts w:cs="Arial"/>
                <w:spacing w:val="-4"/>
              </w:rPr>
              <w:t xml:space="preserve"> uprawny (</w:t>
            </w:r>
            <w:proofErr w:type="spellStart"/>
            <w:r w:rsidRPr="00BD0B69">
              <w:rPr>
                <w:rFonts w:cs="Arial"/>
                <w:spacing w:val="-4"/>
              </w:rPr>
              <w:t>Stropharia</w:t>
            </w:r>
            <w:proofErr w:type="spellEnd"/>
            <w:r w:rsidRPr="00BD0B69">
              <w:rPr>
                <w:rFonts w:cs="Arial"/>
                <w:spacing w:val="-4"/>
              </w:rPr>
              <w:t xml:space="preserve"> </w:t>
            </w:r>
            <w:proofErr w:type="spellStart"/>
            <w:r w:rsidRPr="00BD0B69">
              <w:rPr>
                <w:rFonts w:cs="Arial"/>
                <w:spacing w:val="-4"/>
              </w:rPr>
              <w:t>rugosoannulata</w:t>
            </w:r>
            <w:proofErr w:type="spellEnd"/>
            <w:r w:rsidRPr="00BD0B69">
              <w:rPr>
                <w:rFonts w:cs="Arial"/>
                <w:spacing w:val="-4"/>
              </w:rPr>
              <w:t xml:space="preserve">). Technologia uprawy </w:t>
            </w:r>
            <w:proofErr w:type="spellStart"/>
            <w:r w:rsidRPr="00BD0B69">
              <w:rPr>
                <w:rFonts w:cs="Arial"/>
                <w:spacing w:val="-4"/>
              </w:rPr>
              <w:t>pierścieniaka</w:t>
            </w:r>
            <w:proofErr w:type="spellEnd"/>
            <w:r w:rsidRPr="00BD0B69">
              <w:rPr>
                <w:rFonts w:cs="Arial"/>
                <w:spacing w:val="-4"/>
              </w:rPr>
              <w:t xml:space="preserve">. Charakterystyka gatunku twardziak jadalny (twardziak </w:t>
            </w:r>
            <w:proofErr w:type="spellStart"/>
            <w:r w:rsidRPr="00BD0B69">
              <w:rPr>
                <w:rFonts w:cs="Arial"/>
                <w:spacing w:val="-4"/>
              </w:rPr>
              <w:t>shii-take</w:t>
            </w:r>
            <w:proofErr w:type="spellEnd"/>
            <w:r w:rsidRPr="00BD0B69">
              <w:rPr>
                <w:rFonts w:cs="Arial"/>
                <w:spacing w:val="-4"/>
              </w:rPr>
              <w:t>) (</w:t>
            </w:r>
            <w:proofErr w:type="spellStart"/>
            <w:r w:rsidRPr="00BD0B69">
              <w:rPr>
                <w:rFonts w:cs="Arial"/>
                <w:spacing w:val="-4"/>
              </w:rPr>
              <w:t>Lentinus</w:t>
            </w:r>
            <w:proofErr w:type="spellEnd"/>
            <w:r w:rsidRPr="00BD0B69">
              <w:rPr>
                <w:rFonts w:cs="Arial"/>
                <w:spacing w:val="-4"/>
              </w:rPr>
              <w:t xml:space="preserve"> </w:t>
            </w:r>
            <w:proofErr w:type="spellStart"/>
            <w:r w:rsidRPr="00BD0B69">
              <w:rPr>
                <w:rFonts w:cs="Arial"/>
                <w:spacing w:val="-4"/>
              </w:rPr>
              <w:t>edodes</w:t>
            </w:r>
            <w:proofErr w:type="spellEnd"/>
            <w:r w:rsidRPr="00BD0B69">
              <w:rPr>
                <w:rFonts w:cs="Arial"/>
                <w:spacing w:val="-4"/>
              </w:rPr>
              <w:t xml:space="preserve">). Technologia uprawy twardziaka jadalnego. Charakterystyka gatunków, technologia uprawy </w:t>
            </w:r>
            <w:proofErr w:type="spellStart"/>
            <w:r w:rsidRPr="00BD0B69">
              <w:rPr>
                <w:rFonts w:cs="Arial"/>
                <w:spacing w:val="-4"/>
              </w:rPr>
              <w:t>zimówki</w:t>
            </w:r>
            <w:proofErr w:type="spellEnd"/>
            <w:r w:rsidRPr="00BD0B69">
              <w:rPr>
                <w:rFonts w:cs="Arial"/>
                <w:spacing w:val="-4"/>
              </w:rPr>
              <w:t xml:space="preserve"> aksamitnotrzonowej (</w:t>
            </w:r>
            <w:proofErr w:type="spellStart"/>
            <w:r w:rsidRPr="00BD0B69">
              <w:rPr>
                <w:rFonts w:cs="Arial"/>
                <w:spacing w:val="-4"/>
              </w:rPr>
              <w:t>Flammulina</w:t>
            </w:r>
            <w:proofErr w:type="spellEnd"/>
            <w:r w:rsidRPr="00BD0B69">
              <w:rPr>
                <w:rFonts w:cs="Arial"/>
                <w:spacing w:val="-4"/>
              </w:rPr>
              <w:t xml:space="preserve"> </w:t>
            </w:r>
            <w:proofErr w:type="spellStart"/>
            <w:r w:rsidRPr="00BD0B69">
              <w:rPr>
                <w:rFonts w:cs="Arial"/>
                <w:spacing w:val="-4"/>
              </w:rPr>
              <w:t>velutipes</w:t>
            </w:r>
            <w:proofErr w:type="spellEnd"/>
            <w:r w:rsidRPr="00BD0B69">
              <w:rPr>
                <w:rFonts w:cs="Arial"/>
                <w:spacing w:val="-4"/>
              </w:rPr>
              <w:t xml:space="preserve">) i </w:t>
            </w:r>
            <w:proofErr w:type="spellStart"/>
            <w:r w:rsidRPr="00BD0B69">
              <w:rPr>
                <w:rFonts w:cs="Arial"/>
                <w:spacing w:val="-4"/>
              </w:rPr>
              <w:t>czernidłaka</w:t>
            </w:r>
            <w:proofErr w:type="spellEnd"/>
            <w:r w:rsidRPr="00BD0B69">
              <w:rPr>
                <w:rFonts w:cs="Arial"/>
                <w:spacing w:val="-4"/>
              </w:rPr>
              <w:t xml:space="preserve"> kołpakowatego (</w:t>
            </w:r>
            <w:proofErr w:type="spellStart"/>
            <w:r w:rsidRPr="00BD0B69">
              <w:rPr>
                <w:rFonts w:cs="Arial"/>
                <w:spacing w:val="-4"/>
              </w:rPr>
              <w:t>Coprinus</w:t>
            </w:r>
            <w:proofErr w:type="spellEnd"/>
            <w:r w:rsidRPr="00BD0B69">
              <w:rPr>
                <w:rFonts w:cs="Arial"/>
                <w:spacing w:val="-4"/>
              </w:rPr>
              <w:t xml:space="preserve"> </w:t>
            </w:r>
            <w:proofErr w:type="spellStart"/>
            <w:r w:rsidRPr="00BD0B69">
              <w:rPr>
                <w:rFonts w:cs="Arial"/>
                <w:spacing w:val="-4"/>
              </w:rPr>
              <w:t>comatus</w:t>
            </w:r>
            <w:proofErr w:type="spellEnd"/>
            <w:r w:rsidRPr="00BD0B69">
              <w:rPr>
                <w:rFonts w:cs="Arial"/>
                <w:spacing w:val="-4"/>
              </w:rPr>
              <w:t xml:space="preserve">). </w:t>
            </w:r>
            <w:r w:rsidRPr="00BD0B69">
              <w:rPr>
                <w:rFonts w:cs="Arial"/>
              </w:rPr>
              <w:t>Amatorska uprawa grzybów.</w:t>
            </w:r>
          </w:p>
        </w:tc>
      </w:tr>
      <w:tr w:rsidR="00612F11" w:rsidRPr="00BD0B69" w14:paraId="1479800E"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E9D52AD" w14:textId="77777777" w:rsidR="00612F11" w:rsidRPr="00BD0B69" w:rsidRDefault="00612F11" w:rsidP="00612F11">
            <w:pPr>
              <w:pStyle w:val="Tytukomrki"/>
              <w:spacing w:before="0" w:after="0" w:line="360" w:lineRule="auto"/>
              <w:rPr>
                <w:color w:val="auto"/>
              </w:rPr>
            </w:pPr>
            <w:r w:rsidRPr="00BD0B69">
              <w:rPr>
                <w:color w:val="auto"/>
              </w:rPr>
              <w:t>Literatura podstawowa:</w:t>
            </w:r>
          </w:p>
        </w:tc>
      </w:tr>
      <w:tr w:rsidR="00612F11" w:rsidRPr="00BD0B69" w14:paraId="7D3F5B12"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14325E53" w14:textId="77777777" w:rsidR="00612F11" w:rsidRPr="00BD0B69" w:rsidRDefault="00612F11" w:rsidP="00612F11">
            <w:pPr>
              <w:pStyle w:val="Akapitzlist"/>
              <w:numPr>
                <w:ilvl w:val="0"/>
                <w:numId w:val="38"/>
              </w:numPr>
              <w:spacing w:before="0" w:after="0" w:line="360" w:lineRule="auto"/>
              <w:ind w:left="813" w:hanging="425"/>
              <w:rPr>
                <w:rFonts w:cs="Arial"/>
              </w:rPr>
            </w:pPr>
            <w:r w:rsidRPr="00BD0B69">
              <w:rPr>
                <w:rFonts w:cs="Arial"/>
              </w:rPr>
              <w:t xml:space="preserve">Gapiński M., red. 1995. Boczniak. </w:t>
            </w:r>
            <w:proofErr w:type="spellStart"/>
            <w:r w:rsidRPr="00BD0B69">
              <w:rPr>
                <w:rFonts w:cs="Arial"/>
              </w:rPr>
              <w:t>PWRiL</w:t>
            </w:r>
            <w:proofErr w:type="spellEnd"/>
            <w:r w:rsidRPr="00BD0B69">
              <w:rPr>
                <w:rFonts w:cs="Arial"/>
              </w:rPr>
              <w:t>., Poznań.</w:t>
            </w:r>
          </w:p>
          <w:p w14:paraId="6B594355" w14:textId="77777777" w:rsidR="00612F11" w:rsidRPr="00BD0B69" w:rsidRDefault="00612F11" w:rsidP="00612F11">
            <w:pPr>
              <w:pStyle w:val="Akapitzlist"/>
              <w:numPr>
                <w:ilvl w:val="0"/>
                <w:numId w:val="38"/>
              </w:numPr>
              <w:spacing w:before="0" w:after="0" w:line="360" w:lineRule="auto"/>
              <w:ind w:left="813" w:hanging="425"/>
              <w:rPr>
                <w:rFonts w:cs="Arial"/>
              </w:rPr>
            </w:pPr>
            <w:r w:rsidRPr="00BD0B69">
              <w:rPr>
                <w:rFonts w:cs="Arial"/>
              </w:rPr>
              <w:t xml:space="preserve">Gapiński M., Woźniak W., 1991. Uprawa grzybów. </w:t>
            </w:r>
            <w:proofErr w:type="spellStart"/>
            <w:r w:rsidRPr="00BD0B69">
              <w:rPr>
                <w:rFonts w:cs="Arial"/>
              </w:rPr>
              <w:t>PWRiL</w:t>
            </w:r>
            <w:proofErr w:type="spellEnd"/>
            <w:r w:rsidRPr="00BD0B69">
              <w:rPr>
                <w:rFonts w:cs="Arial"/>
              </w:rPr>
              <w:t>, Poznań.</w:t>
            </w:r>
          </w:p>
          <w:p w14:paraId="5A790206" w14:textId="77777777" w:rsidR="00612F11" w:rsidRPr="00BD0B69" w:rsidRDefault="00612F11" w:rsidP="00612F11">
            <w:pPr>
              <w:pStyle w:val="Akapitzlist"/>
              <w:numPr>
                <w:ilvl w:val="0"/>
                <w:numId w:val="38"/>
              </w:numPr>
              <w:spacing w:before="0" w:after="0" w:line="360" w:lineRule="auto"/>
              <w:ind w:left="813" w:hanging="425"/>
              <w:rPr>
                <w:rFonts w:cs="Arial"/>
              </w:rPr>
            </w:pPr>
            <w:proofErr w:type="spellStart"/>
            <w:r w:rsidRPr="00BD0B69">
              <w:rPr>
                <w:rFonts w:cs="Arial"/>
              </w:rPr>
              <w:t>Sakson</w:t>
            </w:r>
            <w:proofErr w:type="spellEnd"/>
            <w:r w:rsidRPr="00BD0B69">
              <w:rPr>
                <w:rFonts w:cs="Arial"/>
              </w:rPr>
              <w:t xml:space="preserve"> N., 2007. Produkcja podłoża do uprawy pieczarek. </w:t>
            </w:r>
            <w:proofErr w:type="spellStart"/>
            <w:r w:rsidRPr="00BD0B69">
              <w:rPr>
                <w:rFonts w:cs="Arial"/>
              </w:rPr>
              <w:t>PWRiL</w:t>
            </w:r>
            <w:proofErr w:type="spellEnd"/>
            <w:r w:rsidRPr="00BD0B69">
              <w:rPr>
                <w:rFonts w:cs="Arial"/>
              </w:rPr>
              <w:t xml:space="preserve">, Warszawa </w:t>
            </w:r>
          </w:p>
          <w:p w14:paraId="6F4F7A9E" w14:textId="77777777" w:rsidR="00612F11" w:rsidRPr="00BD0B69" w:rsidRDefault="00612F11" w:rsidP="00612F11">
            <w:pPr>
              <w:pStyle w:val="Akapitzlist"/>
              <w:numPr>
                <w:ilvl w:val="0"/>
                <w:numId w:val="38"/>
              </w:numPr>
              <w:spacing w:before="0" w:after="0" w:line="360" w:lineRule="auto"/>
              <w:ind w:left="813" w:hanging="425"/>
              <w:rPr>
                <w:rFonts w:cs="Arial"/>
              </w:rPr>
            </w:pPr>
            <w:proofErr w:type="spellStart"/>
            <w:r w:rsidRPr="00BD0B69">
              <w:rPr>
                <w:rFonts w:cs="Arial"/>
              </w:rPr>
              <w:t>Sakson</w:t>
            </w:r>
            <w:proofErr w:type="spellEnd"/>
            <w:r w:rsidRPr="00BD0B69">
              <w:rPr>
                <w:rFonts w:cs="Arial"/>
              </w:rPr>
              <w:t xml:space="preserve"> N., 2013. Pieczarka. Uprawa intensywna. </w:t>
            </w:r>
            <w:proofErr w:type="spellStart"/>
            <w:r w:rsidRPr="00BD0B69">
              <w:rPr>
                <w:rFonts w:cs="Arial"/>
              </w:rPr>
              <w:t>PWRiL</w:t>
            </w:r>
            <w:proofErr w:type="spellEnd"/>
            <w:r w:rsidRPr="00BD0B69">
              <w:rPr>
                <w:rFonts w:cs="Arial"/>
              </w:rPr>
              <w:t>, Warszawa,</w:t>
            </w:r>
          </w:p>
          <w:p w14:paraId="571FE274" w14:textId="77777777" w:rsidR="00612F11" w:rsidRPr="00BD0B69" w:rsidRDefault="00612F11" w:rsidP="00612F11">
            <w:pPr>
              <w:pStyle w:val="Akapitzlist"/>
              <w:numPr>
                <w:ilvl w:val="0"/>
                <w:numId w:val="38"/>
              </w:numPr>
              <w:spacing w:before="0" w:after="0" w:line="360" w:lineRule="auto"/>
              <w:ind w:left="813" w:hanging="425"/>
              <w:rPr>
                <w:rFonts w:cs="Arial"/>
              </w:rPr>
            </w:pPr>
            <w:proofErr w:type="spellStart"/>
            <w:r w:rsidRPr="00BD0B69">
              <w:rPr>
                <w:rFonts w:cs="Arial"/>
              </w:rPr>
              <w:t>Siwulski</w:t>
            </w:r>
            <w:proofErr w:type="spellEnd"/>
            <w:r w:rsidRPr="00BD0B69">
              <w:rPr>
                <w:rFonts w:cs="Arial"/>
              </w:rPr>
              <w:t xml:space="preserve"> M., Czerwińska-Nowak A., Sobieralski K., 2007. Biologia i uprawa twardziaka jadalnego </w:t>
            </w:r>
            <w:proofErr w:type="spellStart"/>
            <w:r w:rsidRPr="00BD0B69">
              <w:rPr>
                <w:rFonts w:cs="Arial"/>
              </w:rPr>
              <w:t>Shitake</w:t>
            </w:r>
            <w:proofErr w:type="spellEnd"/>
            <w:r w:rsidRPr="00BD0B69">
              <w:rPr>
                <w:rFonts w:cs="Arial"/>
              </w:rPr>
              <w:t>. Wyd. PWN.</w:t>
            </w:r>
          </w:p>
        </w:tc>
      </w:tr>
      <w:tr w:rsidR="00612F11" w:rsidRPr="00BD0B69" w14:paraId="47027EAA"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295C711" w14:textId="77777777" w:rsidR="00612F11" w:rsidRPr="00BD0B69" w:rsidRDefault="00612F11" w:rsidP="00612F11">
            <w:pPr>
              <w:pStyle w:val="Tytukomrki"/>
              <w:spacing w:before="0" w:after="0" w:line="360" w:lineRule="auto"/>
              <w:rPr>
                <w:color w:val="auto"/>
              </w:rPr>
            </w:pPr>
            <w:r w:rsidRPr="00BD0B69">
              <w:rPr>
                <w:color w:val="auto"/>
              </w:rPr>
              <w:t>Literatura dodatkowa:</w:t>
            </w:r>
          </w:p>
        </w:tc>
      </w:tr>
      <w:tr w:rsidR="00612F11" w:rsidRPr="00BD0B69" w14:paraId="097B1370"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5C20F09" w14:textId="77777777" w:rsidR="00612F11" w:rsidRPr="00BD0B69" w:rsidRDefault="00612F11" w:rsidP="00612F11">
            <w:pPr>
              <w:pStyle w:val="Akapitzlist"/>
              <w:numPr>
                <w:ilvl w:val="0"/>
                <w:numId w:val="39"/>
              </w:numPr>
              <w:spacing w:before="0" w:after="0" w:line="360" w:lineRule="auto"/>
              <w:ind w:left="955" w:hanging="567"/>
              <w:rPr>
                <w:rFonts w:cs="Arial"/>
              </w:rPr>
            </w:pPr>
            <w:r w:rsidRPr="00BD0B69">
              <w:rPr>
                <w:rFonts w:cs="Arial"/>
              </w:rPr>
              <w:t>Grzyby prozdrowotne. Przyrodolecznictwo z tradycją odkryte na nowo., 2014. Praca zbiorowa. Wyd. Dedal.</w:t>
            </w:r>
          </w:p>
          <w:p w14:paraId="40C79D7E" w14:textId="77777777" w:rsidR="00612F11" w:rsidRPr="00BD0B69" w:rsidRDefault="00612F11" w:rsidP="00612F11">
            <w:pPr>
              <w:pStyle w:val="Akapitzlist"/>
              <w:numPr>
                <w:ilvl w:val="0"/>
                <w:numId w:val="39"/>
              </w:numPr>
              <w:spacing w:before="0" w:after="0" w:line="360" w:lineRule="auto"/>
              <w:ind w:left="955" w:hanging="567"/>
              <w:rPr>
                <w:rFonts w:cs="Arial"/>
              </w:rPr>
            </w:pPr>
            <w:proofErr w:type="spellStart"/>
            <w:r w:rsidRPr="00BD0B69">
              <w:rPr>
                <w:rFonts w:cs="Arial"/>
              </w:rPr>
              <w:t>Sakson</w:t>
            </w:r>
            <w:proofErr w:type="spellEnd"/>
            <w:r w:rsidRPr="00BD0B69">
              <w:rPr>
                <w:rFonts w:cs="Arial"/>
              </w:rPr>
              <w:t xml:space="preserve"> N., 2008. Produkcja pieczarki na podłożu fazy III, Wyd. </w:t>
            </w:r>
            <w:proofErr w:type="spellStart"/>
            <w:r w:rsidRPr="00BD0B69">
              <w:rPr>
                <w:rFonts w:cs="Arial"/>
              </w:rPr>
              <w:t>PWRiL</w:t>
            </w:r>
            <w:proofErr w:type="spellEnd"/>
          </w:p>
          <w:p w14:paraId="44F1C0B7" w14:textId="77777777" w:rsidR="00612F11" w:rsidRPr="00BD0B69" w:rsidRDefault="00612F11" w:rsidP="00612F11">
            <w:pPr>
              <w:pStyle w:val="Akapitzlist"/>
              <w:numPr>
                <w:ilvl w:val="0"/>
                <w:numId w:val="39"/>
              </w:numPr>
              <w:spacing w:before="0" w:after="0" w:line="360" w:lineRule="auto"/>
              <w:ind w:left="955" w:hanging="567"/>
              <w:rPr>
                <w:rFonts w:cs="Arial"/>
              </w:rPr>
            </w:pPr>
            <w:proofErr w:type="spellStart"/>
            <w:r w:rsidRPr="00BD0B69">
              <w:rPr>
                <w:rFonts w:cs="Arial"/>
              </w:rPr>
              <w:t>Świetlikowska</w:t>
            </w:r>
            <w:proofErr w:type="spellEnd"/>
            <w:r w:rsidRPr="00BD0B69">
              <w:rPr>
                <w:rFonts w:cs="Arial"/>
              </w:rPr>
              <w:t xml:space="preserve"> K., red. 2006. Surowce spożywcze pochodzenia roślinnego. Wyd. SGGW, Warszawa.</w:t>
            </w:r>
          </w:p>
        </w:tc>
      </w:tr>
      <w:tr w:rsidR="00612F11" w:rsidRPr="00BD0B69" w14:paraId="4E67701F"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51A552D4" w14:textId="77777777" w:rsidR="00612F11" w:rsidRPr="00BD0B69" w:rsidRDefault="00612F11" w:rsidP="00612F11">
            <w:pPr>
              <w:pStyle w:val="Tytukomrki"/>
              <w:spacing w:before="0" w:after="0" w:line="360" w:lineRule="auto"/>
              <w:rPr>
                <w:color w:val="auto"/>
              </w:rPr>
            </w:pPr>
            <w:r w:rsidRPr="00BD0B69">
              <w:rPr>
                <w:color w:val="auto"/>
              </w:rPr>
              <w:t>Planowane formy/działania/metody dydaktyczne:</w:t>
            </w:r>
          </w:p>
        </w:tc>
      </w:tr>
      <w:tr w:rsidR="00612F11" w:rsidRPr="00BD0B69" w14:paraId="0882AF39"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1453EAF" w14:textId="77777777" w:rsidR="00612F11" w:rsidRPr="00BD0B69" w:rsidRDefault="00612F11" w:rsidP="00612F11">
            <w:pPr>
              <w:spacing w:before="0" w:after="0" w:line="360" w:lineRule="auto"/>
              <w:rPr>
                <w:rFonts w:cs="Arial"/>
              </w:rPr>
            </w:pPr>
            <w:r w:rsidRPr="00BD0B69">
              <w:rPr>
                <w:rFonts w:cs="Arial"/>
              </w:rPr>
              <w:lastRenderedPageBreak/>
              <w:t>Wykład problemowy z prezentacją multimedialną, ćwiczenia: planowanie i projektowanie uprawy poszczególnych gatunków warzyw objętych integrowaną produkcją</w:t>
            </w:r>
          </w:p>
        </w:tc>
      </w:tr>
      <w:tr w:rsidR="00612F11" w:rsidRPr="00BD0B69" w14:paraId="51C86106"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888C3B3" w14:textId="77777777" w:rsidR="00612F11" w:rsidRPr="00BD0B69" w:rsidRDefault="00612F11" w:rsidP="00612F11">
            <w:pPr>
              <w:pStyle w:val="Tytukomrki"/>
              <w:spacing w:before="0" w:after="0" w:line="360" w:lineRule="auto"/>
              <w:rPr>
                <w:color w:val="auto"/>
              </w:rPr>
            </w:pPr>
            <w:r w:rsidRPr="00BD0B69">
              <w:rPr>
                <w:color w:val="auto"/>
              </w:rPr>
              <w:t>Sposoby weryfikacji efektów uczenia się osiąganych przez studenta:</w:t>
            </w:r>
          </w:p>
        </w:tc>
      </w:tr>
      <w:tr w:rsidR="00612F11" w:rsidRPr="00BD0B69" w14:paraId="005AA506"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0F3F0976" w14:textId="77777777" w:rsidR="00612F11" w:rsidRPr="00BD0B69" w:rsidRDefault="00612F11" w:rsidP="00612F11">
            <w:pPr>
              <w:spacing w:before="0" w:after="0" w:line="360" w:lineRule="auto"/>
              <w:rPr>
                <w:rFonts w:cs="Arial"/>
              </w:rPr>
            </w:pPr>
            <w:r w:rsidRPr="00BD0B69">
              <w:rPr>
                <w:rFonts w:cs="Arial"/>
              </w:rPr>
              <w:t xml:space="preserve">Aktywność w trakcie zajęć - W_01, W_02, W_03, K_01, K_02, U_01 </w:t>
            </w:r>
            <w:r w:rsidRPr="00BD0B69">
              <w:rPr>
                <w:rFonts w:cs="Arial"/>
              </w:rPr>
              <w:br/>
              <w:t>Kolokwium - W_01, W_02, W_03, K_01, K_02</w:t>
            </w:r>
          </w:p>
        </w:tc>
      </w:tr>
      <w:tr w:rsidR="00612F11" w:rsidRPr="00BD0B69" w14:paraId="42AF165C"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07990A7" w14:textId="77777777" w:rsidR="00612F11" w:rsidRPr="00BD0B69" w:rsidRDefault="00612F11" w:rsidP="00612F11">
            <w:pPr>
              <w:pStyle w:val="Tytukomrki"/>
              <w:spacing w:before="0" w:after="0" w:line="360" w:lineRule="auto"/>
              <w:rPr>
                <w:color w:val="auto"/>
              </w:rPr>
            </w:pPr>
            <w:r w:rsidRPr="00BD0B69">
              <w:rPr>
                <w:color w:val="auto"/>
              </w:rPr>
              <w:t>Forma i warunki zaliczenia:</w:t>
            </w:r>
          </w:p>
        </w:tc>
      </w:tr>
      <w:tr w:rsidR="00612F11" w:rsidRPr="00BD0B69" w14:paraId="6F592845"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1F9986B" w14:textId="77777777" w:rsidR="00612F11" w:rsidRPr="00BD0B69" w:rsidRDefault="00612F11" w:rsidP="00612F11">
            <w:pPr>
              <w:spacing w:before="0" w:after="0" w:line="360" w:lineRule="auto"/>
              <w:ind w:left="0"/>
              <w:rPr>
                <w:rFonts w:cs="Arial"/>
              </w:rPr>
            </w:pPr>
            <w:r w:rsidRPr="00BD0B69">
              <w:rPr>
                <w:rFonts w:cs="Arial"/>
              </w:rPr>
              <w:t>Zaliczenie przedmiotu. Warunek uzyskania zaliczenia przedmiotu:</w:t>
            </w:r>
            <w:r w:rsidRPr="00BD0B69">
              <w:rPr>
                <w:rFonts w:cs="Arial"/>
              </w:rPr>
              <w:br/>
              <w:t>Uzyskanie co najmniej 5,1 pkt. za aktywność na zajęciach</w:t>
            </w:r>
            <w:r w:rsidRPr="00BD0B69">
              <w:rPr>
                <w:rFonts w:cs="Arial"/>
              </w:rPr>
              <w:br/>
              <w:t>Uzyskanie co najmniej 10,2 pkt. z każdego kolokwium</w:t>
            </w:r>
            <w:r w:rsidRPr="00BD0B69">
              <w:rPr>
                <w:rFonts w:cs="Arial"/>
              </w:rPr>
              <w:br/>
              <w:t>Uzyskanie łącznie co najmniej 25,5 pkt. ze wszystkich form zaliczenia</w:t>
            </w:r>
            <w:r w:rsidRPr="00BD0B69">
              <w:rPr>
                <w:rFonts w:cs="Arial"/>
              </w:rPr>
              <w:br/>
              <w:t>Przedział punktacji (%) i ocena: 0-50:2,0; 51-60: 3,0; 61-70: 3,5; 71-80: 4,0; 81-90: 4,5; 91-100: 5,0</w:t>
            </w:r>
            <w:r w:rsidRPr="00BD0B69">
              <w:rPr>
                <w:rFonts w:cs="Arial"/>
              </w:rPr>
              <w:br/>
              <w:t>Sposób uzyskania punktów:</w:t>
            </w:r>
            <w:r w:rsidRPr="00BD0B69">
              <w:rPr>
                <w:rFonts w:cs="Arial"/>
              </w:rPr>
              <w:br/>
              <w:t>Aktywność na zajęciach: 10 pkt.</w:t>
            </w:r>
            <w:r w:rsidRPr="00BD0B69">
              <w:rPr>
                <w:rFonts w:cs="Arial"/>
              </w:rPr>
              <w:br/>
              <w:t>Pierwsze kolokwium: 20 pkt.</w:t>
            </w:r>
            <w:r w:rsidRPr="00BD0B69">
              <w:rPr>
                <w:rFonts w:cs="Arial"/>
              </w:rPr>
              <w:br/>
              <w:t>Drugie kolokwium: 20 pkt.</w:t>
            </w:r>
          </w:p>
        </w:tc>
      </w:tr>
      <w:tr w:rsidR="00612F11" w:rsidRPr="00BD0B69" w14:paraId="7F15C20E"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A6AD261" w14:textId="77777777" w:rsidR="00612F11" w:rsidRPr="00BD0B69" w:rsidRDefault="00612F11" w:rsidP="00612F11">
            <w:pPr>
              <w:pStyle w:val="Tytukomrki"/>
              <w:spacing w:before="0" w:after="0" w:line="360" w:lineRule="auto"/>
              <w:rPr>
                <w:color w:val="auto"/>
              </w:rPr>
            </w:pPr>
            <w:r w:rsidRPr="00BD0B69">
              <w:rPr>
                <w:color w:val="auto"/>
              </w:rPr>
              <w:t>Bilans punktów ECTS:</w:t>
            </w:r>
          </w:p>
        </w:tc>
      </w:tr>
      <w:tr w:rsidR="00612F11" w:rsidRPr="00BD0B69" w14:paraId="4191071D" w14:textId="77777777" w:rsidTr="00612F11">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0C285BB" w14:textId="77777777" w:rsidR="00612F11" w:rsidRPr="00BD0B69" w:rsidRDefault="00612F11" w:rsidP="00612F11">
            <w:pPr>
              <w:pStyle w:val="Tytukomrki"/>
              <w:spacing w:before="0" w:after="0" w:line="360" w:lineRule="auto"/>
              <w:rPr>
                <w:b w:val="0"/>
                <w:bCs/>
                <w:color w:val="auto"/>
              </w:rPr>
            </w:pPr>
            <w:r w:rsidRPr="00BD0B69">
              <w:rPr>
                <w:b w:val="0"/>
                <w:bCs/>
                <w:color w:val="auto"/>
              </w:rPr>
              <w:t>Studia stacjonarne</w:t>
            </w:r>
          </w:p>
        </w:tc>
      </w:tr>
      <w:tr w:rsidR="00612F11" w:rsidRPr="00BD0B69" w14:paraId="5F497B17" w14:textId="77777777" w:rsidTr="00612F11">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73CAB581" w14:textId="77777777" w:rsidR="00612F11" w:rsidRPr="00BD0B69" w:rsidRDefault="00612F11" w:rsidP="00612F11">
            <w:pPr>
              <w:pStyle w:val="Tytukomrki"/>
              <w:spacing w:before="0" w:after="0" w:line="360" w:lineRule="auto"/>
              <w:rPr>
                <w:b w:val="0"/>
                <w:bCs/>
                <w:color w:val="auto"/>
              </w:rPr>
            </w:pPr>
            <w:r w:rsidRPr="00BD0B69">
              <w:rPr>
                <w:b w:val="0"/>
                <w:bCs/>
                <w:color w:val="auto"/>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42A21697" w14:textId="77777777" w:rsidR="00612F11" w:rsidRPr="00BD0B69" w:rsidRDefault="00612F11" w:rsidP="00612F11">
            <w:pPr>
              <w:pStyle w:val="Tytukomrki"/>
              <w:spacing w:before="0" w:after="0" w:line="360" w:lineRule="auto"/>
              <w:rPr>
                <w:b w:val="0"/>
                <w:bCs/>
                <w:color w:val="auto"/>
              </w:rPr>
            </w:pPr>
            <w:r w:rsidRPr="00BD0B69">
              <w:rPr>
                <w:b w:val="0"/>
                <w:bCs/>
                <w:color w:val="auto"/>
              </w:rPr>
              <w:t>Obciążenie studenta</w:t>
            </w:r>
          </w:p>
        </w:tc>
      </w:tr>
      <w:tr w:rsidR="00612F11" w:rsidRPr="00BD0B69" w14:paraId="5527AD90" w14:textId="77777777" w:rsidTr="00612F11">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1041233" w14:textId="77777777" w:rsidR="00612F11" w:rsidRPr="00BD0B69" w:rsidRDefault="00612F11" w:rsidP="00612F11">
            <w:pPr>
              <w:spacing w:before="0" w:after="0" w:line="360" w:lineRule="auto"/>
              <w:rPr>
                <w:rFonts w:cs="Arial"/>
              </w:rPr>
            </w:pPr>
            <w:r w:rsidRPr="00BD0B69">
              <w:rPr>
                <w:rFonts w:cs="Arial"/>
              </w:rPr>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43AF722" w14:textId="77777777" w:rsidR="00612F11" w:rsidRPr="00BD0B69" w:rsidRDefault="00612F11" w:rsidP="00612F11">
            <w:pPr>
              <w:spacing w:before="0" w:after="0" w:line="360" w:lineRule="auto"/>
              <w:rPr>
                <w:rFonts w:cs="Arial"/>
              </w:rPr>
            </w:pPr>
            <w:r w:rsidRPr="00BD0B69">
              <w:rPr>
                <w:rFonts w:cs="Arial"/>
              </w:rPr>
              <w:t>15</w:t>
            </w:r>
          </w:p>
        </w:tc>
      </w:tr>
      <w:tr w:rsidR="00612F11" w:rsidRPr="00BD0B69" w14:paraId="1B2276B9" w14:textId="77777777" w:rsidTr="00612F11">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E3A61D3" w14:textId="77777777" w:rsidR="00612F11" w:rsidRPr="00BD0B69" w:rsidRDefault="00612F11" w:rsidP="00612F11">
            <w:pPr>
              <w:spacing w:before="0" w:after="0" w:line="360" w:lineRule="auto"/>
              <w:rPr>
                <w:rFonts w:cs="Arial"/>
              </w:rPr>
            </w:pPr>
            <w:r w:rsidRPr="00BD0B69">
              <w:rPr>
                <w:rFonts w:cs="Arial"/>
              </w:rPr>
              <w:t>Udział w ćwiczeniach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0C7C6CD" w14:textId="77777777" w:rsidR="00612F11" w:rsidRPr="00BD0B69" w:rsidRDefault="00612F11" w:rsidP="00612F11">
            <w:pPr>
              <w:spacing w:before="0" w:after="0" w:line="360" w:lineRule="auto"/>
              <w:rPr>
                <w:rFonts w:cs="Arial"/>
              </w:rPr>
            </w:pPr>
            <w:r w:rsidRPr="00BD0B69">
              <w:rPr>
                <w:rFonts w:cs="Arial"/>
              </w:rPr>
              <w:t>30</w:t>
            </w:r>
          </w:p>
        </w:tc>
      </w:tr>
      <w:tr w:rsidR="00612F11" w:rsidRPr="00BD0B69" w14:paraId="2DE02336" w14:textId="77777777" w:rsidTr="00612F11">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4315F4B" w14:textId="77777777" w:rsidR="00612F11" w:rsidRPr="00BD0B69" w:rsidRDefault="00612F11" w:rsidP="00612F11">
            <w:pPr>
              <w:spacing w:before="0" w:after="0" w:line="360" w:lineRule="auto"/>
              <w:rPr>
                <w:rFonts w:cs="Arial"/>
              </w:rPr>
            </w:pPr>
            <w:r w:rsidRPr="00BD0B69">
              <w:rPr>
                <w:rFonts w:cs="Arial"/>
              </w:rPr>
              <w:t>Udział w konsultacjach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52169AE" w14:textId="77777777" w:rsidR="00612F11" w:rsidRPr="00BD0B69" w:rsidRDefault="00612F11" w:rsidP="00612F11">
            <w:pPr>
              <w:spacing w:before="0" w:after="0" w:line="360" w:lineRule="auto"/>
              <w:rPr>
                <w:rFonts w:cs="Arial"/>
              </w:rPr>
            </w:pPr>
            <w:r w:rsidRPr="00BD0B69">
              <w:rPr>
                <w:rFonts w:cs="Arial"/>
              </w:rPr>
              <w:t>5</w:t>
            </w:r>
          </w:p>
        </w:tc>
      </w:tr>
      <w:tr w:rsidR="00612F11" w:rsidRPr="00BD0B69" w14:paraId="39A27C4A" w14:textId="77777777" w:rsidTr="00612F11">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AB390C8" w14:textId="77777777" w:rsidR="00612F11" w:rsidRPr="00BD0B69" w:rsidRDefault="00612F11" w:rsidP="00612F11">
            <w:pPr>
              <w:spacing w:before="0" w:after="0" w:line="360" w:lineRule="auto"/>
              <w:rPr>
                <w:rFonts w:cs="Arial"/>
              </w:rPr>
            </w:pPr>
            <w:r w:rsidRPr="00BD0B69">
              <w:rPr>
                <w:rFonts w:cs="Arial"/>
              </w:rPr>
              <w:t>Samodzielne przygotowanie do ćwiczeń</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5C60B0B" w14:textId="77777777" w:rsidR="00612F11" w:rsidRPr="00BD0B69" w:rsidRDefault="00612F11" w:rsidP="00612F11">
            <w:pPr>
              <w:spacing w:before="0" w:after="0" w:line="360" w:lineRule="auto"/>
              <w:rPr>
                <w:rFonts w:cs="Arial"/>
              </w:rPr>
            </w:pPr>
            <w:r w:rsidRPr="00BD0B69">
              <w:rPr>
                <w:rFonts w:cs="Arial"/>
              </w:rPr>
              <w:t>20</w:t>
            </w:r>
          </w:p>
        </w:tc>
      </w:tr>
      <w:tr w:rsidR="00612F11" w:rsidRPr="00BD0B69" w14:paraId="0BB03EE4" w14:textId="77777777" w:rsidTr="00612F11">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986EDD0" w14:textId="77777777" w:rsidR="00612F11" w:rsidRPr="00BD0B69" w:rsidRDefault="00612F11" w:rsidP="00612F11">
            <w:pPr>
              <w:spacing w:before="0" w:after="0" w:line="360" w:lineRule="auto"/>
              <w:rPr>
                <w:rFonts w:cs="Arial"/>
              </w:rPr>
            </w:pPr>
            <w:r w:rsidRPr="00BD0B69">
              <w:rPr>
                <w:rFonts w:cs="Arial"/>
              </w:rPr>
              <w:t>Samodzielne przygotowanie do kolokwiów</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85E109E" w14:textId="77777777" w:rsidR="00612F11" w:rsidRPr="00BD0B69" w:rsidRDefault="00612F11" w:rsidP="00612F11">
            <w:pPr>
              <w:spacing w:before="0" w:after="0" w:line="360" w:lineRule="auto"/>
              <w:rPr>
                <w:rFonts w:cs="Arial"/>
              </w:rPr>
            </w:pPr>
            <w:r w:rsidRPr="00BD0B69">
              <w:rPr>
                <w:rFonts w:cs="Arial"/>
              </w:rPr>
              <w:t>30</w:t>
            </w:r>
          </w:p>
        </w:tc>
      </w:tr>
      <w:tr w:rsidR="00612F11" w:rsidRPr="00BD0B69" w14:paraId="682BC5E4" w14:textId="77777777" w:rsidTr="00612F1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3695ADE" w14:textId="77777777" w:rsidR="00612F11" w:rsidRPr="00BD0B69" w:rsidRDefault="00612F11" w:rsidP="00612F11">
            <w:pPr>
              <w:spacing w:before="0" w:after="0" w:line="360" w:lineRule="auto"/>
              <w:rPr>
                <w:rFonts w:cs="Arial"/>
                <w:b/>
                <w:bCs/>
              </w:rPr>
            </w:pPr>
            <w:r w:rsidRPr="00BD0B69">
              <w:rPr>
                <w:rFonts w:cs="Arial"/>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BCFA64D" w14:textId="77777777" w:rsidR="00612F11" w:rsidRPr="00BD0B69" w:rsidRDefault="00612F11" w:rsidP="00612F11">
            <w:pPr>
              <w:spacing w:before="0" w:after="0" w:line="360" w:lineRule="auto"/>
              <w:rPr>
                <w:rFonts w:cs="Arial"/>
              </w:rPr>
            </w:pPr>
            <w:r w:rsidRPr="00BD0B69">
              <w:rPr>
                <w:rFonts w:cs="Arial"/>
              </w:rPr>
              <w:t>100</w:t>
            </w:r>
          </w:p>
        </w:tc>
      </w:tr>
      <w:tr w:rsidR="00612F11" w:rsidRPr="00BD0B69" w14:paraId="328C950C" w14:textId="77777777" w:rsidTr="00612F1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253A7A6" w14:textId="77777777" w:rsidR="00612F11" w:rsidRPr="00BD0B69" w:rsidRDefault="00612F11" w:rsidP="00612F11">
            <w:pPr>
              <w:spacing w:before="0" w:after="0" w:line="360" w:lineRule="auto"/>
              <w:rPr>
                <w:rFonts w:cs="Arial"/>
                <w:b/>
                <w:bCs/>
              </w:rPr>
            </w:pPr>
            <w:r w:rsidRPr="00BD0B69">
              <w:rPr>
                <w:rFonts w:cs="Arial"/>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E5373C2" w14:textId="77777777" w:rsidR="00612F11" w:rsidRPr="00BD0B69" w:rsidRDefault="00612F11" w:rsidP="00612F11">
            <w:pPr>
              <w:spacing w:before="0" w:after="0" w:line="360" w:lineRule="auto"/>
              <w:rPr>
                <w:rFonts w:cs="Arial"/>
                <w:b/>
                <w:bCs/>
              </w:rPr>
            </w:pPr>
            <w:r w:rsidRPr="00BD0B69">
              <w:rPr>
                <w:rFonts w:cs="Arial"/>
                <w:b/>
                <w:bCs/>
              </w:rPr>
              <w:t>4</w:t>
            </w:r>
          </w:p>
        </w:tc>
      </w:tr>
      <w:tr w:rsidR="00612F11" w:rsidRPr="00BD0B69" w14:paraId="3E0008A5" w14:textId="77777777" w:rsidTr="00612F11">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563EB058" w14:textId="77777777" w:rsidR="00612F11" w:rsidRPr="00BD0B69" w:rsidRDefault="00612F11" w:rsidP="00612F11">
            <w:pPr>
              <w:pStyle w:val="Tytukomrki"/>
              <w:spacing w:before="0" w:after="0" w:line="360" w:lineRule="auto"/>
              <w:rPr>
                <w:b w:val="0"/>
                <w:bCs/>
                <w:color w:val="auto"/>
              </w:rPr>
            </w:pPr>
            <w:r w:rsidRPr="00BD0B69">
              <w:rPr>
                <w:b w:val="0"/>
                <w:bCs/>
                <w:color w:val="auto"/>
              </w:rPr>
              <w:t>Studia niestacjonarne</w:t>
            </w:r>
          </w:p>
        </w:tc>
      </w:tr>
      <w:tr w:rsidR="00612F11" w:rsidRPr="00BD0B69" w14:paraId="2DF9DCCB" w14:textId="77777777" w:rsidTr="00612F11">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22587244" w14:textId="77777777" w:rsidR="00612F11" w:rsidRPr="00BD0B69" w:rsidRDefault="00612F11" w:rsidP="00612F11">
            <w:pPr>
              <w:pStyle w:val="Tytukomrki"/>
              <w:spacing w:before="0" w:after="0" w:line="360" w:lineRule="auto"/>
              <w:rPr>
                <w:b w:val="0"/>
                <w:bCs/>
                <w:color w:val="auto"/>
              </w:rPr>
            </w:pPr>
            <w:r w:rsidRPr="00BD0B69">
              <w:rPr>
                <w:b w:val="0"/>
                <w:bCs/>
                <w:color w:val="auto"/>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362469C1" w14:textId="77777777" w:rsidR="00612F11" w:rsidRPr="00BD0B69" w:rsidRDefault="00612F11" w:rsidP="00612F11">
            <w:pPr>
              <w:pStyle w:val="Tytukomrki"/>
              <w:spacing w:before="0" w:after="0" w:line="360" w:lineRule="auto"/>
              <w:rPr>
                <w:b w:val="0"/>
                <w:bCs/>
                <w:color w:val="auto"/>
              </w:rPr>
            </w:pPr>
            <w:r w:rsidRPr="00BD0B69">
              <w:rPr>
                <w:b w:val="0"/>
                <w:bCs/>
                <w:color w:val="auto"/>
              </w:rPr>
              <w:t>Obciążenie studenta</w:t>
            </w:r>
          </w:p>
        </w:tc>
      </w:tr>
      <w:tr w:rsidR="00612F11" w:rsidRPr="00BD0B69" w14:paraId="23623C0C" w14:textId="77777777" w:rsidTr="00612F1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65981CC1" w14:textId="77777777" w:rsidR="00612F11" w:rsidRPr="00BD0B69" w:rsidRDefault="00612F11" w:rsidP="00612F11">
            <w:pPr>
              <w:spacing w:before="0" w:after="0" w:line="360" w:lineRule="auto"/>
              <w:rPr>
                <w:rFonts w:cs="Arial"/>
              </w:rPr>
            </w:pPr>
            <w:r w:rsidRPr="00BD0B69">
              <w:rPr>
                <w:rFonts w:cs="Arial"/>
              </w:rPr>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793FD1F" w14:textId="77777777" w:rsidR="00612F11" w:rsidRPr="00BD0B69" w:rsidRDefault="00612F11" w:rsidP="00612F11">
            <w:pPr>
              <w:spacing w:before="0" w:after="0" w:line="360" w:lineRule="auto"/>
              <w:rPr>
                <w:rFonts w:cs="Arial"/>
              </w:rPr>
            </w:pPr>
            <w:r w:rsidRPr="00BD0B69">
              <w:rPr>
                <w:rFonts w:cs="Arial"/>
              </w:rPr>
              <w:t>8</w:t>
            </w:r>
          </w:p>
        </w:tc>
      </w:tr>
      <w:tr w:rsidR="00612F11" w:rsidRPr="00BD0B69" w14:paraId="5A935CE1" w14:textId="77777777" w:rsidTr="00612F1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0AA64B2A" w14:textId="77777777" w:rsidR="00612F11" w:rsidRPr="00BD0B69" w:rsidRDefault="00612F11" w:rsidP="00612F11">
            <w:pPr>
              <w:spacing w:before="0" w:after="0" w:line="360" w:lineRule="auto"/>
              <w:rPr>
                <w:rFonts w:cs="Arial"/>
              </w:rPr>
            </w:pPr>
            <w:r w:rsidRPr="00BD0B69">
              <w:rPr>
                <w:rFonts w:cs="Arial"/>
              </w:rPr>
              <w:t>Udział w ćwiczeniach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89E4394" w14:textId="77777777" w:rsidR="00612F11" w:rsidRPr="00BD0B69" w:rsidRDefault="00612F11" w:rsidP="00612F11">
            <w:pPr>
              <w:spacing w:before="0" w:after="0" w:line="360" w:lineRule="auto"/>
              <w:rPr>
                <w:rFonts w:cs="Arial"/>
              </w:rPr>
            </w:pPr>
            <w:r w:rsidRPr="00BD0B69">
              <w:rPr>
                <w:rFonts w:cs="Arial"/>
              </w:rPr>
              <w:t>20</w:t>
            </w:r>
          </w:p>
        </w:tc>
      </w:tr>
      <w:tr w:rsidR="00612F11" w:rsidRPr="00BD0B69" w14:paraId="2EDCF7F7" w14:textId="77777777" w:rsidTr="00612F1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625F14F4" w14:textId="77777777" w:rsidR="00612F11" w:rsidRPr="00BD0B69" w:rsidRDefault="00612F11" w:rsidP="00612F11">
            <w:pPr>
              <w:spacing w:before="0" w:after="0" w:line="360" w:lineRule="auto"/>
              <w:rPr>
                <w:rFonts w:cs="Arial"/>
              </w:rPr>
            </w:pPr>
            <w:r w:rsidRPr="00BD0B69">
              <w:rPr>
                <w:rFonts w:cs="Arial"/>
              </w:rPr>
              <w:t>Udział w konsultacjach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4B3C016" w14:textId="77777777" w:rsidR="00612F11" w:rsidRPr="00BD0B69" w:rsidRDefault="00612F11" w:rsidP="00612F11">
            <w:pPr>
              <w:spacing w:before="0" w:after="0" w:line="360" w:lineRule="auto"/>
              <w:rPr>
                <w:rFonts w:cs="Arial"/>
              </w:rPr>
            </w:pPr>
            <w:r w:rsidRPr="00BD0B69">
              <w:rPr>
                <w:rFonts w:cs="Arial"/>
              </w:rPr>
              <w:t>5</w:t>
            </w:r>
          </w:p>
        </w:tc>
      </w:tr>
      <w:tr w:rsidR="00612F11" w:rsidRPr="00BD0B69" w14:paraId="4B055BB8" w14:textId="77777777" w:rsidTr="00612F1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6E218ED4" w14:textId="77777777" w:rsidR="00612F11" w:rsidRPr="00BD0B69" w:rsidRDefault="00612F11" w:rsidP="00612F11">
            <w:pPr>
              <w:spacing w:before="0" w:after="0" w:line="360" w:lineRule="auto"/>
              <w:rPr>
                <w:rFonts w:cs="Arial"/>
              </w:rPr>
            </w:pPr>
            <w:r w:rsidRPr="00BD0B69">
              <w:rPr>
                <w:rFonts w:cs="Arial"/>
              </w:rPr>
              <w:t>Samodzielne przygotowanie do ćwiczeń</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8713B87" w14:textId="77777777" w:rsidR="00612F11" w:rsidRPr="00BD0B69" w:rsidRDefault="00612F11" w:rsidP="00612F11">
            <w:pPr>
              <w:spacing w:before="0" w:after="0" w:line="360" w:lineRule="auto"/>
              <w:rPr>
                <w:rFonts w:cs="Arial"/>
              </w:rPr>
            </w:pPr>
            <w:r w:rsidRPr="00BD0B69">
              <w:rPr>
                <w:rFonts w:cs="Arial"/>
              </w:rPr>
              <w:t>30</w:t>
            </w:r>
          </w:p>
        </w:tc>
      </w:tr>
      <w:tr w:rsidR="00612F11" w:rsidRPr="00BD0B69" w14:paraId="7FCF7254" w14:textId="77777777" w:rsidTr="00612F1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279C8C18" w14:textId="77777777" w:rsidR="00612F11" w:rsidRPr="00BD0B69" w:rsidRDefault="00612F11" w:rsidP="00612F11">
            <w:pPr>
              <w:spacing w:before="0" w:after="0" w:line="360" w:lineRule="auto"/>
              <w:rPr>
                <w:rFonts w:cs="Arial"/>
              </w:rPr>
            </w:pPr>
            <w:r w:rsidRPr="00BD0B69">
              <w:rPr>
                <w:rFonts w:cs="Arial"/>
              </w:rPr>
              <w:t>Samodzielne przygotowanie do kolokwiów</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BB73DED" w14:textId="77777777" w:rsidR="00612F11" w:rsidRPr="00BD0B69" w:rsidRDefault="00612F11" w:rsidP="00612F11">
            <w:pPr>
              <w:spacing w:before="0" w:after="0" w:line="360" w:lineRule="auto"/>
              <w:rPr>
                <w:rFonts w:cs="Arial"/>
              </w:rPr>
            </w:pPr>
            <w:r w:rsidRPr="00BD0B69">
              <w:rPr>
                <w:rFonts w:cs="Arial"/>
              </w:rPr>
              <w:t>37</w:t>
            </w:r>
          </w:p>
        </w:tc>
      </w:tr>
      <w:tr w:rsidR="00612F11" w:rsidRPr="00BD0B69" w14:paraId="637F1665" w14:textId="77777777" w:rsidTr="00612F1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461FA6C" w14:textId="77777777" w:rsidR="00612F11" w:rsidRPr="00BD0B69" w:rsidRDefault="00612F11" w:rsidP="00612F11">
            <w:pPr>
              <w:spacing w:before="0" w:after="0" w:line="360" w:lineRule="auto"/>
              <w:rPr>
                <w:rFonts w:cs="Arial"/>
                <w:b/>
                <w:bCs/>
              </w:rPr>
            </w:pPr>
            <w:r w:rsidRPr="00BD0B69">
              <w:rPr>
                <w:rFonts w:cs="Arial"/>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DD0EF74" w14:textId="77777777" w:rsidR="00612F11" w:rsidRPr="00BD0B69" w:rsidRDefault="00612F11" w:rsidP="00612F11">
            <w:pPr>
              <w:spacing w:before="0" w:after="0" w:line="360" w:lineRule="auto"/>
              <w:rPr>
                <w:rFonts w:cs="Arial"/>
              </w:rPr>
            </w:pPr>
            <w:r w:rsidRPr="00BD0B69">
              <w:rPr>
                <w:rFonts w:cs="Arial"/>
              </w:rPr>
              <w:t>100</w:t>
            </w:r>
          </w:p>
        </w:tc>
      </w:tr>
      <w:tr w:rsidR="00612F11" w:rsidRPr="00BD0B69" w14:paraId="6EC0A293" w14:textId="77777777" w:rsidTr="00612F1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D8B180E" w14:textId="77777777" w:rsidR="00612F11" w:rsidRPr="00BD0B69" w:rsidRDefault="00612F11" w:rsidP="00612F11">
            <w:pPr>
              <w:spacing w:before="0" w:after="0" w:line="360" w:lineRule="auto"/>
              <w:rPr>
                <w:rFonts w:cs="Arial"/>
                <w:b/>
                <w:bCs/>
              </w:rPr>
            </w:pPr>
            <w:r w:rsidRPr="00BD0B69">
              <w:rPr>
                <w:rFonts w:cs="Arial"/>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C26921F" w14:textId="77777777" w:rsidR="00612F11" w:rsidRPr="00BD0B69" w:rsidRDefault="00612F11" w:rsidP="00612F11">
            <w:pPr>
              <w:spacing w:before="0" w:after="0" w:line="360" w:lineRule="auto"/>
              <w:rPr>
                <w:rFonts w:cs="Arial"/>
                <w:b/>
                <w:bCs/>
              </w:rPr>
            </w:pPr>
            <w:r w:rsidRPr="00BD0B69">
              <w:rPr>
                <w:rFonts w:cs="Arial"/>
                <w:b/>
                <w:bCs/>
              </w:rPr>
              <w:t>4</w:t>
            </w:r>
          </w:p>
        </w:tc>
      </w:tr>
    </w:tbl>
    <w:p w14:paraId="6F29D038" w14:textId="77777777" w:rsidR="00612F11" w:rsidRPr="00BD0B69" w:rsidRDefault="00612F11" w:rsidP="002573FB">
      <w:pPr>
        <w:rPr>
          <w:rFonts w:cs="Arial"/>
        </w:rPr>
      </w:pPr>
    </w:p>
    <w:p w14:paraId="3225E70F" w14:textId="77777777" w:rsidR="00612F11" w:rsidRPr="00BD0B69" w:rsidRDefault="00612F11" w:rsidP="00612F11">
      <w:pPr>
        <w:rPr>
          <w:rFonts w:cs="Arial"/>
        </w:rPr>
      </w:pPr>
      <w:r w:rsidRPr="00BD0B69">
        <w:rPr>
          <w:rFonts w:cs="Arial"/>
        </w:rPr>
        <w:br w:type="page"/>
      </w:r>
    </w:p>
    <w:tbl>
      <w:tblPr>
        <w:tblW w:w="10667" w:type="dxa"/>
        <w:tblInd w:w="5" w:type="dxa"/>
        <w:tblLayout w:type="fixed"/>
        <w:tblCellMar>
          <w:left w:w="30" w:type="dxa"/>
          <w:right w:w="30" w:type="dxa"/>
        </w:tblCellMar>
        <w:tblLook w:val="04A0" w:firstRow="1" w:lastRow="0" w:firstColumn="1" w:lastColumn="0" w:noHBand="0" w:noVBand="1"/>
        <w:tblCaption w:val="Sylabus dla przedmiotu rolnictwo ekologiczne, kierunek Rolnictwo, studia I stopnia"/>
        <w:tblDescription w:val="Tabela zawiera jednostkę organizacyjną, rodzaj przedmiotu, poziom kształcenia, określa rok i semestr studiów, liczbę punktów ECTS, przedstawia założenia i cele przedmiotu, określa efekty uczenia się w zakresie wiedzy, umiejętności, kompetencji społecznych, przedstawia i mię i nazwisko koordynatora przedmiotu, zawiera treści modułu kształcenia, posiada literaturę, sposoby weryfikacji efektów uczenia się osiąganych przez studenta, zawiera bilans punktów ECTS"/>
      </w:tblPr>
      <w:tblGrid>
        <w:gridCol w:w="1166"/>
        <w:gridCol w:w="142"/>
        <w:gridCol w:w="992"/>
        <w:gridCol w:w="244"/>
        <w:gridCol w:w="18"/>
        <w:gridCol w:w="305"/>
        <w:gridCol w:w="567"/>
        <w:gridCol w:w="244"/>
        <w:gridCol w:w="1417"/>
        <w:gridCol w:w="123"/>
        <w:gridCol w:w="2287"/>
        <w:gridCol w:w="709"/>
        <w:gridCol w:w="325"/>
        <w:gridCol w:w="2128"/>
      </w:tblGrid>
      <w:tr w:rsidR="00612F11" w:rsidRPr="00BD0B69" w14:paraId="62215658" w14:textId="77777777" w:rsidTr="00612F11">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731E07E2" w14:textId="77777777" w:rsidR="00612F11" w:rsidRPr="00BD0B69" w:rsidRDefault="00612F11" w:rsidP="00612F11">
            <w:pPr>
              <w:pStyle w:val="Tytu"/>
              <w:spacing w:line="360" w:lineRule="auto"/>
              <w:rPr>
                <w:rFonts w:ascii="Arial" w:hAnsi="Arial" w:cs="Arial"/>
                <w:sz w:val="22"/>
                <w:szCs w:val="22"/>
              </w:rPr>
            </w:pPr>
            <w:r w:rsidRPr="00BD0B69">
              <w:rPr>
                <w:rFonts w:ascii="Arial" w:hAnsi="Arial" w:cs="Arial"/>
                <w:sz w:val="22"/>
                <w:szCs w:val="22"/>
              </w:rPr>
              <w:lastRenderedPageBreak/>
              <w:br w:type="page"/>
              <w:t>Sylabus przedmiotu / modułu kształcenia</w:t>
            </w:r>
          </w:p>
        </w:tc>
      </w:tr>
      <w:tr w:rsidR="00612F11" w:rsidRPr="00BD0B69" w14:paraId="6884CA9A" w14:textId="77777777" w:rsidTr="00612F11">
        <w:trPr>
          <w:trHeight w:val="454"/>
        </w:trPr>
        <w:tc>
          <w:tcPr>
            <w:tcW w:w="5095" w:type="dxa"/>
            <w:gridSpan w:val="9"/>
            <w:tcBorders>
              <w:top w:val="single" w:sz="6" w:space="0" w:color="auto"/>
              <w:left w:val="single" w:sz="6" w:space="0" w:color="auto"/>
              <w:bottom w:val="nil"/>
              <w:right w:val="single" w:sz="6" w:space="0" w:color="auto"/>
            </w:tcBorders>
            <w:shd w:val="clear" w:color="auto" w:fill="DBE5F1"/>
            <w:vAlign w:val="center"/>
          </w:tcPr>
          <w:p w14:paraId="33FA67E1" w14:textId="77777777" w:rsidR="00612F11" w:rsidRPr="00BD0B69" w:rsidRDefault="00612F11" w:rsidP="00612F11">
            <w:pPr>
              <w:pStyle w:val="Tytukomrki"/>
              <w:spacing w:before="0" w:after="0" w:line="360" w:lineRule="auto"/>
              <w:rPr>
                <w:color w:val="auto"/>
              </w:rPr>
            </w:pPr>
            <w:r w:rsidRPr="00BD0B69">
              <w:rPr>
                <w:color w:val="auto"/>
              </w:rPr>
              <w:t xml:space="preserve">Nazwa przedmiotu/modułu kształcenia: </w:t>
            </w:r>
          </w:p>
        </w:tc>
        <w:tc>
          <w:tcPr>
            <w:tcW w:w="5572" w:type="dxa"/>
            <w:gridSpan w:val="5"/>
            <w:tcBorders>
              <w:top w:val="single" w:sz="6" w:space="0" w:color="auto"/>
              <w:left w:val="single" w:sz="6" w:space="0" w:color="auto"/>
              <w:bottom w:val="nil"/>
              <w:right w:val="single" w:sz="6" w:space="0" w:color="auto"/>
            </w:tcBorders>
            <w:vAlign w:val="center"/>
          </w:tcPr>
          <w:p w14:paraId="286FEA85" w14:textId="77777777" w:rsidR="00612F11" w:rsidRPr="00BD0B69" w:rsidRDefault="00612F11" w:rsidP="000E5D92">
            <w:pPr>
              <w:pStyle w:val="sylab2"/>
              <w:rPr>
                <w:rFonts w:ascii="Arial" w:hAnsi="Arial"/>
                <w:sz w:val="22"/>
                <w:szCs w:val="22"/>
              </w:rPr>
            </w:pPr>
            <w:bookmarkStart w:id="11" w:name="_Toc180657132"/>
            <w:r w:rsidRPr="00BD0B69">
              <w:rPr>
                <w:rFonts w:ascii="Arial" w:hAnsi="Arial"/>
                <w:sz w:val="22"/>
                <w:szCs w:val="22"/>
              </w:rPr>
              <w:t>Rolnictwo ekologiczne</w:t>
            </w:r>
            <w:bookmarkEnd w:id="11"/>
          </w:p>
        </w:tc>
      </w:tr>
      <w:tr w:rsidR="00612F11" w:rsidRPr="00BD0B69" w14:paraId="31764F99" w14:textId="77777777" w:rsidTr="00612F11">
        <w:trPr>
          <w:trHeight w:val="304"/>
        </w:trPr>
        <w:tc>
          <w:tcPr>
            <w:tcW w:w="3434" w:type="dxa"/>
            <w:gridSpan w:val="7"/>
            <w:tcBorders>
              <w:top w:val="single" w:sz="6" w:space="0" w:color="auto"/>
              <w:left w:val="single" w:sz="6" w:space="0" w:color="auto"/>
              <w:bottom w:val="nil"/>
              <w:right w:val="single" w:sz="6" w:space="0" w:color="auto"/>
            </w:tcBorders>
            <w:shd w:val="clear" w:color="auto" w:fill="DBE5F1"/>
            <w:vAlign w:val="center"/>
          </w:tcPr>
          <w:p w14:paraId="495D716D" w14:textId="77777777" w:rsidR="00612F11" w:rsidRPr="00BD0B69" w:rsidRDefault="00612F11" w:rsidP="00612F11">
            <w:pPr>
              <w:pStyle w:val="Tytukomrki"/>
              <w:spacing w:before="0" w:after="0" w:line="360" w:lineRule="auto"/>
              <w:rPr>
                <w:color w:val="auto"/>
              </w:rPr>
            </w:pPr>
            <w:r w:rsidRPr="00BD0B69">
              <w:rPr>
                <w:color w:val="auto"/>
              </w:rPr>
              <w:t xml:space="preserve">Nazwa w języku angielskim: </w:t>
            </w:r>
          </w:p>
        </w:tc>
        <w:tc>
          <w:tcPr>
            <w:tcW w:w="7233" w:type="dxa"/>
            <w:gridSpan w:val="7"/>
            <w:tcBorders>
              <w:top w:val="single" w:sz="6" w:space="0" w:color="auto"/>
              <w:left w:val="single" w:sz="6" w:space="0" w:color="auto"/>
              <w:bottom w:val="nil"/>
              <w:right w:val="single" w:sz="6" w:space="0" w:color="auto"/>
            </w:tcBorders>
            <w:vAlign w:val="center"/>
          </w:tcPr>
          <w:p w14:paraId="20D549A0" w14:textId="77777777" w:rsidR="00612F11" w:rsidRPr="00BD0B69" w:rsidRDefault="00612F11" w:rsidP="00612F11">
            <w:pPr>
              <w:spacing w:before="0" w:after="0" w:line="360" w:lineRule="auto"/>
              <w:rPr>
                <w:rFonts w:cs="Arial"/>
                <w:lang w:val="en-US"/>
              </w:rPr>
            </w:pPr>
            <w:r w:rsidRPr="00BD0B69">
              <w:rPr>
                <w:rFonts w:cs="Arial"/>
                <w:lang w:val="en-US"/>
              </w:rPr>
              <w:t>Organic farming</w:t>
            </w:r>
          </w:p>
        </w:tc>
      </w:tr>
      <w:tr w:rsidR="00612F11" w:rsidRPr="00BD0B69" w14:paraId="0E4FC715" w14:textId="77777777" w:rsidTr="00612F11">
        <w:trPr>
          <w:trHeight w:val="454"/>
        </w:trPr>
        <w:tc>
          <w:tcPr>
            <w:tcW w:w="2300" w:type="dxa"/>
            <w:gridSpan w:val="3"/>
            <w:tcBorders>
              <w:top w:val="single" w:sz="6" w:space="0" w:color="auto"/>
              <w:left w:val="single" w:sz="6" w:space="0" w:color="auto"/>
              <w:bottom w:val="single" w:sz="6" w:space="0" w:color="auto"/>
              <w:right w:val="single" w:sz="6" w:space="0" w:color="auto"/>
            </w:tcBorders>
            <w:shd w:val="clear" w:color="auto" w:fill="DBE5F1"/>
            <w:vAlign w:val="center"/>
          </w:tcPr>
          <w:p w14:paraId="22D87D92" w14:textId="77777777" w:rsidR="00612F11" w:rsidRPr="00BD0B69" w:rsidRDefault="00612F11" w:rsidP="00612F11">
            <w:pPr>
              <w:pStyle w:val="Tytukomrki"/>
              <w:spacing w:before="0" w:after="0" w:line="360" w:lineRule="auto"/>
              <w:rPr>
                <w:color w:val="auto"/>
              </w:rPr>
            </w:pPr>
            <w:r w:rsidRPr="00BD0B69">
              <w:rPr>
                <w:color w:val="auto"/>
              </w:rPr>
              <w:t xml:space="preserve">Język wykładowy: </w:t>
            </w:r>
          </w:p>
        </w:tc>
        <w:tc>
          <w:tcPr>
            <w:tcW w:w="8367" w:type="dxa"/>
            <w:gridSpan w:val="11"/>
            <w:tcBorders>
              <w:top w:val="single" w:sz="6" w:space="0" w:color="auto"/>
              <w:left w:val="single" w:sz="6" w:space="0" w:color="auto"/>
              <w:bottom w:val="single" w:sz="6" w:space="0" w:color="auto"/>
              <w:right w:val="single" w:sz="6" w:space="0" w:color="auto"/>
            </w:tcBorders>
            <w:vAlign w:val="center"/>
          </w:tcPr>
          <w:p w14:paraId="66560D79" w14:textId="77777777" w:rsidR="00612F11" w:rsidRPr="00BD0B69" w:rsidRDefault="00612F11" w:rsidP="00612F11">
            <w:pPr>
              <w:spacing w:before="0" w:after="0" w:line="360" w:lineRule="auto"/>
              <w:rPr>
                <w:rFonts w:cs="Arial"/>
              </w:rPr>
            </w:pPr>
            <w:r w:rsidRPr="00BD0B69">
              <w:rPr>
                <w:rFonts w:cs="Arial"/>
              </w:rPr>
              <w:t>polski</w:t>
            </w:r>
          </w:p>
        </w:tc>
      </w:tr>
      <w:tr w:rsidR="00612F11" w:rsidRPr="00BD0B69" w14:paraId="1BDB9510" w14:textId="77777777" w:rsidTr="00612F11">
        <w:trPr>
          <w:trHeight w:val="454"/>
        </w:trPr>
        <w:tc>
          <w:tcPr>
            <w:tcW w:w="7505" w:type="dxa"/>
            <w:gridSpan w:val="11"/>
            <w:tcBorders>
              <w:top w:val="single" w:sz="6" w:space="0" w:color="auto"/>
              <w:left w:val="single" w:sz="6" w:space="0" w:color="auto"/>
              <w:bottom w:val="nil"/>
              <w:right w:val="single" w:sz="6" w:space="0" w:color="auto"/>
            </w:tcBorders>
            <w:shd w:val="clear" w:color="auto" w:fill="DBE5F1"/>
            <w:vAlign w:val="center"/>
          </w:tcPr>
          <w:p w14:paraId="2595283A" w14:textId="77777777" w:rsidR="00612F11" w:rsidRPr="00BD0B69" w:rsidRDefault="00612F11" w:rsidP="00612F11">
            <w:pPr>
              <w:pStyle w:val="Tytukomrki"/>
              <w:spacing w:before="0" w:after="0" w:line="360" w:lineRule="auto"/>
              <w:rPr>
                <w:color w:val="auto"/>
              </w:rPr>
            </w:pPr>
            <w:r w:rsidRPr="00BD0B69">
              <w:rPr>
                <w:color w:val="auto"/>
              </w:rPr>
              <w:t xml:space="preserve">Kierunek studiów, dla którego przedmiot jest oferowany: </w:t>
            </w:r>
          </w:p>
        </w:tc>
        <w:tc>
          <w:tcPr>
            <w:tcW w:w="3162" w:type="dxa"/>
            <w:gridSpan w:val="3"/>
            <w:tcBorders>
              <w:top w:val="single" w:sz="6" w:space="0" w:color="auto"/>
              <w:left w:val="single" w:sz="6" w:space="0" w:color="auto"/>
              <w:bottom w:val="nil"/>
              <w:right w:val="single" w:sz="6" w:space="0" w:color="auto"/>
            </w:tcBorders>
            <w:vAlign w:val="center"/>
          </w:tcPr>
          <w:p w14:paraId="66350A5E" w14:textId="77777777" w:rsidR="00612F11" w:rsidRPr="00BD0B69" w:rsidRDefault="00612F11" w:rsidP="00612F11">
            <w:pPr>
              <w:spacing w:before="0" w:after="0" w:line="360" w:lineRule="auto"/>
              <w:rPr>
                <w:rFonts w:cs="Arial"/>
              </w:rPr>
            </w:pPr>
            <w:r w:rsidRPr="00BD0B69">
              <w:rPr>
                <w:rFonts w:cs="Arial"/>
              </w:rPr>
              <w:t>rolnictwo</w:t>
            </w:r>
          </w:p>
        </w:tc>
      </w:tr>
      <w:tr w:rsidR="00612F11" w:rsidRPr="00BD0B69" w14:paraId="224495DB" w14:textId="77777777" w:rsidTr="00612F11">
        <w:trPr>
          <w:trHeight w:val="454"/>
        </w:trPr>
        <w:tc>
          <w:tcPr>
            <w:tcW w:w="3678" w:type="dxa"/>
            <w:gridSpan w:val="8"/>
            <w:tcBorders>
              <w:top w:val="single" w:sz="6" w:space="0" w:color="auto"/>
              <w:left w:val="single" w:sz="6" w:space="0" w:color="auto"/>
              <w:bottom w:val="nil"/>
              <w:right w:val="single" w:sz="6" w:space="0" w:color="auto"/>
            </w:tcBorders>
            <w:shd w:val="clear" w:color="auto" w:fill="DBE5F1"/>
            <w:vAlign w:val="center"/>
          </w:tcPr>
          <w:p w14:paraId="51F24347" w14:textId="77777777" w:rsidR="00612F11" w:rsidRPr="00BD0B69" w:rsidRDefault="00612F11" w:rsidP="00612F11">
            <w:pPr>
              <w:pStyle w:val="Tytukomrki"/>
              <w:spacing w:before="0" w:after="0" w:line="360" w:lineRule="auto"/>
              <w:rPr>
                <w:color w:val="auto"/>
              </w:rPr>
            </w:pPr>
            <w:r w:rsidRPr="00BD0B69">
              <w:rPr>
                <w:color w:val="auto"/>
              </w:rPr>
              <w:t xml:space="preserve">Jednostka realizująca: </w:t>
            </w:r>
          </w:p>
        </w:tc>
        <w:tc>
          <w:tcPr>
            <w:tcW w:w="6989" w:type="dxa"/>
            <w:gridSpan w:val="6"/>
            <w:tcBorders>
              <w:top w:val="single" w:sz="6" w:space="0" w:color="auto"/>
              <w:left w:val="single" w:sz="6" w:space="0" w:color="auto"/>
              <w:bottom w:val="nil"/>
              <w:right w:val="single" w:sz="6" w:space="0" w:color="auto"/>
            </w:tcBorders>
            <w:vAlign w:val="center"/>
          </w:tcPr>
          <w:p w14:paraId="560BEB09" w14:textId="77777777" w:rsidR="00612F11" w:rsidRPr="00BD0B69" w:rsidRDefault="00612F11" w:rsidP="00612F11">
            <w:pPr>
              <w:spacing w:before="0" w:after="0" w:line="360" w:lineRule="auto"/>
              <w:rPr>
                <w:rFonts w:cs="Arial"/>
                <w:b/>
              </w:rPr>
            </w:pPr>
            <w:r w:rsidRPr="00BD0B69">
              <w:rPr>
                <w:rFonts w:cs="Arial"/>
              </w:rPr>
              <w:t>Wydział  Nauk Rolniczych</w:t>
            </w:r>
          </w:p>
        </w:tc>
      </w:tr>
      <w:tr w:rsidR="00612F11" w:rsidRPr="00BD0B69" w14:paraId="75A5A048" w14:textId="77777777" w:rsidTr="00612F11">
        <w:trPr>
          <w:trHeight w:val="454"/>
        </w:trPr>
        <w:tc>
          <w:tcPr>
            <w:tcW w:w="8214" w:type="dxa"/>
            <w:gridSpan w:val="12"/>
            <w:tcBorders>
              <w:top w:val="single" w:sz="6" w:space="0" w:color="auto"/>
              <w:left w:val="single" w:sz="6" w:space="0" w:color="auto"/>
              <w:bottom w:val="nil"/>
              <w:right w:val="single" w:sz="6" w:space="0" w:color="auto"/>
            </w:tcBorders>
            <w:shd w:val="clear" w:color="auto" w:fill="DBE5F1"/>
            <w:vAlign w:val="center"/>
          </w:tcPr>
          <w:p w14:paraId="3C35C761" w14:textId="77777777" w:rsidR="00612F11" w:rsidRPr="00BD0B69" w:rsidRDefault="00612F11" w:rsidP="00612F11">
            <w:pPr>
              <w:pStyle w:val="Tytukomrki"/>
              <w:spacing w:before="0" w:after="0" w:line="360" w:lineRule="auto"/>
              <w:rPr>
                <w:color w:val="auto"/>
              </w:rPr>
            </w:pPr>
            <w:r w:rsidRPr="00BD0B69">
              <w:rPr>
                <w:color w:val="auto"/>
              </w:rPr>
              <w:t xml:space="preserve">Rodzaj przedmiotu/modułu kształcenia (obowiązkowy/fakultatywny): </w:t>
            </w:r>
          </w:p>
        </w:tc>
        <w:tc>
          <w:tcPr>
            <w:tcW w:w="2453" w:type="dxa"/>
            <w:gridSpan w:val="2"/>
            <w:tcBorders>
              <w:top w:val="single" w:sz="6" w:space="0" w:color="auto"/>
              <w:left w:val="single" w:sz="6" w:space="0" w:color="auto"/>
              <w:bottom w:val="nil"/>
              <w:right w:val="single" w:sz="6" w:space="0" w:color="auto"/>
            </w:tcBorders>
            <w:vAlign w:val="center"/>
          </w:tcPr>
          <w:p w14:paraId="762E9F63" w14:textId="77777777" w:rsidR="00612F11" w:rsidRPr="00BD0B69" w:rsidRDefault="00612F11" w:rsidP="00612F11">
            <w:pPr>
              <w:spacing w:before="0" w:after="0" w:line="360" w:lineRule="auto"/>
              <w:rPr>
                <w:rFonts w:cs="Arial"/>
              </w:rPr>
            </w:pPr>
            <w:r w:rsidRPr="00BD0B69">
              <w:rPr>
                <w:rFonts w:cs="Arial"/>
              </w:rPr>
              <w:t>fakultatywny</w:t>
            </w:r>
          </w:p>
        </w:tc>
      </w:tr>
      <w:tr w:rsidR="00612F11" w:rsidRPr="00BD0B69" w14:paraId="5A65486E" w14:textId="77777777" w:rsidTr="00612F11">
        <w:trPr>
          <w:trHeight w:val="454"/>
        </w:trPr>
        <w:tc>
          <w:tcPr>
            <w:tcW w:w="8214" w:type="dxa"/>
            <w:gridSpan w:val="12"/>
            <w:tcBorders>
              <w:top w:val="single" w:sz="6" w:space="0" w:color="auto"/>
              <w:left w:val="single" w:sz="6" w:space="0" w:color="auto"/>
              <w:bottom w:val="nil"/>
              <w:right w:val="single" w:sz="6" w:space="0" w:color="auto"/>
            </w:tcBorders>
            <w:shd w:val="clear" w:color="auto" w:fill="DBE5F1"/>
            <w:vAlign w:val="center"/>
          </w:tcPr>
          <w:p w14:paraId="6E02EC28" w14:textId="77777777" w:rsidR="00612F11" w:rsidRPr="00BD0B69" w:rsidRDefault="00612F11" w:rsidP="00612F11">
            <w:pPr>
              <w:pStyle w:val="Tytukomrki"/>
              <w:spacing w:before="0" w:after="0" w:line="360" w:lineRule="auto"/>
              <w:rPr>
                <w:color w:val="auto"/>
              </w:rPr>
            </w:pPr>
            <w:r w:rsidRPr="00BD0B69">
              <w:rPr>
                <w:color w:val="auto"/>
              </w:rPr>
              <w:t xml:space="preserve">Poziom modułu kształcenia (np. pierwszego lub drugiego stopnia): </w:t>
            </w:r>
          </w:p>
        </w:tc>
        <w:tc>
          <w:tcPr>
            <w:tcW w:w="2453" w:type="dxa"/>
            <w:gridSpan w:val="2"/>
            <w:tcBorders>
              <w:top w:val="single" w:sz="6" w:space="0" w:color="auto"/>
              <w:left w:val="single" w:sz="6" w:space="0" w:color="auto"/>
              <w:bottom w:val="nil"/>
              <w:right w:val="single" w:sz="6" w:space="0" w:color="auto"/>
            </w:tcBorders>
            <w:vAlign w:val="center"/>
          </w:tcPr>
          <w:p w14:paraId="012A9A12" w14:textId="77777777" w:rsidR="00612F11" w:rsidRPr="00BD0B69" w:rsidRDefault="00612F11" w:rsidP="00612F11">
            <w:pPr>
              <w:spacing w:before="0" w:after="0" w:line="360" w:lineRule="auto"/>
              <w:rPr>
                <w:rFonts w:cs="Arial"/>
              </w:rPr>
            </w:pPr>
            <w:r w:rsidRPr="00BD0B69">
              <w:rPr>
                <w:rFonts w:cs="Arial"/>
              </w:rPr>
              <w:t>pierwszego stopnia</w:t>
            </w:r>
          </w:p>
        </w:tc>
      </w:tr>
      <w:tr w:rsidR="00612F11" w:rsidRPr="00BD0B69" w14:paraId="55EDB5DD" w14:textId="77777777" w:rsidTr="00612F11">
        <w:trPr>
          <w:trHeight w:val="454"/>
        </w:trPr>
        <w:tc>
          <w:tcPr>
            <w:tcW w:w="2544" w:type="dxa"/>
            <w:gridSpan w:val="4"/>
            <w:tcBorders>
              <w:top w:val="single" w:sz="6" w:space="0" w:color="auto"/>
              <w:left w:val="single" w:sz="6" w:space="0" w:color="auto"/>
              <w:bottom w:val="nil"/>
              <w:right w:val="single" w:sz="6" w:space="0" w:color="auto"/>
            </w:tcBorders>
            <w:shd w:val="clear" w:color="auto" w:fill="DBE5F1"/>
            <w:vAlign w:val="center"/>
          </w:tcPr>
          <w:p w14:paraId="7A987E06" w14:textId="77777777" w:rsidR="00612F11" w:rsidRPr="00BD0B69" w:rsidRDefault="00612F11" w:rsidP="00612F11">
            <w:pPr>
              <w:pStyle w:val="Tytukomrki"/>
              <w:spacing w:before="0" w:after="0" w:line="360" w:lineRule="auto"/>
              <w:rPr>
                <w:color w:val="auto"/>
              </w:rPr>
            </w:pPr>
            <w:r w:rsidRPr="00BD0B69">
              <w:rPr>
                <w:color w:val="auto"/>
              </w:rPr>
              <w:t xml:space="preserve">Rok studiów: </w:t>
            </w:r>
          </w:p>
        </w:tc>
        <w:tc>
          <w:tcPr>
            <w:tcW w:w="8123" w:type="dxa"/>
            <w:gridSpan w:val="10"/>
            <w:tcBorders>
              <w:top w:val="single" w:sz="6" w:space="0" w:color="auto"/>
              <w:left w:val="single" w:sz="6" w:space="0" w:color="auto"/>
              <w:bottom w:val="nil"/>
              <w:right w:val="single" w:sz="6" w:space="0" w:color="auto"/>
            </w:tcBorders>
            <w:vAlign w:val="center"/>
          </w:tcPr>
          <w:p w14:paraId="47279E38" w14:textId="77777777" w:rsidR="00612F11" w:rsidRPr="00BD0B69" w:rsidRDefault="00612F11" w:rsidP="00612F11">
            <w:pPr>
              <w:spacing w:before="0" w:after="0" w:line="360" w:lineRule="auto"/>
              <w:rPr>
                <w:rFonts w:cs="Arial"/>
              </w:rPr>
            </w:pPr>
            <w:r w:rsidRPr="00BD0B69">
              <w:rPr>
                <w:rFonts w:cs="Arial"/>
              </w:rPr>
              <w:t>czwarty</w:t>
            </w:r>
          </w:p>
        </w:tc>
      </w:tr>
      <w:tr w:rsidR="00612F11" w:rsidRPr="00BD0B69" w14:paraId="3D2D185F" w14:textId="77777777" w:rsidTr="00612F11">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1B66D23A" w14:textId="77777777" w:rsidR="00612F11" w:rsidRPr="00BD0B69" w:rsidRDefault="00612F11" w:rsidP="00612F11">
            <w:pPr>
              <w:pStyle w:val="Tytukomrki"/>
              <w:spacing w:before="0" w:after="0" w:line="360" w:lineRule="auto"/>
              <w:rPr>
                <w:color w:val="auto"/>
              </w:rPr>
            </w:pPr>
            <w:r w:rsidRPr="00BD0B69">
              <w:rPr>
                <w:color w:val="auto"/>
              </w:rPr>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529BC6F9" w14:textId="77777777" w:rsidR="00612F11" w:rsidRPr="00BD0B69" w:rsidRDefault="00612F11" w:rsidP="00612F11">
            <w:pPr>
              <w:spacing w:before="0" w:after="0" w:line="360" w:lineRule="auto"/>
              <w:rPr>
                <w:rFonts w:cs="Arial"/>
              </w:rPr>
            </w:pPr>
            <w:r w:rsidRPr="00BD0B69">
              <w:rPr>
                <w:rFonts w:cs="Arial"/>
              </w:rPr>
              <w:t>7</w:t>
            </w:r>
          </w:p>
        </w:tc>
      </w:tr>
      <w:tr w:rsidR="00612F11" w:rsidRPr="00BD0B69" w14:paraId="5CFA6549" w14:textId="77777777" w:rsidTr="00612F11">
        <w:trPr>
          <w:trHeight w:val="454"/>
        </w:trPr>
        <w:tc>
          <w:tcPr>
            <w:tcW w:w="2867" w:type="dxa"/>
            <w:gridSpan w:val="6"/>
            <w:tcBorders>
              <w:top w:val="single" w:sz="6" w:space="0" w:color="auto"/>
              <w:left w:val="single" w:sz="6" w:space="0" w:color="auto"/>
              <w:bottom w:val="nil"/>
              <w:right w:val="single" w:sz="6" w:space="0" w:color="auto"/>
            </w:tcBorders>
            <w:shd w:val="clear" w:color="auto" w:fill="DBE5F1"/>
            <w:vAlign w:val="center"/>
          </w:tcPr>
          <w:p w14:paraId="060CCD28" w14:textId="77777777" w:rsidR="00612F11" w:rsidRPr="00BD0B69" w:rsidRDefault="00612F11" w:rsidP="00612F11">
            <w:pPr>
              <w:pStyle w:val="Tytukomrki"/>
              <w:spacing w:before="0" w:after="0" w:line="360" w:lineRule="auto"/>
              <w:rPr>
                <w:color w:val="auto"/>
              </w:rPr>
            </w:pPr>
            <w:r w:rsidRPr="00BD0B69">
              <w:rPr>
                <w:color w:val="auto"/>
              </w:rPr>
              <w:t xml:space="preserve">Liczba punktów ECTS: </w:t>
            </w:r>
          </w:p>
        </w:tc>
        <w:tc>
          <w:tcPr>
            <w:tcW w:w="7800" w:type="dxa"/>
            <w:gridSpan w:val="8"/>
            <w:tcBorders>
              <w:top w:val="single" w:sz="6" w:space="0" w:color="auto"/>
              <w:left w:val="single" w:sz="6" w:space="0" w:color="auto"/>
              <w:bottom w:val="nil"/>
              <w:right w:val="single" w:sz="6" w:space="0" w:color="auto"/>
            </w:tcBorders>
            <w:vAlign w:val="center"/>
          </w:tcPr>
          <w:p w14:paraId="34272670" w14:textId="77777777" w:rsidR="00612F11" w:rsidRPr="00BD0B69" w:rsidRDefault="00612F11" w:rsidP="00612F11">
            <w:pPr>
              <w:spacing w:before="0" w:after="0" w:line="360" w:lineRule="auto"/>
              <w:rPr>
                <w:rFonts w:cs="Arial"/>
              </w:rPr>
            </w:pPr>
            <w:r w:rsidRPr="00BD0B69">
              <w:rPr>
                <w:rFonts w:cs="Arial"/>
              </w:rPr>
              <w:t>5</w:t>
            </w:r>
          </w:p>
        </w:tc>
      </w:tr>
      <w:tr w:rsidR="00612F11" w:rsidRPr="00BD0B69" w14:paraId="7388E7D2" w14:textId="77777777" w:rsidTr="00612F11">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0D0C901E" w14:textId="77777777" w:rsidR="00612F11" w:rsidRPr="00BD0B69" w:rsidRDefault="00612F11" w:rsidP="00612F11">
            <w:pPr>
              <w:pStyle w:val="Tytukomrki"/>
              <w:spacing w:before="0" w:after="0" w:line="360" w:lineRule="auto"/>
              <w:rPr>
                <w:color w:val="auto"/>
              </w:rPr>
            </w:pPr>
            <w:r w:rsidRPr="00BD0B69">
              <w:rPr>
                <w:color w:val="auto"/>
              </w:rPr>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36018645" w14:textId="77777777" w:rsidR="00612F11" w:rsidRPr="00BD0B69" w:rsidRDefault="00612F11" w:rsidP="00612F11">
            <w:pPr>
              <w:spacing w:before="0" w:after="0" w:line="360" w:lineRule="auto"/>
              <w:rPr>
                <w:rFonts w:cs="Arial"/>
              </w:rPr>
            </w:pPr>
            <w:r w:rsidRPr="00BD0B69">
              <w:rPr>
                <w:rFonts w:cs="Arial"/>
              </w:rPr>
              <w:t>Prof. dr hab. inż. Anna Płaza</w:t>
            </w:r>
          </w:p>
        </w:tc>
      </w:tr>
      <w:tr w:rsidR="00612F11" w:rsidRPr="00BD0B69" w14:paraId="27B2FE22" w14:textId="77777777" w:rsidTr="00612F11">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66324C90" w14:textId="77777777" w:rsidR="00612F11" w:rsidRPr="00BD0B69" w:rsidRDefault="00612F11" w:rsidP="00612F11">
            <w:pPr>
              <w:pStyle w:val="Tytukomrki"/>
              <w:spacing w:before="0" w:after="0" w:line="360" w:lineRule="auto"/>
              <w:rPr>
                <w:color w:val="auto"/>
              </w:rPr>
            </w:pPr>
            <w:r w:rsidRPr="00BD0B69">
              <w:rPr>
                <w:color w:val="auto"/>
              </w:rPr>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32B01218" w14:textId="77777777" w:rsidR="00612F11" w:rsidRPr="00BD0B69" w:rsidRDefault="00612F11" w:rsidP="00612F11">
            <w:pPr>
              <w:spacing w:before="0" w:after="0" w:line="360" w:lineRule="auto"/>
              <w:rPr>
                <w:rFonts w:cs="Arial"/>
              </w:rPr>
            </w:pPr>
            <w:r w:rsidRPr="00BD0B69">
              <w:rPr>
                <w:rFonts w:cs="Arial"/>
              </w:rPr>
              <w:t>Prof. dr hab. inż. Anna Płaza, dr inż. Emilia Rzążewska</w:t>
            </w:r>
          </w:p>
        </w:tc>
      </w:tr>
      <w:tr w:rsidR="00612F11" w:rsidRPr="00BD0B69" w14:paraId="151B76A7" w14:textId="77777777" w:rsidTr="00612F11">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18CC28E8" w14:textId="77777777" w:rsidR="00612F11" w:rsidRPr="00BD0B69" w:rsidRDefault="00612F11" w:rsidP="00612F11">
            <w:pPr>
              <w:pStyle w:val="Tytukomrki"/>
              <w:spacing w:before="0" w:after="0" w:line="360" w:lineRule="auto"/>
              <w:rPr>
                <w:color w:val="auto"/>
              </w:rPr>
            </w:pPr>
            <w:r w:rsidRPr="00BD0B69">
              <w:rPr>
                <w:color w:val="auto"/>
              </w:rPr>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6B4A1BDA" w14:textId="77777777" w:rsidR="00612F11" w:rsidRPr="00BD0B69" w:rsidRDefault="00612F11" w:rsidP="00612F11">
            <w:pPr>
              <w:autoSpaceDE w:val="0"/>
              <w:autoSpaceDN w:val="0"/>
              <w:adjustRightInd w:val="0"/>
              <w:spacing w:before="0" w:after="0" w:line="360" w:lineRule="auto"/>
              <w:ind w:left="57"/>
              <w:rPr>
                <w:rFonts w:cs="Arial"/>
              </w:rPr>
            </w:pPr>
            <w:r w:rsidRPr="00BD0B69">
              <w:rPr>
                <w:rFonts w:cs="Arial"/>
              </w:rPr>
              <w:t>Założenia i cele przedmiotu dotyczą: zapoznania studentów  z podstawową terminologią z zakresu rolnictwa ekologicznego, prowadzenia gospodarstwa systemem ekologicznym, dobru gatunków roślin do uprawy ekologicznej, zasad certyfikacji gospodarstwa ekologicznego, poznania zasad agrotechniki roślin rolniczych metodami naturalnymi z wykorzystaniem kalendarza biodynamicznego „Dni siewu”.</w:t>
            </w:r>
          </w:p>
        </w:tc>
      </w:tr>
      <w:tr w:rsidR="00612F11" w:rsidRPr="00BD0B69" w14:paraId="31A485CD" w14:textId="77777777" w:rsidTr="00612F11">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59A3B344" w14:textId="77777777" w:rsidR="00612F11" w:rsidRPr="00BD0B69" w:rsidRDefault="00612F11" w:rsidP="00612F11">
            <w:pPr>
              <w:pStyle w:val="Tytukomrki"/>
              <w:spacing w:before="0" w:after="0" w:line="360" w:lineRule="auto"/>
              <w:rPr>
                <w:color w:val="auto"/>
              </w:rPr>
            </w:pPr>
            <w:r w:rsidRPr="00BD0B69">
              <w:rPr>
                <w:color w:val="auto"/>
              </w:rPr>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7821264B" w14:textId="77777777" w:rsidR="00612F11" w:rsidRPr="00BD0B69" w:rsidRDefault="00612F11" w:rsidP="00612F11">
            <w:pPr>
              <w:pStyle w:val="Tytukomrki"/>
              <w:spacing w:before="0" w:after="0" w:line="360" w:lineRule="auto"/>
              <w:rPr>
                <w:color w:val="auto"/>
              </w:rPr>
            </w:pPr>
            <w:r w:rsidRPr="00BD0B69">
              <w:rPr>
                <w:color w:val="auto"/>
              </w:rPr>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2AC70F59" w14:textId="77777777" w:rsidR="00612F11" w:rsidRPr="00BD0B69" w:rsidRDefault="00612F11" w:rsidP="00612F11">
            <w:pPr>
              <w:pStyle w:val="Tytukomrki"/>
              <w:spacing w:before="0" w:after="0" w:line="360" w:lineRule="auto"/>
              <w:rPr>
                <w:color w:val="auto"/>
              </w:rPr>
            </w:pPr>
            <w:r w:rsidRPr="00BD0B69">
              <w:rPr>
                <w:color w:val="auto"/>
              </w:rPr>
              <w:t>Symbol efektu kierunkowego</w:t>
            </w:r>
          </w:p>
        </w:tc>
      </w:tr>
      <w:tr w:rsidR="00612F11" w:rsidRPr="00BD0B69" w14:paraId="5A9A70F9" w14:textId="77777777" w:rsidTr="00612F11">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0FADD35B" w14:textId="77777777" w:rsidR="00612F11" w:rsidRPr="00BD0B69" w:rsidRDefault="00612F11" w:rsidP="00612F11">
            <w:pPr>
              <w:autoSpaceDE w:val="0"/>
              <w:autoSpaceDN w:val="0"/>
              <w:adjustRightInd w:val="0"/>
              <w:spacing w:before="0" w:after="0" w:line="360" w:lineRule="auto"/>
              <w:rPr>
                <w:rFonts w:cs="Arial"/>
                <w:bCs/>
              </w:rPr>
            </w:pPr>
            <w:r w:rsidRPr="00BD0B69">
              <w:rPr>
                <w:rFonts w:cs="Arial"/>
                <w:bCs/>
              </w:rPr>
              <w:t>W_01</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auto"/>
            <w:vAlign w:val="center"/>
          </w:tcPr>
          <w:p w14:paraId="1A920149" w14:textId="77777777" w:rsidR="00612F11" w:rsidRPr="00BD0B69" w:rsidRDefault="00612F11" w:rsidP="00612F11">
            <w:pPr>
              <w:autoSpaceDE w:val="0"/>
              <w:autoSpaceDN w:val="0"/>
              <w:adjustRightInd w:val="0"/>
              <w:spacing w:before="0" w:after="0" w:line="360" w:lineRule="auto"/>
              <w:rPr>
                <w:rFonts w:cs="Arial"/>
              </w:rPr>
            </w:pPr>
            <w:r w:rsidRPr="00BD0B69">
              <w:rPr>
                <w:rFonts w:cs="Arial"/>
              </w:rPr>
              <w:t>Zna i rozumie zasady produkcji rolniczej umożliwiające w pełni wykorzystać potencjał przyrody, ze szczególnym uwzględnieniem gospodarki nawozowej.</w:t>
            </w:r>
          </w:p>
        </w:tc>
        <w:tc>
          <w:tcPr>
            <w:tcW w:w="2128" w:type="dxa"/>
            <w:tcBorders>
              <w:top w:val="single" w:sz="2" w:space="0" w:color="000000"/>
              <w:left w:val="single" w:sz="6" w:space="0" w:color="auto"/>
              <w:bottom w:val="single" w:sz="2" w:space="0" w:color="000000"/>
              <w:right w:val="single" w:sz="6" w:space="0" w:color="auto"/>
            </w:tcBorders>
            <w:vAlign w:val="center"/>
          </w:tcPr>
          <w:p w14:paraId="6E47FBF9" w14:textId="77777777" w:rsidR="00612F11" w:rsidRPr="00BD0B69" w:rsidRDefault="00612F11" w:rsidP="00612F11">
            <w:pPr>
              <w:autoSpaceDE w:val="0"/>
              <w:autoSpaceDN w:val="0"/>
              <w:adjustRightInd w:val="0"/>
              <w:spacing w:before="0" w:after="0" w:line="360" w:lineRule="auto"/>
              <w:rPr>
                <w:rFonts w:cs="Arial"/>
                <w:bCs/>
              </w:rPr>
            </w:pPr>
            <w:r w:rsidRPr="00BD0B69">
              <w:rPr>
                <w:rFonts w:cs="Arial"/>
                <w:bCs/>
              </w:rPr>
              <w:t>K_W02</w:t>
            </w:r>
          </w:p>
        </w:tc>
      </w:tr>
      <w:tr w:rsidR="00612F11" w:rsidRPr="00BD0B69" w14:paraId="53A0B24A" w14:textId="77777777" w:rsidTr="00612F11">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71ECE17D" w14:textId="77777777" w:rsidR="00612F11" w:rsidRPr="00BD0B69" w:rsidRDefault="00612F11" w:rsidP="00612F11">
            <w:pPr>
              <w:autoSpaceDE w:val="0"/>
              <w:autoSpaceDN w:val="0"/>
              <w:adjustRightInd w:val="0"/>
              <w:spacing w:before="0" w:after="0" w:line="360" w:lineRule="auto"/>
              <w:rPr>
                <w:rFonts w:cs="Arial"/>
              </w:rPr>
            </w:pPr>
            <w:r w:rsidRPr="00BD0B69">
              <w:rPr>
                <w:rFonts w:cs="Arial"/>
              </w:rPr>
              <w:t>W_02</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auto"/>
          </w:tcPr>
          <w:p w14:paraId="27935ADE" w14:textId="77777777" w:rsidR="00612F11" w:rsidRPr="00BD0B69" w:rsidRDefault="00612F11" w:rsidP="00612F11">
            <w:pPr>
              <w:spacing w:before="0" w:after="0" w:line="360" w:lineRule="auto"/>
              <w:rPr>
                <w:rFonts w:cs="Arial"/>
              </w:rPr>
            </w:pPr>
            <w:r w:rsidRPr="00BD0B69">
              <w:rPr>
                <w:rFonts w:cs="Arial"/>
              </w:rPr>
              <w:t>Zna i rozumie potencjalne zagrożenia środowiska rolniczego wynikające z działalności rolniczej.</w:t>
            </w:r>
          </w:p>
        </w:tc>
        <w:tc>
          <w:tcPr>
            <w:tcW w:w="2128" w:type="dxa"/>
            <w:tcBorders>
              <w:top w:val="single" w:sz="2" w:space="0" w:color="000000"/>
              <w:left w:val="single" w:sz="6" w:space="0" w:color="auto"/>
              <w:bottom w:val="single" w:sz="2" w:space="0" w:color="000000"/>
              <w:right w:val="single" w:sz="6" w:space="0" w:color="auto"/>
            </w:tcBorders>
            <w:vAlign w:val="center"/>
          </w:tcPr>
          <w:p w14:paraId="5B11C433" w14:textId="77777777" w:rsidR="00612F11" w:rsidRPr="00BD0B69" w:rsidRDefault="00612F11" w:rsidP="00612F11">
            <w:pPr>
              <w:autoSpaceDE w:val="0"/>
              <w:autoSpaceDN w:val="0"/>
              <w:adjustRightInd w:val="0"/>
              <w:spacing w:before="0" w:after="0" w:line="360" w:lineRule="auto"/>
              <w:rPr>
                <w:rFonts w:cs="Arial"/>
              </w:rPr>
            </w:pPr>
            <w:r w:rsidRPr="00BD0B69">
              <w:rPr>
                <w:rFonts w:cs="Arial"/>
              </w:rPr>
              <w:t>K_W05</w:t>
            </w:r>
          </w:p>
        </w:tc>
      </w:tr>
      <w:tr w:rsidR="00612F11" w:rsidRPr="00BD0B69" w14:paraId="5268E812" w14:textId="77777777" w:rsidTr="00612F11">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56E4B1F3" w14:textId="77777777" w:rsidR="00612F11" w:rsidRPr="00BD0B69" w:rsidRDefault="00612F11" w:rsidP="00612F11">
            <w:pPr>
              <w:autoSpaceDE w:val="0"/>
              <w:autoSpaceDN w:val="0"/>
              <w:adjustRightInd w:val="0"/>
              <w:spacing w:before="0" w:after="0" w:line="360" w:lineRule="auto"/>
              <w:rPr>
                <w:rFonts w:cs="Arial"/>
                <w:bCs/>
              </w:rPr>
            </w:pPr>
            <w:r w:rsidRPr="00BD0B69">
              <w:rPr>
                <w:rFonts w:cs="Arial"/>
                <w:bCs/>
              </w:rPr>
              <w:t>W_03</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auto"/>
            <w:vAlign w:val="center"/>
          </w:tcPr>
          <w:p w14:paraId="1E8B94CA" w14:textId="77777777" w:rsidR="00612F11" w:rsidRPr="00BD0B69" w:rsidRDefault="00612F11" w:rsidP="00612F11">
            <w:pPr>
              <w:autoSpaceDE w:val="0"/>
              <w:autoSpaceDN w:val="0"/>
              <w:adjustRightInd w:val="0"/>
              <w:spacing w:before="0" w:after="0" w:line="360" w:lineRule="auto"/>
              <w:rPr>
                <w:rFonts w:cs="Arial"/>
              </w:rPr>
            </w:pPr>
            <w:r w:rsidRPr="00BD0B69">
              <w:rPr>
                <w:rFonts w:cs="Arial"/>
              </w:rPr>
              <w:t>Zna i rozumie aktualne problemy prowadzenia technologii produkcji rolniczej.</w:t>
            </w:r>
          </w:p>
        </w:tc>
        <w:tc>
          <w:tcPr>
            <w:tcW w:w="2128" w:type="dxa"/>
            <w:tcBorders>
              <w:top w:val="single" w:sz="2" w:space="0" w:color="000000"/>
              <w:left w:val="single" w:sz="6" w:space="0" w:color="auto"/>
              <w:bottom w:val="single" w:sz="2" w:space="0" w:color="000000"/>
              <w:right w:val="single" w:sz="6" w:space="0" w:color="auto"/>
            </w:tcBorders>
            <w:vAlign w:val="center"/>
          </w:tcPr>
          <w:p w14:paraId="6BD7D73B" w14:textId="77777777" w:rsidR="00612F11" w:rsidRPr="00BD0B69" w:rsidRDefault="00612F11" w:rsidP="00612F11">
            <w:pPr>
              <w:autoSpaceDE w:val="0"/>
              <w:autoSpaceDN w:val="0"/>
              <w:adjustRightInd w:val="0"/>
              <w:spacing w:before="0" w:after="0" w:line="360" w:lineRule="auto"/>
              <w:rPr>
                <w:rFonts w:cs="Arial"/>
                <w:bCs/>
              </w:rPr>
            </w:pPr>
            <w:r w:rsidRPr="00BD0B69">
              <w:rPr>
                <w:rFonts w:cs="Arial"/>
                <w:bCs/>
              </w:rPr>
              <w:t>K_W07</w:t>
            </w:r>
          </w:p>
        </w:tc>
      </w:tr>
      <w:tr w:rsidR="00612F11" w:rsidRPr="00BD0B69" w14:paraId="6F83FC39" w14:textId="77777777" w:rsidTr="00612F11">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1D9BDB46" w14:textId="77777777" w:rsidR="00612F11" w:rsidRPr="00BD0B69" w:rsidRDefault="00612F11" w:rsidP="00612F11">
            <w:pPr>
              <w:pStyle w:val="Tytukomrki"/>
              <w:spacing w:before="0" w:after="0" w:line="360" w:lineRule="auto"/>
              <w:rPr>
                <w:color w:val="auto"/>
              </w:rPr>
            </w:pPr>
            <w:r w:rsidRPr="00BD0B69">
              <w:rPr>
                <w:color w:val="auto"/>
              </w:rPr>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7F37D302" w14:textId="77777777" w:rsidR="00612F11" w:rsidRPr="00BD0B69" w:rsidRDefault="00612F11" w:rsidP="00612F11">
            <w:pPr>
              <w:pStyle w:val="Tytukomrki"/>
              <w:spacing w:before="0" w:after="0" w:line="360" w:lineRule="auto"/>
              <w:rPr>
                <w:color w:val="auto"/>
              </w:rPr>
            </w:pPr>
            <w:r w:rsidRPr="00BD0B69">
              <w:rPr>
                <w:color w:val="auto"/>
              </w:rPr>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1BA6F7FA" w14:textId="77777777" w:rsidR="00612F11" w:rsidRPr="00BD0B69" w:rsidRDefault="00612F11" w:rsidP="00612F11">
            <w:pPr>
              <w:pStyle w:val="Tytukomrki"/>
              <w:spacing w:before="0" w:after="0" w:line="360" w:lineRule="auto"/>
              <w:rPr>
                <w:color w:val="auto"/>
              </w:rPr>
            </w:pPr>
            <w:r w:rsidRPr="00BD0B69">
              <w:rPr>
                <w:color w:val="auto"/>
              </w:rPr>
              <w:t>Symbol efektu kierunkowego</w:t>
            </w:r>
          </w:p>
        </w:tc>
      </w:tr>
      <w:tr w:rsidR="00612F11" w:rsidRPr="00BD0B69" w14:paraId="180584A9" w14:textId="77777777" w:rsidTr="00612F11">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356FFEB5" w14:textId="77777777" w:rsidR="00612F11" w:rsidRPr="00BD0B69" w:rsidRDefault="00612F11" w:rsidP="00612F11">
            <w:pPr>
              <w:autoSpaceDE w:val="0"/>
              <w:autoSpaceDN w:val="0"/>
              <w:adjustRightInd w:val="0"/>
              <w:spacing w:before="0" w:after="0" w:line="360" w:lineRule="auto"/>
              <w:rPr>
                <w:rFonts w:cs="Arial"/>
                <w:bCs/>
              </w:rPr>
            </w:pPr>
            <w:r w:rsidRPr="00BD0B69">
              <w:rPr>
                <w:rFonts w:cs="Arial"/>
                <w:bCs/>
              </w:rPr>
              <w:lastRenderedPageBreak/>
              <w:t>U_01</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auto"/>
          </w:tcPr>
          <w:p w14:paraId="248B4417" w14:textId="77777777" w:rsidR="00612F11" w:rsidRPr="00BD0B69" w:rsidRDefault="00612F11" w:rsidP="00612F11">
            <w:pPr>
              <w:spacing w:before="0" w:after="0" w:line="360" w:lineRule="auto"/>
              <w:rPr>
                <w:rFonts w:cs="Arial"/>
              </w:rPr>
            </w:pPr>
            <w:r w:rsidRPr="00BD0B69">
              <w:rPr>
                <w:rFonts w:cs="Arial"/>
              </w:rPr>
              <w:t>Potrafi zastosować właściwą agrotechnikę w produkcji roślinnej, przyjazną dla środowiska i człowieka.</w:t>
            </w:r>
          </w:p>
        </w:tc>
        <w:tc>
          <w:tcPr>
            <w:tcW w:w="2128" w:type="dxa"/>
            <w:tcBorders>
              <w:top w:val="single" w:sz="2" w:space="0" w:color="000000"/>
              <w:left w:val="single" w:sz="6" w:space="0" w:color="auto"/>
              <w:bottom w:val="single" w:sz="2" w:space="0" w:color="000000"/>
              <w:right w:val="single" w:sz="6" w:space="0" w:color="auto"/>
            </w:tcBorders>
            <w:vAlign w:val="center"/>
          </w:tcPr>
          <w:p w14:paraId="0DBFF422" w14:textId="77777777" w:rsidR="00612F11" w:rsidRPr="00BD0B69" w:rsidRDefault="00612F11" w:rsidP="00612F11">
            <w:pPr>
              <w:autoSpaceDE w:val="0"/>
              <w:autoSpaceDN w:val="0"/>
              <w:adjustRightInd w:val="0"/>
              <w:spacing w:before="0" w:after="0" w:line="360" w:lineRule="auto"/>
              <w:rPr>
                <w:rFonts w:cs="Arial"/>
              </w:rPr>
            </w:pPr>
            <w:r w:rsidRPr="00BD0B69">
              <w:rPr>
                <w:rFonts w:cs="Arial"/>
              </w:rPr>
              <w:t>K_U07</w:t>
            </w:r>
          </w:p>
        </w:tc>
      </w:tr>
      <w:tr w:rsidR="00612F11" w:rsidRPr="00BD0B69" w14:paraId="63ECC75B" w14:textId="77777777" w:rsidTr="00612F11">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26BF05BD" w14:textId="77777777" w:rsidR="00612F11" w:rsidRPr="00BD0B69" w:rsidRDefault="00612F11" w:rsidP="00612F11">
            <w:pPr>
              <w:autoSpaceDE w:val="0"/>
              <w:autoSpaceDN w:val="0"/>
              <w:adjustRightInd w:val="0"/>
              <w:spacing w:before="0" w:after="0" w:line="360" w:lineRule="auto"/>
              <w:rPr>
                <w:rFonts w:cs="Arial"/>
                <w:bCs/>
              </w:rPr>
            </w:pPr>
            <w:r w:rsidRPr="00BD0B69">
              <w:rPr>
                <w:rFonts w:cs="Arial"/>
                <w:bCs/>
              </w:rPr>
              <w:t>U_02</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auto"/>
            <w:vAlign w:val="center"/>
          </w:tcPr>
          <w:p w14:paraId="094BDBEF" w14:textId="77777777" w:rsidR="00612F11" w:rsidRPr="00BD0B69" w:rsidRDefault="00612F11" w:rsidP="00612F11">
            <w:pPr>
              <w:autoSpaceDE w:val="0"/>
              <w:autoSpaceDN w:val="0"/>
              <w:adjustRightInd w:val="0"/>
              <w:spacing w:before="0" w:after="0" w:line="360" w:lineRule="auto"/>
              <w:rPr>
                <w:rFonts w:cs="Arial"/>
              </w:rPr>
            </w:pPr>
            <w:r w:rsidRPr="00BD0B69">
              <w:rPr>
                <w:rFonts w:cs="Arial"/>
              </w:rPr>
              <w:t>Potrafi identyfikować i właściwie ocenić zagrożenia biologiczne wynikające z prowadzenia produkcji roślinnej i zastosować działania ograniczające.</w:t>
            </w:r>
          </w:p>
        </w:tc>
        <w:tc>
          <w:tcPr>
            <w:tcW w:w="2128" w:type="dxa"/>
            <w:tcBorders>
              <w:top w:val="single" w:sz="2" w:space="0" w:color="000000"/>
              <w:left w:val="single" w:sz="6" w:space="0" w:color="auto"/>
              <w:bottom w:val="single" w:sz="2" w:space="0" w:color="000000"/>
              <w:right w:val="single" w:sz="6" w:space="0" w:color="auto"/>
            </w:tcBorders>
            <w:vAlign w:val="center"/>
          </w:tcPr>
          <w:p w14:paraId="3E41231C" w14:textId="77777777" w:rsidR="00612F11" w:rsidRPr="00BD0B69" w:rsidRDefault="00612F11" w:rsidP="00612F11">
            <w:pPr>
              <w:autoSpaceDE w:val="0"/>
              <w:autoSpaceDN w:val="0"/>
              <w:adjustRightInd w:val="0"/>
              <w:spacing w:before="0" w:after="0" w:line="360" w:lineRule="auto"/>
              <w:rPr>
                <w:rFonts w:cs="Arial"/>
                <w:bCs/>
              </w:rPr>
            </w:pPr>
            <w:r w:rsidRPr="00BD0B69">
              <w:rPr>
                <w:rFonts w:cs="Arial"/>
                <w:bCs/>
              </w:rPr>
              <w:t>K_U09</w:t>
            </w:r>
          </w:p>
        </w:tc>
      </w:tr>
      <w:tr w:rsidR="00612F11" w:rsidRPr="00BD0B69" w14:paraId="2166848D" w14:textId="77777777" w:rsidTr="00612F11">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0DA8D444" w14:textId="77777777" w:rsidR="00612F11" w:rsidRPr="00BD0B69" w:rsidRDefault="00612F11" w:rsidP="00612F11">
            <w:pPr>
              <w:autoSpaceDE w:val="0"/>
              <w:autoSpaceDN w:val="0"/>
              <w:adjustRightInd w:val="0"/>
              <w:spacing w:before="0" w:after="0" w:line="360" w:lineRule="auto"/>
              <w:rPr>
                <w:rFonts w:cs="Arial"/>
                <w:bCs/>
              </w:rPr>
            </w:pPr>
            <w:r w:rsidRPr="00BD0B69">
              <w:rPr>
                <w:rFonts w:cs="Arial"/>
                <w:bCs/>
              </w:rPr>
              <w:t>U_03</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auto"/>
            <w:vAlign w:val="center"/>
          </w:tcPr>
          <w:p w14:paraId="20E3DEE4" w14:textId="77777777" w:rsidR="00612F11" w:rsidRPr="00BD0B69" w:rsidRDefault="00612F11" w:rsidP="00612F11">
            <w:pPr>
              <w:autoSpaceDE w:val="0"/>
              <w:autoSpaceDN w:val="0"/>
              <w:adjustRightInd w:val="0"/>
              <w:spacing w:before="0" w:after="0" w:line="360" w:lineRule="auto"/>
              <w:rPr>
                <w:rFonts w:cs="Arial"/>
              </w:rPr>
            </w:pPr>
            <w:r w:rsidRPr="00BD0B69">
              <w:rPr>
                <w:rFonts w:cs="Arial"/>
              </w:rPr>
              <w:t>Potrafi przygotować dokumentację potrzebną doprowadzenia gospodarstwa ekologicznego certyfikowanego.</w:t>
            </w:r>
          </w:p>
        </w:tc>
        <w:tc>
          <w:tcPr>
            <w:tcW w:w="2128" w:type="dxa"/>
            <w:tcBorders>
              <w:top w:val="single" w:sz="2" w:space="0" w:color="000000"/>
              <w:left w:val="single" w:sz="6" w:space="0" w:color="auto"/>
              <w:bottom w:val="single" w:sz="2" w:space="0" w:color="000000"/>
              <w:right w:val="single" w:sz="6" w:space="0" w:color="auto"/>
            </w:tcBorders>
            <w:vAlign w:val="center"/>
          </w:tcPr>
          <w:p w14:paraId="60EA8E6B" w14:textId="77777777" w:rsidR="00612F11" w:rsidRPr="00BD0B69" w:rsidRDefault="00612F11" w:rsidP="00612F11">
            <w:pPr>
              <w:autoSpaceDE w:val="0"/>
              <w:autoSpaceDN w:val="0"/>
              <w:adjustRightInd w:val="0"/>
              <w:spacing w:before="0" w:after="0" w:line="360" w:lineRule="auto"/>
              <w:rPr>
                <w:rFonts w:cs="Arial"/>
                <w:bCs/>
              </w:rPr>
            </w:pPr>
            <w:r w:rsidRPr="00BD0B69">
              <w:rPr>
                <w:rFonts w:cs="Arial"/>
                <w:bCs/>
              </w:rPr>
              <w:t>K_U11</w:t>
            </w:r>
          </w:p>
        </w:tc>
      </w:tr>
      <w:tr w:rsidR="00612F11" w:rsidRPr="00BD0B69" w14:paraId="3895E175" w14:textId="77777777" w:rsidTr="00612F11">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74F7DB5A" w14:textId="77777777" w:rsidR="00612F11" w:rsidRPr="00BD0B69" w:rsidRDefault="00612F11" w:rsidP="00612F11">
            <w:pPr>
              <w:pStyle w:val="Tytukomrki"/>
              <w:spacing w:before="0" w:after="0" w:line="360" w:lineRule="auto"/>
              <w:rPr>
                <w:color w:val="auto"/>
              </w:rPr>
            </w:pPr>
            <w:r w:rsidRPr="00BD0B69">
              <w:rPr>
                <w:color w:val="auto"/>
              </w:rPr>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63A70C7F" w14:textId="77777777" w:rsidR="00612F11" w:rsidRPr="00BD0B69" w:rsidRDefault="00612F11" w:rsidP="00612F11">
            <w:pPr>
              <w:pStyle w:val="Tytukomrki"/>
              <w:spacing w:before="0" w:after="0" w:line="360" w:lineRule="auto"/>
              <w:rPr>
                <w:color w:val="auto"/>
              </w:rPr>
            </w:pPr>
            <w:r w:rsidRPr="00BD0B69">
              <w:rPr>
                <w:color w:val="auto"/>
              </w:rPr>
              <w:t>Efekt uczenia się: 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1A974745" w14:textId="77777777" w:rsidR="00612F11" w:rsidRPr="00BD0B69" w:rsidRDefault="00612F11" w:rsidP="00612F11">
            <w:pPr>
              <w:pStyle w:val="Tytukomrki"/>
              <w:spacing w:before="0" w:after="0" w:line="360" w:lineRule="auto"/>
              <w:rPr>
                <w:color w:val="auto"/>
              </w:rPr>
            </w:pPr>
            <w:r w:rsidRPr="00BD0B69">
              <w:rPr>
                <w:color w:val="auto"/>
              </w:rPr>
              <w:t>Symbol efektu kierunkowego</w:t>
            </w:r>
          </w:p>
        </w:tc>
      </w:tr>
      <w:tr w:rsidR="00612F11" w:rsidRPr="00BD0B69" w14:paraId="385855D9" w14:textId="77777777" w:rsidTr="00612F11">
        <w:trPr>
          <w:trHeight w:val="290"/>
        </w:trPr>
        <w:tc>
          <w:tcPr>
            <w:tcW w:w="1166" w:type="dxa"/>
            <w:tcBorders>
              <w:top w:val="single" w:sz="2" w:space="0" w:color="000000"/>
              <w:left w:val="single" w:sz="6" w:space="0" w:color="auto"/>
              <w:bottom w:val="single" w:sz="2" w:space="0" w:color="000000"/>
              <w:right w:val="single" w:sz="6" w:space="0" w:color="auto"/>
            </w:tcBorders>
          </w:tcPr>
          <w:p w14:paraId="68F7129A" w14:textId="77777777" w:rsidR="00612F11" w:rsidRPr="00BD0B69" w:rsidRDefault="00612F11" w:rsidP="00612F11">
            <w:pPr>
              <w:autoSpaceDE w:val="0"/>
              <w:autoSpaceDN w:val="0"/>
              <w:adjustRightInd w:val="0"/>
              <w:spacing w:before="0" w:after="0" w:line="360" w:lineRule="auto"/>
              <w:rPr>
                <w:rFonts w:cs="Arial"/>
                <w:b/>
              </w:rPr>
            </w:pPr>
            <w:r w:rsidRPr="00BD0B69">
              <w:rPr>
                <w:rFonts w:cs="Arial"/>
              </w:rPr>
              <w:t>K_01</w:t>
            </w:r>
          </w:p>
        </w:tc>
        <w:tc>
          <w:tcPr>
            <w:tcW w:w="7373" w:type="dxa"/>
            <w:gridSpan w:val="12"/>
            <w:tcBorders>
              <w:top w:val="single" w:sz="2" w:space="0" w:color="000000"/>
              <w:left w:val="single" w:sz="6" w:space="0" w:color="auto"/>
              <w:bottom w:val="single" w:sz="2" w:space="0" w:color="000000"/>
              <w:right w:val="single" w:sz="6" w:space="0" w:color="auto"/>
            </w:tcBorders>
            <w:vAlign w:val="center"/>
          </w:tcPr>
          <w:p w14:paraId="69919AA0" w14:textId="77777777" w:rsidR="00612F11" w:rsidRPr="00BD0B69" w:rsidRDefault="00612F11" w:rsidP="00612F11">
            <w:pPr>
              <w:spacing w:before="0" w:after="0" w:line="360" w:lineRule="auto"/>
              <w:rPr>
                <w:rFonts w:cs="Arial"/>
              </w:rPr>
            </w:pPr>
            <w:r w:rsidRPr="00BD0B69">
              <w:rPr>
                <w:rFonts w:cs="Arial"/>
              </w:rPr>
              <w:t>Rozumie potrzebę stałego poszerzania wiedzy dotyczącej rolnictwa ekologicznego.</w:t>
            </w:r>
          </w:p>
        </w:tc>
        <w:tc>
          <w:tcPr>
            <w:tcW w:w="2128" w:type="dxa"/>
            <w:tcBorders>
              <w:top w:val="single" w:sz="2" w:space="0" w:color="000000"/>
              <w:left w:val="single" w:sz="6" w:space="0" w:color="auto"/>
              <w:bottom w:val="single" w:sz="2" w:space="0" w:color="000000"/>
              <w:right w:val="single" w:sz="6" w:space="0" w:color="auto"/>
            </w:tcBorders>
          </w:tcPr>
          <w:p w14:paraId="11E5CF8F" w14:textId="77777777" w:rsidR="00612F11" w:rsidRPr="00BD0B69" w:rsidRDefault="00612F11" w:rsidP="00612F11">
            <w:pPr>
              <w:autoSpaceDE w:val="0"/>
              <w:autoSpaceDN w:val="0"/>
              <w:adjustRightInd w:val="0"/>
              <w:spacing w:before="0" w:after="0" w:line="360" w:lineRule="auto"/>
              <w:rPr>
                <w:rFonts w:cs="Arial"/>
                <w:b/>
              </w:rPr>
            </w:pPr>
            <w:r w:rsidRPr="00BD0B69">
              <w:rPr>
                <w:rFonts w:cs="Arial"/>
              </w:rPr>
              <w:t>K_K01</w:t>
            </w:r>
          </w:p>
        </w:tc>
      </w:tr>
      <w:tr w:rsidR="00612F11" w:rsidRPr="00BD0B69" w14:paraId="247912B3" w14:textId="77777777" w:rsidTr="00612F11">
        <w:trPr>
          <w:trHeight w:val="290"/>
        </w:trPr>
        <w:tc>
          <w:tcPr>
            <w:tcW w:w="1166" w:type="dxa"/>
            <w:tcBorders>
              <w:top w:val="single" w:sz="2" w:space="0" w:color="000000"/>
              <w:left w:val="single" w:sz="6" w:space="0" w:color="auto"/>
              <w:bottom w:val="single" w:sz="2" w:space="0" w:color="000000"/>
              <w:right w:val="single" w:sz="6" w:space="0" w:color="auto"/>
            </w:tcBorders>
          </w:tcPr>
          <w:p w14:paraId="2FE248D0" w14:textId="77777777" w:rsidR="00612F11" w:rsidRPr="00BD0B69" w:rsidRDefault="00612F11" w:rsidP="00612F11">
            <w:pPr>
              <w:autoSpaceDE w:val="0"/>
              <w:autoSpaceDN w:val="0"/>
              <w:adjustRightInd w:val="0"/>
              <w:spacing w:before="0" w:after="0" w:line="360" w:lineRule="auto"/>
              <w:rPr>
                <w:rFonts w:cs="Arial"/>
                <w:b/>
              </w:rPr>
            </w:pPr>
            <w:r w:rsidRPr="00BD0B69">
              <w:rPr>
                <w:rFonts w:cs="Arial"/>
              </w:rPr>
              <w:t>K_02</w:t>
            </w:r>
          </w:p>
        </w:tc>
        <w:tc>
          <w:tcPr>
            <w:tcW w:w="7373" w:type="dxa"/>
            <w:gridSpan w:val="12"/>
            <w:tcBorders>
              <w:top w:val="single" w:sz="2" w:space="0" w:color="000000"/>
              <w:left w:val="single" w:sz="6" w:space="0" w:color="auto"/>
              <w:bottom w:val="single" w:sz="2" w:space="0" w:color="000000"/>
              <w:right w:val="single" w:sz="6" w:space="0" w:color="auto"/>
            </w:tcBorders>
            <w:vAlign w:val="center"/>
          </w:tcPr>
          <w:p w14:paraId="17102B62" w14:textId="77777777" w:rsidR="00612F11" w:rsidRPr="00BD0B69" w:rsidRDefault="00612F11" w:rsidP="00612F11">
            <w:pPr>
              <w:spacing w:before="0" w:after="0" w:line="360" w:lineRule="auto"/>
              <w:rPr>
                <w:rFonts w:cs="Arial"/>
              </w:rPr>
            </w:pPr>
            <w:r w:rsidRPr="00BD0B69">
              <w:rPr>
                <w:rFonts w:cs="Arial"/>
              </w:rPr>
              <w:t>Jest gotów do przestrzegania zasad „Dobrej Praktyki Rolniczej” i zasad etyki zawodowej.</w:t>
            </w:r>
          </w:p>
        </w:tc>
        <w:tc>
          <w:tcPr>
            <w:tcW w:w="2128" w:type="dxa"/>
            <w:tcBorders>
              <w:top w:val="single" w:sz="2" w:space="0" w:color="000000"/>
              <w:left w:val="single" w:sz="6" w:space="0" w:color="auto"/>
              <w:bottom w:val="single" w:sz="2" w:space="0" w:color="000000"/>
              <w:right w:val="single" w:sz="6" w:space="0" w:color="auto"/>
            </w:tcBorders>
          </w:tcPr>
          <w:p w14:paraId="625CFD94" w14:textId="77777777" w:rsidR="00612F11" w:rsidRPr="00BD0B69" w:rsidRDefault="00612F11" w:rsidP="00612F11">
            <w:pPr>
              <w:autoSpaceDE w:val="0"/>
              <w:autoSpaceDN w:val="0"/>
              <w:adjustRightInd w:val="0"/>
              <w:spacing w:before="0" w:after="0" w:line="360" w:lineRule="auto"/>
              <w:rPr>
                <w:rFonts w:cs="Arial"/>
                <w:b/>
              </w:rPr>
            </w:pPr>
            <w:r w:rsidRPr="00BD0B69">
              <w:rPr>
                <w:rFonts w:cs="Arial"/>
              </w:rPr>
              <w:t>K_K03</w:t>
            </w:r>
          </w:p>
        </w:tc>
      </w:tr>
      <w:tr w:rsidR="00612F11" w:rsidRPr="00BD0B69" w14:paraId="78E692E2" w14:textId="77777777" w:rsidTr="00612F11">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53CF2123" w14:textId="77777777" w:rsidR="00612F11" w:rsidRPr="00BD0B69" w:rsidRDefault="00612F11" w:rsidP="00612F11">
            <w:pPr>
              <w:pStyle w:val="Tytukomrki"/>
              <w:spacing w:before="0" w:after="0" w:line="360" w:lineRule="auto"/>
              <w:rPr>
                <w:color w:val="auto"/>
              </w:rPr>
            </w:pPr>
            <w:r w:rsidRPr="00BD0B69">
              <w:rPr>
                <w:color w:val="auto"/>
              </w:rPr>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4C3719D3" w14:textId="77777777" w:rsidR="00612F11" w:rsidRPr="00BD0B69" w:rsidRDefault="00612F11" w:rsidP="00612F11">
            <w:pPr>
              <w:spacing w:before="0" w:after="0" w:line="360" w:lineRule="auto"/>
              <w:rPr>
                <w:rFonts w:cs="Arial"/>
              </w:rPr>
            </w:pPr>
            <w:r w:rsidRPr="00BD0B69">
              <w:rPr>
                <w:rFonts w:cs="Arial"/>
              </w:rPr>
              <w:t>wykład, ćwiczenia</w:t>
            </w:r>
          </w:p>
        </w:tc>
      </w:tr>
      <w:tr w:rsidR="00612F11" w:rsidRPr="00BD0B69" w14:paraId="041F7316" w14:textId="77777777" w:rsidTr="00612F11">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409DE322" w14:textId="77777777" w:rsidR="00612F11" w:rsidRPr="00BD0B69" w:rsidRDefault="00612F11" w:rsidP="00612F11">
            <w:pPr>
              <w:pStyle w:val="Tytukomrki"/>
              <w:spacing w:before="0" w:after="0" w:line="360" w:lineRule="auto"/>
              <w:rPr>
                <w:color w:val="auto"/>
              </w:rPr>
            </w:pPr>
            <w:r w:rsidRPr="00BD0B69">
              <w:rPr>
                <w:color w:val="auto"/>
              </w:rPr>
              <w:br w:type="page"/>
              <w:t xml:space="preserve">Wymagania wstępne i dodatkowe: </w:t>
            </w:r>
          </w:p>
        </w:tc>
      </w:tr>
      <w:tr w:rsidR="00612F11" w:rsidRPr="00BD0B69" w14:paraId="1004EAEB"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58EBD67" w14:textId="77777777" w:rsidR="00612F11" w:rsidRPr="00BD0B69" w:rsidRDefault="00612F11" w:rsidP="00612F11">
            <w:pPr>
              <w:spacing w:before="0" w:after="0" w:line="360" w:lineRule="auto"/>
              <w:rPr>
                <w:rFonts w:cs="Arial"/>
              </w:rPr>
            </w:pPr>
            <w:r w:rsidRPr="00BD0B69">
              <w:rPr>
                <w:rFonts w:cs="Arial"/>
              </w:rPr>
              <w:t>Wymagana wiedza z zakresu: botaniki, agroekologii, technologii uprawy roślin rolniczych</w:t>
            </w:r>
          </w:p>
        </w:tc>
      </w:tr>
      <w:tr w:rsidR="00612F11" w:rsidRPr="00BD0B69" w14:paraId="62DAF368"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7B4EC53" w14:textId="77777777" w:rsidR="00612F11" w:rsidRPr="00BD0B69" w:rsidRDefault="00612F11" w:rsidP="00612F11">
            <w:pPr>
              <w:pStyle w:val="Tytukomrki"/>
              <w:spacing w:before="0" w:after="0" w:line="360" w:lineRule="auto"/>
              <w:rPr>
                <w:color w:val="auto"/>
              </w:rPr>
            </w:pPr>
            <w:r w:rsidRPr="00BD0B69">
              <w:rPr>
                <w:color w:val="auto"/>
              </w:rPr>
              <w:t>Treści modułu kształcenia:</w:t>
            </w:r>
          </w:p>
        </w:tc>
      </w:tr>
      <w:tr w:rsidR="00612F11" w:rsidRPr="00BD0B69" w14:paraId="4184326B"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04B8D306" w14:textId="77777777" w:rsidR="00612F11" w:rsidRPr="00BD0B69" w:rsidRDefault="00612F11" w:rsidP="00612F11">
            <w:pPr>
              <w:spacing w:before="0" w:after="0" w:line="360" w:lineRule="auto"/>
              <w:ind w:left="357"/>
              <w:rPr>
                <w:rFonts w:cs="Arial"/>
              </w:rPr>
            </w:pPr>
            <w:r w:rsidRPr="00BD0B69">
              <w:rPr>
                <w:rFonts w:cs="Arial"/>
              </w:rPr>
              <w:t xml:space="preserve">Znaczenie rolnictwa ekologicznego. Rolnictwo ekologiczne a ekonomika gospodarstw. Uprawa i pielęgnacja roli w rolnictwie ekologicznym. Żywienie roślin w ujęciu rolnictwa ekologicznego, nawożenie w praktyce. Uprawa roślin w rolnictwie ekologicznym: pastewnych i wysiewanych na nawozy zielone, zbożowych, okopowych, </w:t>
            </w:r>
            <w:proofErr w:type="spellStart"/>
            <w:r w:rsidRPr="00BD0B69">
              <w:rPr>
                <w:rFonts w:cs="Arial"/>
              </w:rPr>
              <w:t>bobowatych</w:t>
            </w:r>
            <w:proofErr w:type="spellEnd"/>
            <w:r w:rsidRPr="00BD0B69">
              <w:rPr>
                <w:rFonts w:cs="Arial"/>
              </w:rPr>
              <w:t xml:space="preserve">, traw na gruntach ornych. Opracowywanie płodozmianów z bilansem składników mineralnych i odpowiednim nawożeniem. Ochrona roślin w rolnictwie ekologicznym. Podstawy chowu zwierząt w gospodarstwie ekologicznym. Znaczenie pszczół w gospodarstwie ekologicznym. Kontrola w rolnictwie ekologicznym. Przestawienie gospodarstwa na metody ekologiczne Certyfikacja gospodarstwa ekologicznego. Znaczenie rolnictwa biodynamicznego i rys historyczny. Zasady rolnictwa biodynamicznego. Kulturowy wymiar rolnictwa biodynamicznego. Praktyczne posługiwanie się kalendarzem biodynamicznym „Dni siewu”. Kompost – sporządzanie i zastosowanie w praktyce. Zasady przygotowania i zastosowania preparatów biodynamicznych w rolnictwie. Jakość żywności z rolnictwa </w:t>
            </w:r>
            <w:proofErr w:type="spellStart"/>
            <w:r w:rsidRPr="00BD0B69">
              <w:rPr>
                <w:rFonts w:cs="Arial"/>
              </w:rPr>
              <w:t>ekologicznego-biodynamicznego</w:t>
            </w:r>
            <w:proofErr w:type="spellEnd"/>
            <w:r w:rsidRPr="00BD0B69">
              <w:rPr>
                <w:rFonts w:cs="Arial"/>
              </w:rPr>
              <w:t xml:space="preserve">. Rynek produktów </w:t>
            </w:r>
            <w:proofErr w:type="spellStart"/>
            <w:r w:rsidRPr="00BD0B69">
              <w:rPr>
                <w:rFonts w:cs="Arial"/>
              </w:rPr>
              <w:t>ekologicznych-biodynamicznych</w:t>
            </w:r>
            <w:proofErr w:type="spellEnd"/>
            <w:r w:rsidRPr="00BD0B69">
              <w:rPr>
                <w:rFonts w:cs="Arial"/>
              </w:rPr>
              <w:t>. Rolnictwo biodynamiczne a ochrona środowiska.</w:t>
            </w:r>
          </w:p>
        </w:tc>
      </w:tr>
      <w:tr w:rsidR="00612F11" w:rsidRPr="00BD0B69" w14:paraId="177CC18F"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78F1747" w14:textId="77777777" w:rsidR="00612F11" w:rsidRPr="00BD0B69" w:rsidRDefault="00612F11" w:rsidP="00612F11">
            <w:pPr>
              <w:pStyle w:val="Tytukomrki"/>
              <w:spacing w:before="0" w:after="0" w:line="360" w:lineRule="auto"/>
              <w:rPr>
                <w:color w:val="auto"/>
              </w:rPr>
            </w:pPr>
            <w:r w:rsidRPr="00BD0B69">
              <w:rPr>
                <w:color w:val="auto"/>
              </w:rPr>
              <w:t>Literatura podstawowa:</w:t>
            </w:r>
          </w:p>
        </w:tc>
      </w:tr>
      <w:tr w:rsidR="00612F11" w:rsidRPr="00BD0B69" w14:paraId="67563515"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81A385C" w14:textId="77777777" w:rsidR="00612F11" w:rsidRPr="00BD0B69" w:rsidRDefault="00612F11" w:rsidP="00612F11">
            <w:pPr>
              <w:pStyle w:val="Akapitzlist"/>
              <w:numPr>
                <w:ilvl w:val="0"/>
                <w:numId w:val="40"/>
              </w:numPr>
              <w:autoSpaceDE w:val="0"/>
              <w:autoSpaceDN w:val="0"/>
              <w:adjustRightInd w:val="0"/>
              <w:spacing w:before="0" w:after="0" w:line="360" w:lineRule="auto"/>
              <w:rPr>
                <w:rFonts w:cs="Arial"/>
              </w:rPr>
            </w:pPr>
            <w:r w:rsidRPr="00BD0B69">
              <w:rPr>
                <w:rFonts w:cs="Arial"/>
              </w:rPr>
              <w:t xml:space="preserve">Górny M. 1992: Ekofilozofia rolnictwa. Wyd. </w:t>
            </w:r>
            <w:proofErr w:type="spellStart"/>
            <w:r w:rsidRPr="00BD0B69">
              <w:rPr>
                <w:rFonts w:cs="Arial"/>
              </w:rPr>
              <w:t>Ekoland</w:t>
            </w:r>
            <w:proofErr w:type="spellEnd"/>
            <w:r w:rsidRPr="00BD0B69">
              <w:rPr>
                <w:rFonts w:cs="Arial"/>
              </w:rPr>
              <w:t xml:space="preserve"> Krosno.</w:t>
            </w:r>
          </w:p>
          <w:p w14:paraId="10F0D7C0" w14:textId="77777777" w:rsidR="00612F11" w:rsidRPr="00BD0B69" w:rsidRDefault="00612F11" w:rsidP="00612F11">
            <w:pPr>
              <w:pStyle w:val="Akapitzlist"/>
              <w:numPr>
                <w:ilvl w:val="0"/>
                <w:numId w:val="40"/>
              </w:numPr>
              <w:autoSpaceDE w:val="0"/>
              <w:autoSpaceDN w:val="0"/>
              <w:adjustRightInd w:val="0"/>
              <w:spacing w:before="0" w:after="0" w:line="360" w:lineRule="auto"/>
              <w:rPr>
                <w:rFonts w:cs="Arial"/>
              </w:rPr>
            </w:pPr>
            <w:proofErr w:type="spellStart"/>
            <w:r w:rsidRPr="00BD0B69">
              <w:rPr>
                <w:rFonts w:cs="Arial"/>
              </w:rPr>
              <w:t>Osetek</w:t>
            </w:r>
            <w:proofErr w:type="spellEnd"/>
            <w:r w:rsidRPr="00BD0B69">
              <w:rPr>
                <w:rFonts w:cs="Arial"/>
              </w:rPr>
              <w:t xml:space="preserve"> J., </w:t>
            </w:r>
            <w:proofErr w:type="spellStart"/>
            <w:r w:rsidRPr="00BD0B69">
              <w:rPr>
                <w:rFonts w:cs="Arial"/>
              </w:rPr>
              <w:t>Osetek</w:t>
            </w:r>
            <w:proofErr w:type="spellEnd"/>
            <w:r w:rsidRPr="00BD0B69">
              <w:rPr>
                <w:rFonts w:cs="Arial"/>
              </w:rPr>
              <w:t xml:space="preserve"> J. 1989: Rolnictwo i ogrodnictwo biodynamiczne. Wyd. Otylia, Nakło.</w:t>
            </w:r>
          </w:p>
          <w:p w14:paraId="02918851" w14:textId="77777777" w:rsidR="00612F11" w:rsidRPr="00BD0B69" w:rsidRDefault="00612F11" w:rsidP="00612F11">
            <w:pPr>
              <w:pStyle w:val="Akapitzlist"/>
              <w:numPr>
                <w:ilvl w:val="0"/>
                <w:numId w:val="40"/>
              </w:numPr>
              <w:autoSpaceDE w:val="0"/>
              <w:autoSpaceDN w:val="0"/>
              <w:adjustRightInd w:val="0"/>
              <w:spacing w:before="0" w:after="0" w:line="360" w:lineRule="auto"/>
              <w:rPr>
                <w:rFonts w:cs="Arial"/>
              </w:rPr>
            </w:pPr>
            <w:r w:rsidRPr="00BD0B69">
              <w:rPr>
                <w:rFonts w:cs="Arial"/>
              </w:rPr>
              <w:t xml:space="preserve">Płaza A., Gąsiorowska B., Rzążewska E., 2020: Wsiewki roślin </w:t>
            </w:r>
            <w:proofErr w:type="spellStart"/>
            <w:r w:rsidRPr="00BD0B69">
              <w:rPr>
                <w:rFonts w:cs="Arial"/>
              </w:rPr>
              <w:t>bobowatych</w:t>
            </w:r>
            <w:proofErr w:type="spellEnd"/>
            <w:r w:rsidRPr="00BD0B69">
              <w:rPr>
                <w:rFonts w:cs="Arial"/>
              </w:rPr>
              <w:t xml:space="preserve"> i ich mieszanek z trawami źródłem azotu biologicznego dla ziemniaka jadalnego. UPH w Siedlcach, Siedlce.</w:t>
            </w:r>
          </w:p>
          <w:p w14:paraId="24273B4F" w14:textId="77777777" w:rsidR="00612F11" w:rsidRPr="00BD0B69" w:rsidRDefault="00612F11" w:rsidP="00612F11">
            <w:pPr>
              <w:pStyle w:val="Akapitzlist"/>
              <w:numPr>
                <w:ilvl w:val="0"/>
                <w:numId w:val="40"/>
              </w:numPr>
              <w:autoSpaceDE w:val="0"/>
              <w:autoSpaceDN w:val="0"/>
              <w:adjustRightInd w:val="0"/>
              <w:spacing w:before="0" w:after="0" w:line="360" w:lineRule="auto"/>
              <w:rPr>
                <w:rFonts w:cs="Arial"/>
              </w:rPr>
            </w:pPr>
            <w:r w:rsidRPr="00BD0B69">
              <w:rPr>
                <w:rFonts w:cs="Arial"/>
              </w:rPr>
              <w:t xml:space="preserve">Rolnictwo ekologiczne w praktyce. Red. nauk. U. </w:t>
            </w:r>
            <w:proofErr w:type="spellStart"/>
            <w:r w:rsidRPr="00BD0B69">
              <w:rPr>
                <w:rFonts w:cs="Arial"/>
              </w:rPr>
              <w:t>Sołtysiak.Stowarzyszenie</w:t>
            </w:r>
            <w:proofErr w:type="spellEnd"/>
            <w:r w:rsidRPr="00BD0B69">
              <w:rPr>
                <w:rFonts w:cs="Arial"/>
              </w:rPr>
              <w:t xml:space="preserve"> </w:t>
            </w:r>
            <w:proofErr w:type="spellStart"/>
            <w:r w:rsidRPr="00BD0B69">
              <w:rPr>
                <w:rFonts w:cs="Arial"/>
              </w:rPr>
              <w:t>Ekoland</w:t>
            </w:r>
            <w:proofErr w:type="spellEnd"/>
            <w:r w:rsidRPr="00BD0B69">
              <w:rPr>
                <w:rFonts w:cs="Arial"/>
              </w:rPr>
              <w:t>, Warszawa,1994.</w:t>
            </w:r>
          </w:p>
          <w:p w14:paraId="101AFBCE" w14:textId="77777777" w:rsidR="00612F11" w:rsidRPr="00BD0B69" w:rsidRDefault="00612F11" w:rsidP="00612F11">
            <w:pPr>
              <w:pStyle w:val="Akapitzlist"/>
              <w:numPr>
                <w:ilvl w:val="0"/>
                <w:numId w:val="40"/>
              </w:numPr>
              <w:autoSpaceDE w:val="0"/>
              <w:autoSpaceDN w:val="0"/>
              <w:adjustRightInd w:val="0"/>
              <w:spacing w:before="0" w:after="0" w:line="360" w:lineRule="auto"/>
              <w:rPr>
                <w:rFonts w:cs="Arial"/>
              </w:rPr>
            </w:pPr>
            <w:proofErr w:type="spellStart"/>
            <w:r w:rsidRPr="00BD0B69">
              <w:rPr>
                <w:rFonts w:cs="Arial"/>
              </w:rPr>
              <w:lastRenderedPageBreak/>
              <w:t>Siebeneicher</w:t>
            </w:r>
            <w:proofErr w:type="spellEnd"/>
            <w:r w:rsidRPr="00BD0B69">
              <w:rPr>
                <w:rFonts w:cs="Arial"/>
              </w:rPr>
              <w:t xml:space="preserve"> G. E. 1997: Podręcznik rolnictwa ekologicznego. Wyd. PWN, Warszawa.</w:t>
            </w:r>
          </w:p>
          <w:p w14:paraId="763AB77E" w14:textId="77777777" w:rsidR="00612F11" w:rsidRPr="00BD0B69" w:rsidRDefault="00612F11" w:rsidP="00612F11">
            <w:pPr>
              <w:pStyle w:val="Akapitzlist"/>
              <w:numPr>
                <w:ilvl w:val="0"/>
                <w:numId w:val="40"/>
              </w:numPr>
              <w:spacing w:before="0" w:after="0" w:line="360" w:lineRule="auto"/>
              <w:rPr>
                <w:rFonts w:cs="Arial"/>
              </w:rPr>
            </w:pPr>
            <w:proofErr w:type="spellStart"/>
            <w:r w:rsidRPr="00BD0B69">
              <w:rPr>
                <w:rFonts w:cs="Arial"/>
              </w:rPr>
              <w:t>Thum</w:t>
            </w:r>
            <w:proofErr w:type="spellEnd"/>
            <w:r w:rsidRPr="00BD0B69">
              <w:rPr>
                <w:rFonts w:cs="Arial"/>
              </w:rPr>
              <w:t xml:space="preserve"> M. 1995 – 2012: Kalendarz biodynamiczny „Dni siewu”. Wyd. Otylia, Nakło.</w:t>
            </w:r>
          </w:p>
          <w:p w14:paraId="459E5CAD" w14:textId="77777777" w:rsidR="00612F11" w:rsidRPr="00BD0B69" w:rsidRDefault="00612F11" w:rsidP="00612F11">
            <w:pPr>
              <w:pStyle w:val="Akapitzlist"/>
              <w:numPr>
                <w:ilvl w:val="0"/>
                <w:numId w:val="40"/>
              </w:numPr>
              <w:spacing w:before="0" w:after="0" w:line="360" w:lineRule="auto"/>
              <w:rPr>
                <w:rFonts w:cs="Arial"/>
              </w:rPr>
            </w:pPr>
            <w:r w:rsidRPr="00BD0B69">
              <w:rPr>
                <w:rFonts w:cs="Arial"/>
              </w:rPr>
              <w:t>Uprawa roślin pod red. A. Koteckiego. Tom I-III, Wyd. UP we Wrocławiu, 2020.</w:t>
            </w:r>
          </w:p>
        </w:tc>
      </w:tr>
      <w:tr w:rsidR="00612F11" w:rsidRPr="00BD0B69" w14:paraId="260B8591"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13F5778" w14:textId="77777777" w:rsidR="00612F11" w:rsidRPr="00BD0B69" w:rsidRDefault="00612F11" w:rsidP="00612F11">
            <w:pPr>
              <w:pStyle w:val="Tytukomrki"/>
              <w:spacing w:before="0" w:after="0" w:line="360" w:lineRule="auto"/>
              <w:rPr>
                <w:color w:val="auto"/>
              </w:rPr>
            </w:pPr>
            <w:r w:rsidRPr="00BD0B69">
              <w:rPr>
                <w:color w:val="auto"/>
              </w:rPr>
              <w:lastRenderedPageBreak/>
              <w:t>Literatura dodatkowa:</w:t>
            </w:r>
          </w:p>
        </w:tc>
      </w:tr>
      <w:tr w:rsidR="00612F11" w:rsidRPr="00BD0B69" w14:paraId="05F8B7C4"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30FBF9A" w14:textId="77777777" w:rsidR="00612F11" w:rsidRPr="00BD0B69" w:rsidRDefault="00612F11" w:rsidP="00612F11">
            <w:pPr>
              <w:pStyle w:val="Akapitzlist"/>
              <w:numPr>
                <w:ilvl w:val="0"/>
                <w:numId w:val="41"/>
              </w:numPr>
              <w:autoSpaceDE w:val="0"/>
              <w:autoSpaceDN w:val="0"/>
              <w:adjustRightInd w:val="0"/>
              <w:spacing w:before="0" w:after="0" w:line="360" w:lineRule="auto"/>
              <w:rPr>
                <w:rFonts w:cs="Arial"/>
              </w:rPr>
            </w:pPr>
            <w:proofErr w:type="spellStart"/>
            <w:r w:rsidRPr="00BD0B69">
              <w:rPr>
                <w:rFonts w:cs="Arial"/>
              </w:rPr>
              <w:t>Wistinghausen</w:t>
            </w:r>
            <w:proofErr w:type="spellEnd"/>
            <w:r w:rsidRPr="00BD0B69">
              <w:rPr>
                <w:rFonts w:cs="Arial"/>
              </w:rPr>
              <w:t xml:space="preserve"> Ch.,</w:t>
            </w:r>
            <w:r w:rsidRPr="00BD0B69">
              <w:rPr>
                <w:rFonts w:cs="Arial"/>
                <w:b/>
              </w:rPr>
              <w:t xml:space="preserve"> </w:t>
            </w:r>
            <w:proofErr w:type="spellStart"/>
            <w:r w:rsidRPr="00BD0B69">
              <w:rPr>
                <w:rFonts w:cs="Arial"/>
              </w:rPr>
              <w:t>Scheibe</w:t>
            </w:r>
            <w:proofErr w:type="spellEnd"/>
            <w:r w:rsidRPr="00BD0B69">
              <w:rPr>
                <w:rFonts w:cs="Arial"/>
              </w:rPr>
              <w:t xml:space="preserve"> W., </w:t>
            </w:r>
            <w:proofErr w:type="spellStart"/>
            <w:r w:rsidRPr="00BD0B69">
              <w:rPr>
                <w:rFonts w:cs="Arial"/>
              </w:rPr>
              <w:t>Heilmann</w:t>
            </w:r>
            <w:proofErr w:type="spellEnd"/>
            <w:r w:rsidRPr="00BD0B69">
              <w:rPr>
                <w:rFonts w:cs="Arial"/>
              </w:rPr>
              <w:t xml:space="preserve"> H. 1990: Wprowadzenie do praktycznego stosowania preparatów biodynamicznych. Wyd. Otylia Nakło.</w:t>
            </w:r>
          </w:p>
          <w:p w14:paraId="2E364C11" w14:textId="77777777" w:rsidR="00612F11" w:rsidRPr="00BD0B69" w:rsidRDefault="00612F11" w:rsidP="00612F11">
            <w:pPr>
              <w:pStyle w:val="Akapitzlist"/>
              <w:numPr>
                <w:ilvl w:val="0"/>
                <w:numId w:val="41"/>
              </w:numPr>
              <w:autoSpaceDE w:val="0"/>
              <w:autoSpaceDN w:val="0"/>
              <w:adjustRightInd w:val="0"/>
              <w:spacing w:before="0" w:after="0" w:line="360" w:lineRule="auto"/>
              <w:rPr>
                <w:rFonts w:cs="Arial"/>
              </w:rPr>
            </w:pPr>
            <w:proofErr w:type="spellStart"/>
            <w:r w:rsidRPr="00BD0B69">
              <w:rPr>
                <w:rFonts w:cs="Arial"/>
              </w:rPr>
              <w:t>Thum</w:t>
            </w:r>
            <w:proofErr w:type="spellEnd"/>
            <w:r w:rsidRPr="00BD0B69">
              <w:rPr>
                <w:rFonts w:cs="Arial"/>
              </w:rPr>
              <w:t xml:space="preserve"> M. 1995: Chwasty w świetle badań konstelacyjnych i homeopatycznych. Wyd. Otylia, Nakło.</w:t>
            </w:r>
          </w:p>
          <w:p w14:paraId="7410E8D6" w14:textId="77777777" w:rsidR="00612F11" w:rsidRPr="00BD0B69" w:rsidRDefault="00612F11" w:rsidP="00612F11">
            <w:pPr>
              <w:pStyle w:val="Akapitzlist"/>
              <w:numPr>
                <w:ilvl w:val="0"/>
                <w:numId w:val="41"/>
              </w:numPr>
              <w:autoSpaceDE w:val="0"/>
              <w:autoSpaceDN w:val="0"/>
              <w:adjustRightInd w:val="0"/>
              <w:spacing w:before="0" w:after="0" w:line="360" w:lineRule="auto"/>
              <w:rPr>
                <w:rFonts w:cs="Arial"/>
              </w:rPr>
            </w:pPr>
            <w:proofErr w:type="spellStart"/>
            <w:r w:rsidRPr="00BD0B69">
              <w:rPr>
                <w:rFonts w:cs="Arial"/>
              </w:rPr>
              <w:t>Uzbiak</w:t>
            </w:r>
            <w:proofErr w:type="spellEnd"/>
            <w:r w:rsidRPr="00BD0B69">
              <w:rPr>
                <w:rFonts w:cs="Arial"/>
              </w:rPr>
              <w:t xml:space="preserve"> P. 1991: Rolnictwo i ogrodnictwo organiczne. Wyd. Agra, Warszawa.</w:t>
            </w:r>
          </w:p>
          <w:p w14:paraId="47C15094" w14:textId="77777777" w:rsidR="00612F11" w:rsidRPr="00BD0B69" w:rsidRDefault="00612F11" w:rsidP="00612F11">
            <w:pPr>
              <w:pStyle w:val="Akapitzlist"/>
              <w:numPr>
                <w:ilvl w:val="0"/>
                <w:numId w:val="41"/>
              </w:numPr>
              <w:autoSpaceDE w:val="0"/>
              <w:autoSpaceDN w:val="0"/>
              <w:adjustRightInd w:val="0"/>
              <w:spacing w:before="0" w:after="0" w:line="360" w:lineRule="auto"/>
              <w:rPr>
                <w:rFonts w:cs="Arial"/>
              </w:rPr>
            </w:pPr>
            <w:r w:rsidRPr="00BD0B69">
              <w:rPr>
                <w:rFonts w:cs="Arial"/>
              </w:rPr>
              <w:t xml:space="preserve">Sołtysiak U. 1993: Rolnictwo ekologiczne. Od producenta do konsumenta. Wyd. </w:t>
            </w:r>
            <w:proofErr w:type="spellStart"/>
            <w:r w:rsidRPr="00BD0B69">
              <w:rPr>
                <w:rFonts w:cs="Arial"/>
              </w:rPr>
              <w:t>Ekoland</w:t>
            </w:r>
            <w:proofErr w:type="spellEnd"/>
            <w:r w:rsidRPr="00BD0B69">
              <w:rPr>
                <w:rFonts w:cs="Arial"/>
              </w:rPr>
              <w:t>, Warszawa.</w:t>
            </w:r>
          </w:p>
          <w:p w14:paraId="5E3D1AE6" w14:textId="77777777" w:rsidR="00612F11" w:rsidRPr="00BD0B69" w:rsidRDefault="00612F11" w:rsidP="00612F11">
            <w:pPr>
              <w:pStyle w:val="Akapitzlist"/>
              <w:numPr>
                <w:ilvl w:val="0"/>
                <w:numId w:val="41"/>
              </w:numPr>
              <w:autoSpaceDE w:val="0"/>
              <w:autoSpaceDN w:val="0"/>
              <w:adjustRightInd w:val="0"/>
              <w:spacing w:before="0" w:after="0" w:line="360" w:lineRule="auto"/>
              <w:rPr>
                <w:rFonts w:cs="Arial"/>
              </w:rPr>
            </w:pPr>
            <w:proofErr w:type="spellStart"/>
            <w:r w:rsidRPr="00BD0B69">
              <w:rPr>
                <w:rFonts w:cs="Arial"/>
              </w:rPr>
              <w:t>Bernath</w:t>
            </w:r>
            <w:proofErr w:type="spellEnd"/>
            <w:r w:rsidRPr="00BD0B69">
              <w:rPr>
                <w:rFonts w:cs="Arial"/>
              </w:rPr>
              <w:t xml:space="preserve"> K. 1992: Uprawa roślin pastewnych. Wyd. </w:t>
            </w:r>
            <w:proofErr w:type="spellStart"/>
            <w:r w:rsidRPr="00BD0B69">
              <w:rPr>
                <w:rFonts w:cs="Arial"/>
              </w:rPr>
              <w:t>Ekoland</w:t>
            </w:r>
            <w:proofErr w:type="spellEnd"/>
            <w:r w:rsidRPr="00BD0B69">
              <w:rPr>
                <w:rFonts w:cs="Arial"/>
              </w:rPr>
              <w:t>, Przysiek k/Torunia.</w:t>
            </w:r>
          </w:p>
          <w:p w14:paraId="693DE14A" w14:textId="77777777" w:rsidR="00612F11" w:rsidRPr="00BD0B69" w:rsidRDefault="00612F11" w:rsidP="00612F11">
            <w:pPr>
              <w:pStyle w:val="Akapitzlist"/>
              <w:numPr>
                <w:ilvl w:val="0"/>
                <w:numId w:val="41"/>
              </w:numPr>
              <w:autoSpaceDE w:val="0"/>
              <w:autoSpaceDN w:val="0"/>
              <w:adjustRightInd w:val="0"/>
              <w:spacing w:before="0" w:after="0" w:line="360" w:lineRule="auto"/>
              <w:rPr>
                <w:rFonts w:cs="Arial"/>
              </w:rPr>
            </w:pPr>
            <w:proofErr w:type="spellStart"/>
            <w:r w:rsidRPr="00BD0B69">
              <w:rPr>
                <w:rFonts w:cs="Arial"/>
              </w:rPr>
              <w:t>Preuschen</w:t>
            </w:r>
            <w:proofErr w:type="spellEnd"/>
            <w:r w:rsidRPr="00BD0B69">
              <w:rPr>
                <w:rFonts w:cs="Arial"/>
              </w:rPr>
              <w:t xml:space="preserve"> G. 1992: Mechanizacja chroniąca glebę. Wyd. </w:t>
            </w:r>
            <w:proofErr w:type="spellStart"/>
            <w:r w:rsidRPr="00BD0B69">
              <w:rPr>
                <w:rFonts w:cs="Arial"/>
              </w:rPr>
              <w:t>Ekoland</w:t>
            </w:r>
            <w:proofErr w:type="spellEnd"/>
            <w:r w:rsidRPr="00BD0B69">
              <w:rPr>
                <w:rFonts w:cs="Arial"/>
              </w:rPr>
              <w:t>, Przysiek k/Torunia.</w:t>
            </w:r>
          </w:p>
        </w:tc>
      </w:tr>
      <w:tr w:rsidR="00612F11" w:rsidRPr="00BD0B69" w14:paraId="1138F57B"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1AE928D" w14:textId="77777777" w:rsidR="00612F11" w:rsidRPr="00BD0B69" w:rsidRDefault="00612F11" w:rsidP="00612F11">
            <w:pPr>
              <w:pStyle w:val="Tytukomrki"/>
              <w:spacing w:before="0" w:after="0" w:line="360" w:lineRule="auto"/>
              <w:rPr>
                <w:color w:val="auto"/>
              </w:rPr>
            </w:pPr>
            <w:r w:rsidRPr="00BD0B69">
              <w:rPr>
                <w:color w:val="auto"/>
              </w:rPr>
              <w:t>Planowane formy/działania/metody dydaktyczne:</w:t>
            </w:r>
          </w:p>
        </w:tc>
      </w:tr>
      <w:tr w:rsidR="00612F11" w:rsidRPr="00BD0B69" w14:paraId="72104D2D"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12E2362" w14:textId="77777777" w:rsidR="00612F11" w:rsidRPr="00BD0B69" w:rsidRDefault="00612F11" w:rsidP="00612F11">
            <w:pPr>
              <w:autoSpaceDE w:val="0"/>
              <w:autoSpaceDN w:val="0"/>
              <w:adjustRightInd w:val="0"/>
              <w:spacing w:before="0" w:after="0" w:line="360" w:lineRule="auto"/>
              <w:rPr>
                <w:rFonts w:cs="Arial"/>
              </w:rPr>
            </w:pPr>
            <w:r w:rsidRPr="00BD0B69">
              <w:rPr>
                <w:rFonts w:cs="Arial"/>
              </w:rPr>
              <w:t>Wykład - metoda podająca z wykorzystaniem prezentacji multimedialnej; ćwiczenia laboratoryjne - metoda aktywizująca i praktyczna, tj. analiza materiału roślinnego, praca w podgrupach, prezentacja multimedialna z określonej tematyki.</w:t>
            </w:r>
          </w:p>
        </w:tc>
      </w:tr>
      <w:tr w:rsidR="00612F11" w:rsidRPr="00BD0B69" w14:paraId="683BE402"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66DAABC" w14:textId="77777777" w:rsidR="00612F11" w:rsidRPr="00BD0B69" w:rsidRDefault="00612F11" w:rsidP="00612F11">
            <w:pPr>
              <w:pStyle w:val="Tytukomrki"/>
              <w:spacing w:before="0" w:after="0" w:line="360" w:lineRule="auto"/>
              <w:rPr>
                <w:color w:val="auto"/>
              </w:rPr>
            </w:pPr>
            <w:r w:rsidRPr="00BD0B69">
              <w:rPr>
                <w:color w:val="auto"/>
              </w:rPr>
              <w:t>Sposoby weryfikacji efektów uczenia się osiąganych przez studenta:</w:t>
            </w:r>
          </w:p>
        </w:tc>
      </w:tr>
      <w:tr w:rsidR="00612F11" w:rsidRPr="00BD0B69" w14:paraId="0EF8468E"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CA7085A" w14:textId="77777777" w:rsidR="00612F11" w:rsidRPr="00BD0B69" w:rsidRDefault="00612F11" w:rsidP="00612F11">
            <w:pPr>
              <w:spacing w:before="0" w:after="0" w:line="360" w:lineRule="auto"/>
              <w:rPr>
                <w:rFonts w:cs="Arial"/>
              </w:rPr>
            </w:pPr>
            <w:r w:rsidRPr="00BD0B69">
              <w:rPr>
                <w:rFonts w:cs="Arial"/>
              </w:rPr>
              <w:t>2 kolokwia w semestrze. Weryfikacja efektów W_01; W_02, W-03; W-04; U_01; U_02; U-03</w:t>
            </w:r>
          </w:p>
        </w:tc>
      </w:tr>
      <w:tr w:rsidR="00612F11" w:rsidRPr="00BD0B69" w14:paraId="498E0DBE"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5B7719A" w14:textId="77777777" w:rsidR="00612F11" w:rsidRPr="00BD0B69" w:rsidRDefault="00612F11" w:rsidP="00612F11">
            <w:pPr>
              <w:pStyle w:val="Tytukomrki"/>
              <w:spacing w:before="0" w:after="0" w:line="360" w:lineRule="auto"/>
              <w:rPr>
                <w:color w:val="auto"/>
              </w:rPr>
            </w:pPr>
            <w:r w:rsidRPr="00BD0B69">
              <w:rPr>
                <w:color w:val="auto"/>
              </w:rPr>
              <w:t>Forma i warunki zaliczenia:</w:t>
            </w:r>
          </w:p>
        </w:tc>
      </w:tr>
      <w:tr w:rsidR="00612F11" w:rsidRPr="00BD0B69" w14:paraId="6D028007"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69B201F8" w14:textId="77777777" w:rsidR="00612F11" w:rsidRPr="00BD0B69" w:rsidRDefault="00612F11" w:rsidP="00612F11">
            <w:pPr>
              <w:spacing w:before="0" w:after="0" w:line="360" w:lineRule="auto"/>
              <w:ind w:left="0"/>
              <w:rPr>
                <w:rFonts w:cs="Arial"/>
              </w:rPr>
            </w:pPr>
            <w:r w:rsidRPr="00BD0B69">
              <w:rPr>
                <w:rFonts w:cs="Arial"/>
              </w:rPr>
              <w:t xml:space="preserve">Warunek uzyskania zaliczenia przedmiotu: uzyskanie co najmniej 26 punktów (na 50 możliwych) z każdego z kolokwiów. Możliwość dwukrotnej poprawy kolokwium w trakcie zajęć w semestrze. Przedział punktacji: 0-50% pkt. </w:t>
            </w:r>
            <w:proofErr w:type="spellStart"/>
            <w:r w:rsidRPr="00BD0B69">
              <w:rPr>
                <w:rFonts w:cs="Arial"/>
              </w:rPr>
              <w:t>ndst</w:t>
            </w:r>
            <w:proofErr w:type="spellEnd"/>
            <w:r w:rsidRPr="00BD0B69">
              <w:rPr>
                <w:rFonts w:cs="Arial"/>
              </w:rPr>
              <w:t xml:space="preserve">; 51-60% pkt. </w:t>
            </w:r>
            <w:proofErr w:type="spellStart"/>
            <w:r w:rsidRPr="00BD0B69">
              <w:rPr>
                <w:rFonts w:cs="Arial"/>
              </w:rPr>
              <w:t>dost</w:t>
            </w:r>
            <w:proofErr w:type="spellEnd"/>
            <w:r w:rsidRPr="00BD0B69">
              <w:rPr>
                <w:rFonts w:cs="Arial"/>
              </w:rPr>
              <w:t xml:space="preserve">.; 61-70% </w:t>
            </w:r>
            <w:proofErr w:type="spellStart"/>
            <w:r w:rsidRPr="00BD0B69">
              <w:rPr>
                <w:rFonts w:cs="Arial"/>
              </w:rPr>
              <w:t>dost</w:t>
            </w:r>
            <w:proofErr w:type="spellEnd"/>
            <w:r w:rsidRPr="00BD0B69">
              <w:rPr>
                <w:rFonts w:cs="Arial"/>
              </w:rPr>
              <w:t xml:space="preserve">. +; 71-80% </w:t>
            </w:r>
            <w:proofErr w:type="spellStart"/>
            <w:r w:rsidRPr="00BD0B69">
              <w:rPr>
                <w:rFonts w:cs="Arial"/>
              </w:rPr>
              <w:t>db</w:t>
            </w:r>
            <w:proofErr w:type="spellEnd"/>
            <w:r w:rsidRPr="00BD0B69">
              <w:rPr>
                <w:rFonts w:cs="Arial"/>
              </w:rPr>
              <w:t xml:space="preserve">; 81-90% </w:t>
            </w:r>
            <w:proofErr w:type="spellStart"/>
            <w:r w:rsidRPr="00BD0B69">
              <w:rPr>
                <w:rFonts w:cs="Arial"/>
              </w:rPr>
              <w:t>db</w:t>
            </w:r>
            <w:proofErr w:type="spellEnd"/>
            <w:r w:rsidRPr="00BD0B69">
              <w:rPr>
                <w:rFonts w:cs="Arial"/>
              </w:rPr>
              <w:t xml:space="preserve"> +; 91-100% bdb.</w:t>
            </w:r>
          </w:p>
        </w:tc>
      </w:tr>
      <w:tr w:rsidR="00612F11" w:rsidRPr="00BD0B69" w14:paraId="6FB9C439"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3F66CD4" w14:textId="77777777" w:rsidR="00612F11" w:rsidRPr="00BD0B69" w:rsidRDefault="00612F11" w:rsidP="00612F11">
            <w:pPr>
              <w:pStyle w:val="Tytukomrki"/>
              <w:spacing w:before="0" w:after="0" w:line="360" w:lineRule="auto"/>
              <w:rPr>
                <w:color w:val="auto"/>
              </w:rPr>
            </w:pPr>
            <w:r w:rsidRPr="00BD0B69">
              <w:rPr>
                <w:color w:val="auto"/>
              </w:rPr>
              <w:t>Bilans punktów ECTS:</w:t>
            </w:r>
          </w:p>
        </w:tc>
      </w:tr>
      <w:tr w:rsidR="00612F11" w:rsidRPr="00BD0B69" w14:paraId="3EA926D8" w14:textId="77777777" w:rsidTr="00612F11">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4A9BC49" w14:textId="77777777" w:rsidR="00612F11" w:rsidRPr="00BD0B69" w:rsidRDefault="00612F11" w:rsidP="00612F11">
            <w:pPr>
              <w:pStyle w:val="Tytukomrki"/>
              <w:spacing w:before="0" w:after="0" w:line="360" w:lineRule="auto"/>
              <w:rPr>
                <w:b w:val="0"/>
                <w:bCs/>
                <w:color w:val="auto"/>
              </w:rPr>
            </w:pPr>
            <w:r w:rsidRPr="00BD0B69">
              <w:rPr>
                <w:b w:val="0"/>
                <w:bCs/>
                <w:color w:val="auto"/>
              </w:rPr>
              <w:t>Studia stacjonarne</w:t>
            </w:r>
          </w:p>
        </w:tc>
      </w:tr>
      <w:tr w:rsidR="00612F11" w:rsidRPr="00BD0B69" w14:paraId="3C5B7815" w14:textId="77777777" w:rsidTr="00612F11">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7A43FCA4" w14:textId="77777777" w:rsidR="00612F11" w:rsidRPr="00BD0B69" w:rsidRDefault="00612F11" w:rsidP="00612F11">
            <w:pPr>
              <w:pStyle w:val="Tytukomrki"/>
              <w:spacing w:before="0" w:after="0" w:line="360" w:lineRule="auto"/>
              <w:rPr>
                <w:b w:val="0"/>
                <w:bCs/>
                <w:color w:val="auto"/>
              </w:rPr>
            </w:pPr>
            <w:r w:rsidRPr="00BD0B69">
              <w:rPr>
                <w:b w:val="0"/>
                <w:bCs/>
                <w:color w:val="auto"/>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1D40070E" w14:textId="77777777" w:rsidR="00612F11" w:rsidRPr="00BD0B69" w:rsidRDefault="00612F11" w:rsidP="00612F11">
            <w:pPr>
              <w:pStyle w:val="Tytukomrki"/>
              <w:spacing w:before="0" w:after="0" w:line="360" w:lineRule="auto"/>
              <w:rPr>
                <w:b w:val="0"/>
                <w:bCs/>
                <w:color w:val="auto"/>
              </w:rPr>
            </w:pPr>
            <w:r w:rsidRPr="00BD0B69">
              <w:rPr>
                <w:b w:val="0"/>
                <w:bCs/>
                <w:color w:val="auto"/>
              </w:rPr>
              <w:t>Obciążenie studenta</w:t>
            </w:r>
          </w:p>
        </w:tc>
      </w:tr>
      <w:tr w:rsidR="00612F11" w:rsidRPr="00BD0B69" w14:paraId="636E6969" w14:textId="77777777" w:rsidTr="00612F11">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C1A88DC" w14:textId="77777777" w:rsidR="00612F11" w:rsidRPr="00BD0B69" w:rsidRDefault="00612F11" w:rsidP="00612F11">
            <w:pPr>
              <w:spacing w:before="0" w:after="0" w:line="360" w:lineRule="auto"/>
              <w:rPr>
                <w:rFonts w:cs="Arial"/>
              </w:rPr>
            </w:pPr>
            <w:r w:rsidRPr="00BD0B69">
              <w:rPr>
                <w:rFonts w:cs="Arial"/>
              </w:rPr>
              <w:t>Liczba godzin kontaktowych, w tym:</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101217C" w14:textId="77777777" w:rsidR="00612F11" w:rsidRPr="00BD0B69" w:rsidRDefault="00612F11" w:rsidP="00612F11">
            <w:pPr>
              <w:spacing w:before="0" w:after="0" w:line="360" w:lineRule="auto"/>
              <w:rPr>
                <w:rFonts w:cs="Arial"/>
                <w:bCs/>
              </w:rPr>
            </w:pPr>
            <w:r w:rsidRPr="00BD0B69">
              <w:rPr>
                <w:rFonts w:cs="Arial"/>
                <w:bCs/>
              </w:rPr>
              <w:t>63</w:t>
            </w:r>
          </w:p>
        </w:tc>
      </w:tr>
      <w:tr w:rsidR="00612F11" w:rsidRPr="00BD0B69" w14:paraId="2EE15858" w14:textId="77777777" w:rsidTr="00612F11">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DCED968" w14:textId="77777777" w:rsidR="00612F11" w:rsidRPr="00BD0B69" w:rsidRDefault="00612F11" w:rsidP="00612F11">
            <w:pPr>
              <w:spacing w:before="0" w:after="0" w:line="360" w:lineRule="auto"/>
              <w:rPr>
                <w:rFonts w:cs="Arial"/>
              </w:rPr>
            </w:pPr>
            <w:r w:rsidRPr="00BD0B69">
              <w:rPr>
                <w:rFonts w:cs="Arial"/>
              </w:rPr>
              <w:t>- 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37732B7" w14:textId="77777777" w:rsidR="00612F11" w:rsidRPr="00BD0B69" w:rsidRDefault="00612F11" w:rsidP="00612F11">
            <w:pPr>
              <w:spacing w:before="0" w:after="0" w:line="360" w:lineRule="auto"/>
              <w:rPr>
                <w:rFonts w:cs="Arial"/>
              </w:rPr>
            </w:pPr>
            <w:r w:rsidRPr="00BD0B69">
              <w:rPr>
                <w:rFonts w:cs="Arial"/>
              </w:rPr>
              <w:t>30</w:t>
            </w:r>
          </w:p>
        </w:tc>
      </w:tr>
      <w:tr w:rsidR="00612F11" w:rsidRPr="00BD0B69" w14:paraId="2C863C51" w14:textId="77777777" w:rsidTr="00612F11">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606F4D9" w14:textId="77777777" w:rsidR="00612F11" w:rsidRPr="00BD0B69" w:rsidRDefault="00612F11" w:rsidP="00612F11">
            <w:pPr>
              <w:spacing w:before="0" w:after="0" w:line="360" w:lineRule="auto"/>
              <w:rPr>
                <w:rFonts w:cs="Arial"/>
              </w:rPr>
            </w:pPr>
            <w:r w:rsidRPr="00BD0B69">
              <w:rPr>
                <w:rFonts w:cs="Arial"/>
              </w:rPr>
              <w:t>- udział w ćwiczeniach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3EBEA3F" w14:textId="77777777" w:rsidR="00612F11" w:rsidRPr="00BD0B69" w:rsidRDefault="00612F11" w:rsidP="00612F11">
            <w:pPr>
              <w:spacing w:before="0" w:after="0" w:line="360" w:lineRule="auto"/>
              <w:rPr>
                <w:rFonts w:cs="Arial"/>
              </w:rPr>
            </w:pPr>
            <w:r w:rsidRPr="00BD0B69">
              <w:rPr>
                <w:rFonts w:cs="Arial"/>
              </w:rPr>
              <w:t>30</w:t>
            </w:r>
          </w:p>
        </w:tc>
      </w:tr>
      <w:tr w:rsidR="00612F11" w:rsidRPr="00BD0B69" w14:paraId="43C36ED4" w14:textId="77777777" w:rsidTr="00612F11">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4C4C991" w14:textId="77777777" w:rsidR="00612F11" w:rsidRPr="00BD0B69" w:rsidRDefault="00612F11" w:rsidP="00612F11">
            <w:pPr>
              <w:spacing w:before="0" w:after="0" w:line="360" w:lineRule="auto"/>
              <w:rPr>
                <w:rFonts w:cs="Arial"/>
              </w:rPr>
            </w:pPr>
            <w:r w:rsidRPr="00BD0B69">
              <w:rPr>
                <w:rFonts w:cs="Arial"/>
                <w:bCs/>
              </w:rPr>
              <w:t>- udział w konsultacjach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C7586DB" w14:textId="77777777" w:rsidR="00612F11" w:rsidRPr="00BD0B69" w:rsidRDefault="00612F11" w:rsidP="00612F11">
            <w:pPr>
              <w:spacing w:before="0" w:after="0" w:line="360" w:lineRule="auto"/>
              <w:rPr>
                <w:rFonts w:cs="Arial"/>
              </w:rPr>
            </w:pPr>
            <w:r w:rsidRPr="00BD0B69">
              <w:rPr>
                <w:rFonts w:cs="Arial"/>
              </w:rPr>
              <w:t>3</w:t>
            </w:r>
          </w:p>
        </w:tc>
      </w:tr>
      <w:tr w:rsidR="00612F11" w:rsidRPr="00BD0B69" w14:paraId="5B6FAE79" w14:textId="77777777" w:rsidTr="00612F11">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B7F8AD1" w14:textId="77777777" w:rsidR="00612F11" w:rsidRPr="00BD0B69" w:rsidRDefault="00612F11" w:rsidP="00612F11">
            <w:pPr>
              <w:spacing w:before="0" w:after="0" w:line="360" w:lineRule="auto"/>
              <w:rPr>
                <w:rFonts w:cs="Arial"/>
              </w:rPr>
            </w:pPr>
            <w:r w:rsidRPr="00BD0B69">
              <w:rPr>
                <w:rFonts w:cs="Arial"/>
              </w:rPr>
              <w:t>Liczba godzin samodzielnej pracy studenta, w tym:</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6FD3890" w14:textId="77777777" w:rsidR="00612F11" w:rsidRPr="00BD0B69" w:rsidRDefault="00612F11" w:rsidP="00612F11">
            <w:pPr>
              <w:spacing w:before="0" w:after="0" w:line="360" w:lineRule="auto"/>
              <w:rPr>
                <w:rFonts w:cs="Arial"/>
                <w:bCs/>
              </w:rPr>
            </w:pPr>
            <w:r w:rsidRPr="00BD0B69">
              <w:rPr>
                <w:rFonts w:cs="Arial"/>
                <w:bCs/>
              </w:rPr>
              <w:t>62</w:t>
            </w:r>
          </w:p>
        </w:tc>
      </w:tr>
      <w:tr w:rsidR="00612F11" w:rsidRPr="00BD0B69" w14:paraId="061C924B" w14:textId="77777777" w:rsidTr="00612F11">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68540B4" w14:textId="77777777" w:rsidR="00612F11" w:rsidRPr="00BD0B69" w:rsidRDefault="00612F11" w:rsidP="00612F11">
            <w:pPr>
              <w:pStyle w:val="Nagwek2"/>
              <w:spacing w:before="0" w:line="360" w:lineRule="auto"/>
              <w:rPr>
                <w:rFonts w:ascii="Arial" w:hAnsi="Arial" w:cs="Arial"/>
                <w:b/>
                <w:bCs/>
                <w:color w:val="auto"/>
                <w:sz w:val="22"/>
                <w:szCs w:val="22"/>
              </w:rPr>
            </w:pPr>
            <w:r w:rsidRPr="00BD0B69">
              <w:rPr>
                <w:rFonts w:ascii="Arial" w:hAnsi="Arial" w:cs="Arial"/>
                <w:color w:val="auto"/>
                <w:sz w:val="22"/>
                <w:szCs w:val="22"/>
              </w:rPr>
              <w:t>- samodzielne przygotowanie do ćwiczeń</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110370C" w14:textId="77777777" w:rsidR="00612F11" w:rsidRPr="00BD0B69" w:rsidRDefault="00612F11" w:rsidP="00612F11">
            <w:pPr>
              <w:spacing w:before="0" w:after="0" w:line="360" w:lineRule="auto"/>
              <w:ind w:left="131"/>
              <w:rPr>
                <w:rFonts w:cs="Arial"/>
              </w:rPr>
            </w:pPr>
            <w:r w:rsidRPr="00BD0B69">
              <w:rPr>
                <w:rFonts w:cs="Arial"/>
              </w:rPr>
              <w:t>10</w:t>
            </w:r>
          </w:p>
        </w:tc>
      </w:tr>
      <w:tr w:rsidR="00612F11" w:rsidRPr="00BD0B69" w14:paraId="0362E140" w14:textId="77777777" w:rsidTr="00612F11">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124ECF0" w14:textId="77777777" w:rsidR="00612F11" w:rsidRPr="00BD0B69" w:rsidRDefault="00612F11" w:rsidP="00612F11">
            <w:pPr>
              <w:pStyle w:val="Nagwek2"/>
              <w:spacing w:before="0" w:line="360" w:lineRule="auto"/>
              <w:rPr>
                <w:rFonts w:ascii="Arial" w:hAnsi="Arial" w:cs="Arial"/>
                <w:b/>
                <w:bCs/>
                <w:color w:val="auto"/>
                <w:sz w:val="22"/>
                <w:szCs w:val="22"/>
              </w:rPr>
            </w:pPr>
            <w:r w:rsidRPr="00BD0B69">
              <w:rPr>
                <w:rFonts w:ascii="Arial" w:hAnsi="Arial" w:cs="Arial"/>
                <w:color w:val="auto"/>
                <w:sz w:val="22"/>
                <w:szCs w:val="22"/>
              </w:rPr>
              <w:t>- samodzielne przygotowanie do kolokwiów</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0A274AD" w14:textId="77777777" w:rsidR="00612F11" w:rsidRPr="00BD0B69" w:rsidRDefault="00612F11" w:rsidP="00612F11">
            <w:pPr>
              <w:pStyle w:val="Nagwek3"/>
              <w:spacing w:before="0" w:line="360" w:lineRule="auto"/>
              <w:ind w:left="131"/>
              <w:rPr>
                <w:rFonts w:ascii="Arial" w:hAnsi="Arial" w:cs="Arial"/>
                <w:b/>
                <w:bCs/>
                <w:color w:val="auto"/>
                <w:sz w:val="22"/>
                <w:szCs w:val="22"/>
              </w:rPr>
            </w:pPr>
            <w:r w:rsidRPr="00BD0B69">
              <w:rPr>
                <w:rFonts w:ascii="Arial" w:hAnsi="Arial" w:cs="Arial"/>
                <w:color w:val="auto"/>
                <w:sz w:val="22"/>
                <w:szCs w:val="22"/>
              </w:rPr>
              <w:t>20</w:t>
            </w:r>
          </w:p>
        </w:tc>
      </w:tr>
      <w:tr w:rsidR="00612F11" w:rsidRPr="00BD0B69" w14:paraId="3DF5D77D" w14:textId="77777777" w:rsidTr="00612F11">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36803E9" w14:textId="77777777" w:rsidR="00612F11" w:rsidRPr="00BD0B69" w:rsidRDefault="00612F11" w:rsidP="00612F11">
            <w:pPr>
              <w:pStyle w:val="Nagwek2"/>
              <w:spacing w:before="0" w:line="360" w:lineRule="auto"/>
              <w:rPr>
                <w:rFonts w:ascii="Arial" w:hAnsi="Arial" w:cs="Arial"/>
                <w:color w:val="auto"/>
                <w:sz w:val="22"/>
                <w:szCs w:val="22"/>
              </w:rPr>
            </w:pPr>
            <w:r w:rsidRPr="00BD0B69">
              <w:rPr>
                <w:rFonts w:ascii="Arial" w:hAnsi="Arial" w:cs="Arial"/>
                <w:color w:val="auto"/>
                <w:sz w:val="22"/>
                <w:szCs w:val="22"/>
              </w:rPr>
              <w:t>- przygotowanie do zaliczenia wykładów</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86AA2D6" w14:textId="77777777" w:rsidR="00612F11" w:rsidRPr="00BD0B69" w:rsidRDefault="00612F11" w:rsidP="00612F11">
            <w:pPr>
              <w:pStyle w:val="Nagwek3"/>
              <w:spacing w:before="0" w:line="360" w:lineRule="auto"/>
              <w:ind w:left="131"/>
              <w:rPr>
                <w:rFonts w:ascii="Arial" w:hAnsi="Arial" w:cs="Arial"/>
                <w:b/>
                <w:bCs/>
                <w:color w:val="auto"/>
                <w:sz w:val="22"/>
                <w:szCs w:val="22"/>
              </w:rPr>
            </w:pPr>
            <w:r w:rsidRPr="00BD0B69">
              <w:rPr>
                <w:rFonts w:ascii="Arial" w:hAnsi="Arial" w:cs="Arial"/>
                <w:color w:val="auto"/>
                <w:sz w:val="22"/>
                <w:szCs w:val="22"/>
              </w:rPr>
              <w:t>32</w:t>
            </w:r>
          </w:p>
        </w:tc>
      </w:tr>
      <w:tr w:rsidR="00612F11" w:rsidRPr="00BD0B69" w14:paraId="78645FF8" w14:textId="77777777" w:rsidTr="00612F1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B58B7E5" w14:textId="77777777" w:rsidR="00612F11" w:rsidRPr="00BD0B69" w:rsidRDefault="00612F11" w:rsidP="00612F11">
            <w:pPr>
              <w:pStyle w:val="Nagwek2"/>
              <w:spacing w:before="0" w:line="360" w:lineRule="auto"/>
              <w:rPr>
                <w:rFonts w:ascii="Arial" w:hAnsi="Arial" w:cs="Arial"/>
                <w:color w:val="auto"/>
                <w:sz w:val="22"/>
                <w:szCs w:val="22"/>
              </w:rPr>
            </w:pPr>
            <w:r w:rsidRPr="00BD0B69">
              <w:rPr>
                <w:rFonts w:ascii="Arial" w:hAnsi="Arial" w:cs="Arial"/>
                <w:color w:val="auto"/>
                <w:sz w:val="22"/>
                <w:szCs w:val="22"/>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5938BBB" w14:textId="77777777" w:rsidR="00612F11" w:rsidRPr="00BD0B69" w:rsidRDefault="00612F11" w:rsidP="00612F11">
            <w:pPr>
              <w:pStyle w:val="Nagwek3"/>
              <w:spacing w:before="0" w:line="360" w:lineRule="auto"/>
              <w:ind w:left="131"/>
              <w:rPr>
                <w:rFonts w:ascii="Arial" w:hAnsi="Arial" w:cs="Arial"/>
                <w:b/>
                <w:color w:val="auto"/>
                <w:sz w:val="22"/>
                <w:szCs w:val="22"/>
              </w:rPr>
            </w:pPr>
            <w:r w:rsidRPr="00BD0B69">
              <w:rPr>
                <w:rFonts w:ascii="Arial" w:hAnsi="Arial" w:cs="Arial"/>
                <w:color w:val="auto"/>
                <w:sz w:val="22"/>
                <w:szCs w:val="22"/>
              </w:rPr>
              <w:t>125</w:t>
            </w:r>
          </w:p>
        </w:tc>
      </w:tr>
      <w:tr w:rsidR="00612F11" w:rsidRPr="00BD0B69" w14:paraId="342A8874" w14:textId="77777777" w:rsidTr="00612F1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DC2A188" w14:textId="77777777" w:rsidR="00612F11" w:rsidRPr="00BD0B69" w:rsidRDefault="00612F11" w:rsidP="00612F11">
            <w:pPr>
              <w:spacing w:before="0" w:after="0" w:line="360" w:lineRule="auto"/>
              <w:rPr>
                <w:rFonts w:cs="Arial"/>
                <w:b/>
                <w:bCs/>
              </w:rPr>
            </w:pPr>
            <w:r w:rsidRPr="00BD0B69">
              <w:rPr>
                <w:rFonts w:cs="Arial"/>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EBBC2BC" w14:textId="77777777" w:rsidR="00612F11" w:rsidRPr="00BD0B69" w:rsidRDefault="00612F11" w:rsidP="00612F11">
            <w:pPr>
              <w:spacing w:before="0" w:after="0" w:line="360" w:lineRule="auto"/>
              <w:rPr>
                <w:rFonts w:cs="Arial"/>
                <w:bCs/>
              </w:rPr>
            </w:pPr>
            <w:r w:rsidRPr="00BD0B69">
              <w:rPr>
                <w:rFonts w:cs="Arial"/>
                <w:bCs/>
              </w:rPr>
              <w:t>5</w:t>
            </w:r>
          </w:p>
        </w:tc>
      </w:tr>
      <w:tr w:rsidR="00612F11" w:rsidRPr="00BD0B69" w14:paraId="4577A8F6" w14:textId="77777777" w:rsidTr="00612F11">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5EC1A22E" w14:textId="77777777" w:rsidR="00612F11" w:rsidRPr="00BD0B69" w:rsidRDefault="00612F11" w:rsidP="00612F11">
            <w:pPr>
              <w:pStyle w:val="Tytukomrki"/>
              <w:spacing w:before="0" w:after="0" w:line="360" w:lineRule="auto"/>
              <w:rPr>
                <w:b w:val="0"/>
                <w:bCs/>
                <w:color w:val="auto"/>
              </w:rPr>
            </w:pPr>
            <w:r w:rsidRPr="00BD0B69">
              <w:rPr>
                <w:b w:val="0"/>
                <w:bCs/>
                <w:color w:val="auto"/>
              </w:rPr>
              <w:t>Studia niestacjonarne</w:t>
            </w:r>
          </w:p>
        </w:tc>
      </w:tr>
      <w:tr w:rsidR="00612F11" w:rsidRPr="00BD0B69" w14:paraId="4B30FAC2" w14:textId="77777777" w:rsidTr="00612F11">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1A99AE93" w14:textId="77777777" w:rsidR="00612F11" w:rsidRPr="00BD0B69" w:rsidRDefault="00612F11" w:rsidP="00612F11">
            <w:pPr>
              <w:pStyle w:val="Tytukomrki"/>
              <w:spacing w:before="0" w:after="0" w:line="360" w:lineRule="auto"/>
              <w:rPr>
                <w:b w:val="0"/>
                <w:bCs/>
                <w:color w:val="auto"/>
              </w:rPr>
            </w:pPr>
            <w:r w:rsidRPr="00BD0B69">
              <w:rPr>
                <w:b w:val="0"/>
                <w:bCs/>
                <w:color w:val="auto"/>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14CB02A4" w14:textId="77777777" w:rsidR="00612F11" w:rsidRPr="00BD0B69" w:rsidRDefault="00612F11" w:rsidP="00612F11">
            <w:pPr>
              <w:pStyle w:val="Tytukomrki"/>
              <w:spacing w:before="0" w:after="0" w:line="360" w:lineRule="auto"/>
              <w:rPr>
                <w:b w:val="0"/>
                <w:bCs/>
                <w:color w:val="auto"/>
              </w:rPr>
            </w:pPr>
            <w:r w:rsidRPr="00BD0B69">
              <w:rPr>
                <w:b w:val="0"/>
                <w:bCs/>
                <w:color w:val="auto"/>
              </w:rPr>
              <w:t>Obciążenie studenta</w:t>
            </w:r>
          </w:p>
        </w:tc>
      </w:tr>
      <w:tr w:rsidR="00612F11" w:rsidRPr="00BD0B69" w14:paraId="0874DFD8" w14:textId="77777777" w:rsidTr="00612F1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110D29F" w14:textId="77777777" w:rsidR="00612F11" w:rsidRPr="00BD0B69" w:rsidRDefault="00612F11" w:rsidP="00612F11">
            <w:pPr>
              <w:spacing w:before="0" w:after="0" w:line="360" w:lineRule="auto"/>
              <w:rPr>
                <w:rFonts w:cs="Arial"/>
              </w:rPr>
            </w:pPr>
            <w:r w:rsidRPr="00BD0B69">
              <w:rPr>
                <w:rFonts w:cs="Arial"/>
              </w:rPr>
              <w:lastRenderedPageBreak/>
              <w:t>Liczba godzin kontaktowych, w tym:</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D6CF80C" w14:textId="77777777" w:rsidR="00612F11" w:rsidRPr="00BD0B69" w:rsidRDefault="00612F11" w:rsidP="00612F11">
            <w:pPr>
              <w:spacing w:before="0" w:after="0" w:line="360" w:lineRule="auto"/>
              <w:rPr>
                <w:rFonts w:cs="Arial"/>
                <w:bCs/>
              </w:rPr>
            </w:pPr>
            <w:r w:rsidRPr="00BD0B69">
              <w:rPr>
                <w:rFonts w:cs="Arial"/>
                <w:bCs/>
              </w:rPr>
              <w:t>39</w:t>
            </w:r>
          </w:p>
        </w:tc>
      </w:tr>
      <w:tr w:rsidR="00612F11" w:rsidRPr="00BD0B69" w14:paraId="25EE75A4" w14:textId="77777777" w:rsidTr="00612F1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6BC2223" w14:textId="77777777" w:rsidR="00612F11" w:rsidRPr="00BD0B69" w:rsidRDefault="00612F11" w:rsidP="00612F11">
            <w:pPr>
              <w:spacing w:before="0" w:after="0" w:line="360" w:lineRule="auto"/>
              <w:rPr>
                <w:rFonts w:cs="Arial"/>
              </w:rPr>
            </w:pPr>
            <w:r w:rsidRPr="00BD0B69">
              <w:rPr>
                <w:rFonts w:cs="Arial"/>
              </w:rPr>
              <w:t>- 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A7642D2" w14:textId="77777777" w:rsidR="00612F11" w:rsidRPr="00BD0B69" w:rsidRDefault="00612F11" w:rsidP="00612F11">
            <w:pPr>
              <w:spacing w:before="0" w:after="0" w:line="360" w:lineRule="auto"/>
              <w:rPr>
                <w:rFonts w:cs="Arial"/>
              </w:rPr>
            </w:pPr>
            <w:r w:rsidRPr="00BD0B69">
              <w:rPr>
                <w:rFonts w:cs="Arial"/>
              </w:rPr>
              <w:t>16</w:t>
            </w:r>
          </w:p>
        </w:tc>
      </w:tr>
      <w:tr w:rsidR="00612F11" w:rsidRPr="00BD0B69" w14:paraId="1BED7A78" w14:textId="77777777" w:rsidTr="00612F1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823D817" w14:textId="77777777" w:rsidR="00612F11" w:rsidRPr="00BD0B69" w:rsidRDefault="00612F11" w:rsidP="00612F11">
            <w:pPr>
              <w:spacing w:before="0" w:after="0" w:line="360" w:lineRule="auto"/>
              <w:rPr>
                <w:rFonts w:cs="Arial"/>
              </w:rPr>
            </w:pPr>
            <w:r w:rsidRPr="00BD0B69">
              <w:rPr>
                <w:rFonts w:cs="Arial"/>
              </w:rPr>
              <w:t>- udział w ćwiczeniach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225B716" w14:textId="77777777" w:rsidR="00612F11" w:rsidRPr="00BD0B69" w:rsidRDefault="00612F11" w:rsidP="00612F11">
            <w:pPr>
              <w:spacing w:before="0" w:after="0" w:line="360" w:lineRule="auto"/>
              <w:rPr>
                <w:rFonts w:cs="Arial"/>
              </w:rPr>
            </w:pPr>
            <w:r w:rsidRPr="00BD0B69">
              <w:rPr>
                <w:rFonts w:cs="Arial"/>
              </w:rPr>
              <w:t>20</w:t>
            </w:r>
          </w:p>
        </w:tc>
      </w:tr>
      <w:tr w:rsidR="00612F11" w:rsidRPr="00BD0B69" w14:paraId="7A665FF1" w14:textId="77777777" w:rsidTr="00612F1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0801F45" w14:textId="77777777" w:rsidR="00612F11" w:rsidRPr="00BD0B69" w:rsidRDefault="00612F11" w:rsidP="00612F11">
            <w:pPr>
              <w:spacing w:before="0" w:after="0" w:line="360" w:lineRule="auto"/>
              <w:rPr>
                <w:rFonts w:cs="Arial"/>
                <w:bCs/>
              </w:rPr>
            </w:pPr>
            <w:r w:rsidRPr="00BD0B69">
              <w:rPr>
                <w:rFonts w:cs="Arial"/>
                <w:bCs/>
              </w:rPr>
              <w:t>- udział w konsultacjach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E3C4D18" w14:textId="77777777" w:rsidR="00612F11" w:rsidRPr="00BD0B69" w:rsidRDefault="00612F11" w:rsidP="00612F11">
            <w:pPr>
              <w:spacing w:before="0" w:after="0" w:line="360" w:lineRule="auto"/>
              <w:rPr>
                <w:rFonts w:cs="Arial"/>
              </w:rPr>
            </w:pPr>
            <w:r w:rsidRPr="00BD0B69">
              <w:rPr>
                <w:rFonts w:cs="Arial"/>
              </w:rPr>
              <w:t>3</w:t>
            </w:r>
          </w:p>
        </w:tc>
      </w:tr>
      <w:tr w:rsidR="00612F11" w:rsidRPr="00BD0B69" w14:paraId="01F2C73D" w14:textId="77777777" w:rsidTr="00612F1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47B9E21" w14:textId="77777777" w:rsidR="00612F11" w:rsidRPr="00BD0B69" w:rsidRDefault="00612F11" w:rsidP="00612F11">
            <w:pPr>
              <w:spacing w:before="0" w:after="0" w:line="360" w:lineRule="auto"/>
              <w:rPr>
                <w:rFonts w:cs="Arial"/>
              </w:rPr>
            </w:pPr>
            <w:r w:rsidRPr="00BD0B69">
              <w:rPr>
                <w:rFonts w:cs="Arial"/>
              </w:rPr>
              <w:t>2. Liczba godzin samodzielnej pracy studenta, w tym:</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56E424F" w14:textId="77777777" w:rsidR="00612F11" w:rsidRPr="00BD0B69" w:rsidRDefault="00612F11" w:rsidP="00612F11">
            <w:pPr>
              <w:spacing w:before="0" w:after="0" w:line="360" w:lineRule="auto"/>
              <w:rPr>
                <w:rFonts w:cs="Arial"/>
                <w:bCs/>
              </w:rPr>
            </w:pPr>
            <w:r w:rsidRPr="00BD0B69">
              <w:rPr>
                <w:rFonts w:cs="Arial"/>
                <w:bCs/>
              </w:rPr>
              <w:t>86</w:t>
            </w:r>
          </w:p>
        </w:tc>
      </w:tr>
      <w:tr w:rsidR="00612F11" w:rsidRPr="00BD0B69" w14:paraId="6C1074F5" w14:textId="77777777" w:rsidTr="00612F1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9D23046" w14:textId="77777777" w:rsidR="00612F11" w:rsidRPr="00BD0B69" w:rsidRDefault="00612F11" w:rsidP="00612F11">
            <w:pPr>
              <w:spacing w:before="0" w:after="0" w:line="360" w:lineRule="auto"/>
              <w:rPr>
                <w:rFonts w:cs="Arial"/>
              </w:rPr>
            </w:pPr>
            <w:r w:rsidRPr="00BD0B69">
              <w:rPr>
                <w:rFonts w:cs="Arial"/>
              </w:rPr>
              <w:t>- samodzielne przygotowanie do ćwiczeń</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F92C159" w14:textId="77777777" w:rsidR="00612F11" w:rsidRPr="00BD0B69" w:rsidRDefault="00612F11" w:rsidP="00612F11">
            <w:pPr>
              <w:spacing w:before="0" w:after="0" w:line="360" w:lineRule="auto"/>
              <w:rPr>
                <w:rFonts w:cs="Arial"/>
              </w:rPr>
            </w:pPr>
            <w:r w:rsidRPr="00BD0B69">
              <w:rPr>
                <w:rFonts w:cs="Arial"/>
              </w:rPr>
              <w:t>15</w:t>
            </w:r>
          </w:p>
        </w:tc>
      </w:tr>
      <w:tr w:rsidR="00612F11" w:rsidRPr="00BD0B69" w14:paraId="0DE72CC9" w14:textId="77777777" w:rsidTr="00612F1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E63BE22" w14:textId="77777777" w:rsidR="00612F11" w:rsidRPr="00BD0B69" w:rsidRDefault="00612F11" w:rsidP="00612F11">
            <w:pPr>
              <w:pStyle w:val="Nagwek2"/>
              <w:spacing w:before="0" w:line="360" w:lineRule="auto"/>
              <w:rPr>
                <w:rFonts w:ascii="Arial" w:hAnsi="Arial" w:cs="Arial"/>
                <w:b/>
                <w:bCs/>
                <w:color w:val="auto"/>
                <w:sz w:val="22"/>
                <w:szCs w:val="22"/>
              </w:rPr>
            </w:pPr>
            <w:r w:rsidRPr="00BD0B69">
              <w:rPr>
                <w:rFonts w:ascii="Arial" w:hAnsi="Arial" w:cs="Arial"/>
                <w:color w:val="auto"/>
                <w:sz w:val="22"/>
                <w:szCs w:val="22"/>
              </w:rPr>
              <w:t>- samodzielne przygotowanie do kolokwiów</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382042D" w14:textId="77777777" w:rsidR="00612F11" w:rsidRPr="00BD0B69" w:rsidRDefault="00612F11" w:rsidP="00612F11">
            <w:pPr>
              <w:spacing w:before="0" w:after="0" w:line="360" w:lineRule="auto"/>
              <w:rPr>
                <w:rFonts w:cs="Arial"/>
              </w:rPr>
            </w:pPr>
            <w:r w:rsidRPr="00BD0B69">
              <w:rPr>
                <w:rFonts w:cs="Arial"/>
              </w:rPr>
              <w:t>26</w:t>
            </w:r>
          </w:p>
        </w:tc>
      </w:tr>
      <w:tr w:rsidR="00612F11" w:rsidRPr="00BD0B69" w14:paraId="037240BF" w14:textId="77777777" w:rsidTr="00612F1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8ADC6D9" w14:textId="77777777" w:rsidR="00612F11" w:rsidRPr="00BD0B69" w:rsidRDefault="00612F11" w:rsidP="00612F11">
            <w:pPr>
              <w:pStyle w:val="Nagwek2"/>
              <w:spacing w:before="0" w:line="360" w:lineRule="auto"/>
              <w:rPr>
                <w:rFonts w:ascii="Arial" w:hAnsi="Arial" w:cs="Arial"/>
                <w:color w:val="auto"/>
                <w:sz w:val="22"/>
                <w:szCs w:val="22"/>
              </w:rPr>
            </w:pPr>
            <w:r w:rsidRPr="00BD0B69">
              <w:rPr>
                <w:rFonts w:ascii="Arial" w:hAnsi="Arial" w:cs="Arial"/>
                <w:color w:val="auto"/>
                <w:sz w:val="22"/>
                <w:szCs w:val="22"/>
              </w:rPr>
              <w:t>- przygotowanie do zaliczenia wykładów</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DB27D00" w14:textId="77777777" w:rsidR="00612F11" w:rsidRPr="00BD0B69" w:rsidRDefault="00612F11" w:rsidP="00612F11">
            <w:pPr>
              <w:pStyle w:val="Nagwek3"/>
              <w:spacing w:before="0" w:line="360" w:lineRule="auto"/>
              <w:ind w:left="131"/>
              <w:rPr>
                <w:rFonts w:ascii="Arial" w:hAnsi="Arial" w:cs="Arial"/>
                <w:b/>
                <w:bCs/>
                <w:color w:val="auto"/>
                <w:sz w:val="22"/>
                <w:szCs w:val="22"/>
              </w:rPr>
            </w:pPr>
            <w:r w:rsidRPr="00BD0B69">
              <w:rPr>
                <w:rFonts w:ascii="Arial" w:hAnsi="Arial" w:cs="Arial"/>
                <w:color w:val="auto"/>
                <w:sz w:val="22"/>
                <w:szCs w:val="22"/>
              </w:rPr>
              <w:t>45</w:t>
            </w:r>
          </w:p>
        </w:tc>
      </w:tr>
      <w:tr w:rsidR="00612F11" w:rsidRPr="00BD0B69" w14:paraId="7A7CBC1E" w14:textId="77777777" w:rsidTr="00612F11">
        <w:trPr>
          <w:trHeight w:val="360"/>
        </w:trPr>
        <w:tc>
          <w:tcPr>
            <w:tcW w:w="5218"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512A8766" w14:textId="77777777" w:rsidR="00612F11" w:rsidRPr="00BD0B69" w:rsidRDefault="00612F11" w:rsidP="00612F11">
            <w:pPr>
              <w:pStyle w:val="Nagwek2"/>
              <w:spacing w:before="0" w:line="360" w:lineRule="auto"/>
              <w:rPr>
                <w:rFonts w:ascii="Arial" w:hAnsi="Arial" w:cs="Arial"/>
                <w:b/>
                <w:bCs/>
                <w:color w:val="auto"/>
                <w:sz w:val="22"/>
                <w:szCs w:val="22"/>
              </w:rPr>
            </w:pPr>
            <w:r w:rsidRPr="00BD0B69">
              <w:rPr>
                <w:rFonts w:ascii="Arial" w:hAnsi="Arial" w:cs="Arial"/>
                <w:color w:val="auto"/>
                <w:sz w:val="22"/>
                <w:szCs w:val="22"/>
              </w:rPr>
              <w:t>- 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bottom"/>
          </w:tcPr>
          <w:p w14:paraId="67992DBE" w14:textId="77777777" w:rsidR="00612F11" w:rsidRPr="00BD0B69" w:rsidRDefault="00612F11" w:rsidP="00612F11">
            <w:pPr>
              <w:pStyle w:val="Nagwek3"/>
              <w:spacing w:before="0" w:line="360" w:lineRule="auto"/>
              <w:ind w:left="131"/>
              <w:rPr>
                <w:rFonts w:ascii="Arial" w:hAnsi="Arial" w:cs="Arial"/>
                <w:b/>
                <w:bCs/>
                <w:color w:val="auto"/>
                <w:sz w:val="22"/>
                <w:szCs w:val="22"/>
              </w:rPr>
            </w:pPr>
            <w:r w:rsidRPr="00BD0B69">
              <w:rPr>
                <w:rFonts w:ascii="Arial" w:hAnsi="Arial" w:cs="Arial"/>
                <w:color w:val="auto"/>
                <w:sz w:val="22"/>
                <w:szCs w:val="22"/>
              </w:rPr>
              <w:t>125</w:t>
            </w:r>
          </w:p>
        </w:tc>
      </w:tr>
      <w:tr w:rsidR="00612F11" w:rsidRPr="00BD0B69" w14:paraId="6FBB1AC9" w14:textId="77777777" w:rsidTr="00612F1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E49D2E5" w14:textId="77777777" w:rsidR="00612F11" w:rsidRPr="00BD0B69" w:rsidRDefault="00612F11" w:rsidP="00612F11">
            <w:pPr>
              <w:spacing w:before="0" w:after="0" w:line="360" w:lineRule="auto"/>
              <w:rPr>
                <w:rFonts w:cs="Arial"/>
                <w:b/>
                <w:bCs/>
              </w:rPr>
            </w:pPr>
            <w:r w:rsidRPr="00BD0B69">
              <w:rPr>
                <w:rFonts w:cs="Arial"/>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12C68BF" w14:textId="77777777" w:rsidR="00612F11" w:rsidRPr="00BD0B69" w:rsidRDefault="00612F11" w:rsidP="00612F11">
            <w:pPr>
              <w:spacing w:before="0" w:after="0" w:line="360" w:lineRule="auto"/>
              <w:rPr>
                <w:rFonts w:cs="Arial"/>
                <w:bCs/>
              </w:rPr>
            </w:pPr>
            <w:r w:rsidRPr="00BD0B69">
              <w:rPr>
                <w:rFonts w:cs="Arial"/>
                <w:bCs/>
              </w:rPr>
              <w:t>5</w:t>
            </w:r>
          </w:p>
        </w:tc>
      </w:tr>
    </w:tbl>
    <w:p w14:paraId="77FF8215" w14:textId="77777777" w:rsidR="00612F11" w:rsidRPr="00BD0B69" w:rsidRDefault="00612F11" w:rsidP="002573FB">
      <w:pPr>
        <w:rPr>
          <w:rFonts w:cs="Arial"/>
        </w:rPr>
      </w:pPr>
    </w:p>
    <w:p w14:paraId="202E6394" w14:textId="77777777" w:rsidR="00612F11" w:rsidRPr="00BD0B69" w:rsidRDefault="00612F11" w:rsidP="00612F11">
      <w:pPr>
        <w:rPr>
          <w:rFonts w:cs="Arial"/>
        </w:rPr>
      </w:pPr>
      <w:r w:rsidRPr="00BD0B69">
        <w:rPr>
          <w:rFonts w:cs="Arial"/>
        </w:rPr>
        <w:br w:type="page"/>
      </w:r>
    </w:p>
    <w:p w14:paraId="2EAEF9A9" w14:textId="77777777" w:rsidR="00441208" w:rsidRPr="00BD0B69" w:rsidRDefault="00E7680A" w:rsidP="00F67466">
      <w:pPr>
        <w:pStyle w:val="sylabusyspistreci"/>
        <w:rPr>
          <w:rFonts w:ascii="Arial" w:hAnsi="Arial"/>
          <w:sz w:val="22"/>
          <w:szCs w:val="22"/>
        </w:rPr>
      </w:pPr>
      <w:bookmarkStart w:id="12" w:name="_Toc180657133"/>
      <w:r w:rsidRPr="00BD0B69">
        <w:rPr>
          <w:rFonts w:ascii="Arial" w:hAnsi="Arial"/>
          <w:sz w:val="22"/>
          <w:szCs w:val="22"/>
        </w:rPr>
        <w:lastRenderedPageBreak/>
        <w:t>Moduł wybieralny z zakresu ochrony środowiska przyrodniczego</w:t>
      </w:r>
      <w:bookmarkEnd w:id="12"/>
    </w:p>
    <w:p w14:paraId="09AC9A85" w14:textId="77777777" w:rsidR="00441208" w:rsidRPr="00BD0B69" w:rsidRDefault="00441208" w:rsidP="00E7680A">
      <w:pPr>
        <w:rPr>
          <w:rFonts w:cs="Arial"/>
        </w:rPr>
      </w:pPr>
    </w:p>
    <w:tbl>
      <w:tblPr>
        <w:tblW w:w="10665" w:type="dxa"/>
        <w:tblInd w:w="5" w:type="dxa"/>
        <w:tblLayout w:type="fixed"/>
        <w:tblCellMar>
          <w:left w:w="30" w:type="dxa"/>
          <w:right w:w="30" w:type="dxa"/>
        </w:tblCellMar>
        <w:tblLook w:val="04A0" w:firstRow="1" w:lastRow="0" w:firstColumn="1" w:lastColumn="0" w:noHBand="0" w:noVBand="1"/>
        <w:tblCaption w:val="Sylabus dla przedmiotu ochrona zasobów przyrodniczych, kierunek Rolnictwo, studia I stopnia"/>
        <w:tblDescription w:val="Tabela zawiera jednostkę organizacyjną, rodzaj przedmiotu, poziom kształcenia, określa rok i semestr studiów, liczbę punktów ECTS, przedstawia założenia i cele przedmiotu, określa efekty uczenia się w zakresie wiedzy, umiejętności, kompetencji społecznych, przedstawia i mię i nazwisko koordynatora przedmiotu, zawiera treści modułu kształcenia, posiada literaturę, sposoby weryfikacji efektów uczenia się osiąganych przez studenta, zawiera bilans punktów ECTS"/>
      </w:tblPr>
      <w:tblGrid>
        <w:gridCol w:w="1165"/>
        <w:gridCol w:w="141"/>
        <w:gridCol w:w="425"/>
        <w:gridCol w:w="567"/>
        <w:gridCol w:w="262"/>
        <w:gridCol w:w="164"/>
        <w:gridCol w:w="141"/>
        <w:gridCol w:w="567"/>
        <w:gridCol w:w="955"/>
        <w:gridCol w:w="829"/>
        <w:gridCol w:w="1478"/>
        <w:gridCol w:w="1258"/>
        <w:gridCol w:w="585"/>
        <w:gridCol w:w="2128"/>
      </w:tblGrid>
      <w:tr w:rsidR="00612F11" w:rsidRPr="00BD0B69" w14:paraId="3A959F3F" w14:textId="77777777" w:rsidTr="00612F11">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3DB096CA" w14:textId="77777777" w:rsidR="00612F11" w:rsidRPr="00BD0B69" w:rsidRDefault="00612F11">
            <w:pPr>
              <w:pStyle w:val="Nagwek1"/>
              <w:rPr>
                <w:rFonts w:cs="Arial"/>
                <w:szCs w:val="22"/>
              </w:rPr>
            </w:pPr>
            <w:r w:rsidRPr="00BD0B69">
              <w:rPr>
                <w:rFonts w:cs="Arial"/>
                <w:b w:val="0"/>
                <w:bCs w:val="0"/>
                <w:szCs w:val="22"/>
              </w:rPr>
              <w:br w:type="page"/>
            </w:r>
            <w:r w:rsidRPr="00BD0B69">
              <w:rPr>
                <w:rFonts w:cs="Arial"/>
                <w:szCs w:val="22"/>
              </w:rPr>
              <w:t>Sylabus przedmiotu / modułu kształcenia</w:t>
            </w:r>
          </w:p>
        </w:tc>
      </w:tr>
      <w:tr w:rsidR="00612F11" w:rsidRPr="00BD0B69" w14:paraId="78F54B2F" w14:textId="77777777" w:rsidTr="00612F11">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hideMark/>
          </w:tcPr>
          <w:p w14:paraId="190B01E4" w14:textId="77777777" w:rsidR="00612F11" w:rsidRPr="00BD0B69" w:rsidRDefault="00612F11">
            <w:pPr>
              <w:pStyle w:val="Tytukomrki"/>
            </w:pPr>
            <w:r w:rsidRPr="00BD0B69">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hideMark/>
          </w:tcPr>
          <w:p w14:paraId="56543EAD" w14:textId="77777777" w:rsidR="00612F11" w:rsidRPr="00BD0B69" w:rsidRDefault="00612F11" w:rsidP="000E5D92">
            <w:pPr>
              <w:pStyle w:val="sylab2"/>
              <w:rPr>
                <w:rFonts w:ascii="Arial" w:hAnsi="Arial"/>
                <w:sz w:val="22"/>
                <w:szCs w:val="22"/>
              </w:rPr>
            </w:pPr>
            <w:r w:rsidRPr="00BD0B69">
              <w:rPr>
                <w:rFonts w:ascii="Arial" w:hAnsi="Arial"/>
                <w:sz w:val="22"/>
                <w:szCs w:val="22"/>
              </w:rPr>
              <w:t xml:space="preserve"> </w:t>
            </w:r>
            <w:bookmarkStart w:id="13" w:name="_Toc180657134"/>
            <w:r w:rsidRPr="00BD0B69">
              <w:rPr>
                <w:rFonts w:ascii="Arial" w:hAnsi="Arial"/>
                <w:sz w:val="22"/>
                <w:szCs w:val="22"/>
              </w:rPr>
              <w:t>Ochrona zasobów przyrodniczych</w:t>
            </w:r>
            <w:bookmarkEnd w:id="13"/>
          </w:p>
        </w:tc>
      </w:tr>
      <w:tr w:rsidR="00612F11" w:rsidRPr="00BD0B69" w14:paraId="0A00B6CD" w14:textId="77777777" w:rsidTr="00612F11">
        <w:trPr>
          <w:trHeight w:val="454"/>
        </w:trPr>
        <w:tc>
          <w:tcPr>
            <w:tcW w:w="3434" w:type="dxa"/>
            <w:gridSpan w:val="8"/>
            <w:tcBorders>
              <w:top w:val="single" w:sz="6" w:space="0" w:color="auto"/>
              <w:left w:val="single" w:sz="6" w:space="0" w:color="auto"/>
              <w:bottom w:val="nil"/>
              <w:right w:val="single" w:sz="6" w:space="0" w:color="auto"/>
            </w:tcBorders>
            <w:shd w:val="clear" w:color="auto" w:fill="DBE5F1"/>
            <w:vAlign w:val="center"/>
            <w:hideMark/>
          </w:tcPr>
          <w:p w14:paraId="75525031" w14:textId="77777777" w:rsidR="00612F11" w:rsidRPr="00BD0B69" w:rsidRDefault="00612F11">
            <w:pPr>
              <w:pStyle w:val="Tytukomrki"/>
            </w:pPr>
            <w:r w:rsidRPr="00BD0B69">
              <w:t xml:space="preserve">Nazwa w języku angielskim: </w:t>
            </w:r>
          </w:p>
        </w:tc>
        <w:tc>
          <w:tcPr>
            <w:tcW w:w="7233" w:type="dxa"/>
            <w:gridSpan w:val="6"/>
            <w:tcBorders>
              <w:top w:val="single" w:sz="6" w:space="0" w:color="auto"/>
              <w:left w:val="single" w:sz="6" w:space="0" w:color="auto"/>
              <w:bottom w:val="nil"/>
              <w:right w:val="single" w:sz="6" w:space="0" w:color="auto"/>
            </w:tcBorders>
            <w:vAlign w:val="center"/>
            <w:hideMark/>
          </w:tcPr>
          <w:p w14:paraId="71DB6D65" w14:textId="77777777" w:rsidR="00612F11" w:rsidRPr="00BD0B69" w:rsidRDefault="00612F11">
            <w:pPr>
              <w:pStyle w:val="Tytukomrki"/>
              <w:rPr>
                <w:lang w:val="en-US"/>
              </w:rPr>
            </w:pPr>
            <w:proofErr w:type="spellStart"/>
            <w:r w:rsidRPr="00BD0B69">
              <w:t>Protection</w:t>
            </w:r>
            <w:proofErr w:type="spellEnd"/>
            <w:r w:rsidRPr="00BD0B69">
              <w:t xml:space="preserve"> of </w:t>
            </w:r>
            <w:proofErr w:type="spellStart"/>
            <w:r w:rsidRPr="00BD0B69">
              <w:t>natural</w:t>
            </w:r>
            <w:proofErr w:type="spellEnd"/>
            <w:r w:rsidRPr="00BD0B69">
              <w:t xml:space="preserve"> </w:t>
            </w:r>
            <w:proofErr w:type="spellStart"/>
            <w:r w:rsidRPr="00BD0B69">
              <w:t>resources</w:t>
            </w:r>
            <w:proofErr w:type="spellEnd"/>
          </w:p>
        </w:tc>
      </w:tr>
      <w:tr w:rsidR="00612F11" w:rsidRPr="00BD0B69" w14:paraId="42BBEB2D" w14:textId="77777777" w:rsidTr="00612F11">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hideMark/>
          </w:tcPr>
          <w:p w14:paraId="58719ABB" w14:textId="77777777" w:rsidR="00612F11" w:rsidRPr="00BD0B69" w:rsidRDefault="00612F11">
            <w:pPr>
              <w:pStyle w:val="Tytukomrki"/>
            </w:pPr>
            <w:r w:rsidRPr="00BD0B69">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hideMark/>
          </w:tcPr>
          <w:p w14:paraId="1949E3FC" w14:textId="77777777" w:rsidR="00612F11" w:rsidRPr="00BD0B69" w:rsidRDefault="00612F11">
            <w:pPr>
              <w:autoSpaceDE w:val="0"/>
              <w:autoSpaceDN w:val="0"/>
              <w:adjustRightInd w:val="0"/>
              <w:spacing w:after="0" w:line="240" w:lineRule="auto"/>
              <w:rPr>
                <w:rFonts w:cs="Arial"/>
                <w:color w:val="000000"/>
              </w:rPr>
            </w:pPr>
            <w:r w:rsidRPr="00BD0B69">
              <w:rPr>
                <w:rFonts w:cs="Arial"/>
                <w:color w:val="000000"/>
              </w:rPr>
              <w:t>polski</w:t>
            </w:r>
          </w:p>
        </w:tc>
      </w:tr>
      <w:tr w:rsidR="00612F11" w:rsidRPr="00BD0B69" w14:paraId="6F6BAA02" w14:textId="77777777" w:rsidTr="00612F11">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hideMark/>
          </w:tcPr>
          <w:p w14:paraId="3E39F2C4" w14:textId="77777777" w:rsidR="00612F11" w:rsidRPr="00BD0B69" w:rsidRDefault="00612F11">
            <w:pPr>
              <w:pStyle w:val="Tytukomrki"/>
            </w:pPr>
            <w:r w:rsidRPr="00BD0B69">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hideMark/>
          </w:tcPr>
          <w:p w14:paraId="502325BD" w14:textId="77777777" w:rsidR="00612F11" w:rsidRPr="00BD0B69" w:rsidRDefault="00612F11">
            <w:pPr>
              <w:autoSpaceDE w:val="0"/>
              <w:autoSpaceDN w:val="0"/>
              <w:adjustRightInd w:val="0"/>
              <w:spacing w:after="0" w:line="240" w:lineRule="auto"/>
              <w:rPr>
                <w:rFonts w:cs="Arial"/>
                <w:color w:val="000000"/>
              </w:rPr>
            </w:pPr>
            <w:r w:rsidRPr="00BD0B69">
              <w:rPr>
                <w:rFonts w:cs="Arial"/>
                <w:color w:val="000000"/>
              </w:rPr>
              <w:t xml:space="preserve"> rolnictwo</w:t>
            </w:r>
          </w:p>
        </w:tc>
      </w:tr>
      <w:tr w:rsidR="00612F11" w:rsidRPr="00BD0B69" w14:paraId="0D9E80D6" w14:textId="77777777" w:rsidTr="00612F11">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hideMark/>
          </w:tcPr>
          <w:p w14:paraId="10661394" w14:textId="77777777" w:rsidR="00612F11" w:rsidRPr="00BD0B69" w:rsidRDefault="00612F11">
            <w:pPr>
              <w:pStyle w:val="Tytukomrki"/>
            </w:pPr>
            <w:r w:rsidRPr="00BD0B69">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hideMark/>
          </w:tcPr>
          <w:p w14:paraId="3709CA31" w14:textId="77777777" w:rsidR="00612F11" w:rsidRPr="00BD0B69" w:rsidRDefault="00612F11">
            <w:pPr>
              <w:autoSpaceDE w:val="0"/>
              <w:autoSpaceDN w:val="0"/>
              <w:adjustRightInd w:val="0"/>
              <w:spacing w:after="0" w:line="240" w:lineRule="auto"/>
              <w:rPr>
                <w:rFonts w:cs="Arial"/>
                <w:b/>
                <w:color w:val="000000"/>
              </w:rPr>
            </w:pPr>
            <w:r w:rsidRPr="00BD0B69">
              <w:rPr>
                <w:rFonts w:cs="Arial"/>
                <w:color w:val="000000"/>
              </w:rPr>
              <w:t xml:space="preserve"> Wydział Nauk Rolniczych</w:t>
            </w:r>
          </w:p>
        </w:tc>
      </w:tr>
      <w:tr w:rsidR="00612F11" w:rsidRPr="00BD0B69" w14:paraId="21F79AE9" w14:textId="77777777" w:rsidTr="00612F11">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hideMark/>
          </w:tcPr>
          <w:p w14:paraId="14C14CB7" w14:textId="77777777" w:rsidR="00612F11" w:rsidRPr="00BD0B69" w:rsidRDefault="00612F11">
            <w:pPr>
              <w:pStyle w:val="Tytukomrki"/>
            </w:pPr>
            <w:r w:rsidRPr="00BD0B69">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hideMark/>
          </w:tcPr>
          <w:p w14:paraId="56A8BA15" w14:textId="77777777" w:rsidR="00612F11" w:rsidRPr="00BD0B69" w:rsidRDefault="00612F11">
            <w:pPr>
              <w:autoSpaceDE w:val="0"/>
              <w:autoSpaceDN w:val="0"/>
              <w:adjustRightInd w:val="0"/>
              <w:spacing w:after="0" w:line="240" w:lineRule="auto"/>
              <w:rPr>
                <w:rFonts w:cs="Arial"/>
                <w:color w:val="000000"/>
              </w:rPr>
            </w:pPr>
            <w:r w:rsidRPr="00BD0B69">
              <w:rPr>
                <w:rFonts w:cs="Arial"/>
                <w:color w:val="000000"/>
              </w:rPr>
              <w:t xml:space="preserve"> fakultatywny</w:t>
            </w:r>
          </w:p>
        </w:tc>
      </w:tr>
      <w:tr w:rsidR="00612F11" w:rsidRPr="00BD0B69" w14:paraId="0F204C7F" w14:textId="77777777" w:rsidTr="00612F11">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hideMark/>
          </w:tcPr>
          <w:p w14:paraId="32FEA9F9" w14:textId="77777777" w:rsidR="00612F11" w:rsidRPr="00BD0B69" w:rsidRDefault="00612F11">
            <w:pPr>
              <w:pStyle w:val="Tytukomrki"/>
            </w:pPr>
            <w:r w:rsidRPr="00BD0B69">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hideMark/>
          </w:tcPr>
          <w:p w14:paraId="6ECB7A50" w14:textId="77777777" w:rsidR="00612F11" w:rsidRPr="00BD0B69" w:rsidRDefault="00612F11">
            <w:pPr>
              <w:autoSpaceDE w:val="0"/>
              <w:autoSpaceDN w:val="0"/>
              <w:adjustRightInd w:val="0"/>
              <w:spacing w:after="0" w:line="240" w:lineRule="auto"/>
              <w:rPr>
                <w:rFonts w:cs="Arial"/>
                <w:color w:val="000000"/>
              </w:rPr>
            </w:pPr>
            <w:r w:rsidRPr="00BD0B69">
              <w:rPr>
                <w:rFonts w:cs="Arial"/>
                <w:color w:val="000000"/>
              </w:rPr>
              <w:t xml:space="preserve"> Pierwszego stopnia</w:t>
            </w:r>
          </w:p>
        </w:tc>
      </w:tr>
      <w:tr w:rsidR="00612F11" w:rsidRPr="00BD0B69" w14:paraId="474D2435" w14:textId="77777777" w:rsidTr="00612F11">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hideMark/>
          </w:tcPr>
          <w:p w14:paraId="65235A4F" w14:textId="77777777" w:rsidR="00612F11" w:rsidRPr="00BD0B69" w:rsidRDefault="00612F11">
            <w:pPr>
              <w:pStyle w:val="Tytukomrki"/>
            </w:pPr>
            <w:r w:rsidRPr="00BD0B69">
              <w:t xml:space="preserve">Rok studiów: </w:t>
            </w:r>
          </w:p>
        </w:tc>
        <w:tc>
          <w:tcPr>
            <w:tcW w:w="8934" w:type="dxa"/>
            <w:gridSpan w:val="11"/>
            <w:tcBorders>
              <w:top w:val="single" w:sz="6" w:space="0" w:color="auto"/>
              <w:left w:val="single" w:sz="6" w:space="0" w:color="auto"/>
              <w:bottom w:val="nil"/>
              <w:right w:val="single" w:sz="6" w:space="0" w:color="auto"/>
            </w:tcBorders>
            <w:vAlign w:val="center"/>
            <w:hideMark/>
          </w:tcPr>
          <w:p w14:paraId="184C6F0E" w14:textId="77777777" w:rsidR="00612F11" w:rsidRPr="00BD0B69" w:rsidRDefault="00612F11">
            <w:pPr>
              <w:autoSpaceDE w:val="0"/>
              <w:autoSpaceDN w:val="0"/>
              <w:adjustRightInd w:val="0"/>
              <w:spacing w:after="0" w:line="240" w:lineRule="auto"/>
              <w:rPr>
                <w:rFonts w:cs="Arial"/>
                <w:color w:val="000000"/>
              </w:rPr>
            </w:pPr>
            <w:r w:rsidRPr="00BD0B69">
              <w:rPr>
                <w:rFonts w:cs="Arial"/>
                <w:color w:val="000000"/>
              </w:rPr>
              <w:t xml:space="preserve"> IV</w:t>
            </w:r>
          </w:p>
        </w:tc>
      </w:tr>
      <w:tr w:rsidR="00612F11" w:rsidRPr="00BD0B69" w14:paraId="0B82C610" w14:textId="77777777" w:rsidTr="00612F11">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hideMark/>
          </w:tcPr>
          <w:p w14:paraId="7572E0F7" w14:textId="77777777" w:rsidR="00612F11" w:rsidRPr="00BD0B69" w:rsidRDefault="00612F11">
            <w:pPr>
              <w:pStyle w:val="Tytukomrki"/>
            </w:pPr>
            <w:r w:rsidRPr="00BD0B69">
              <w:t xml:space="preserve">Semestr: </w:t>
            </w:r>
          </w:p>
        </w:tc>
        <w:tc>
          <w:tcPr>
            <w:tcW w:w="9359" w:type="dxa"/>
            <w:gridSpan w:val="12"/>
            <w:tcBorders>
              <w:top w:val="single" w:sz="6" w:space="0" w:color="auto"/>
              <w:left w:val="single" w:sz="6" w:space="0" w:color="auto"/>
              <w:bottom w:val="nil"/>
              <w:right w:val="single" w:sz="6" w:space="0" w:color="auto"/>
            </w:tcBorders>
            <w:vAlign w:val="center"/>
            <w:hideMark/>
          </w:tcPr>
          <w:p w14:paraId="532D4A28" w14:textId="77777777" w:rsidR="00612F11" w:rsidRPr="00BD0B69" w:rsidRDefault="00612F11">
            <w:pPr>
              <w:autoSpaceDE w:val="0"/>
              <w:autoSpaceDN w:val="0"/>
              <w:adjustRightInd w:val="0"/>
              <w:spacing w:after="0" w:line="240" w:lineRule="auto"/>
              <w:rPr>
                <w:rFonts w:cs="Arial"/>
                <w:color w:val="000000"/>
              </w:rPr>
            </w:pPr>
            <w:r w:rsidRPr="00BD0B69">
              <w:rPr>
                <w:rFonts w:cs="Arial"/>
                <w:color w:val="000000"/>
              </w:rPr>
              <w:t xml:space="preserve"> 7</w:t>
            </w:r>
          </w:p>
        </w:tc>
      </w:tr>
      <w:tr w:rsidR="00612F11" w:rsidRPr="00BD0B69" w14:paraId="4422F716" w14:textId="77777777" w:rsidTr="00612F11">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hideMark/>
          </w:tcPr>
          <w:p w14:paraId="32F50C03" w14:textId="77777777" w:rsidR="00612F11" w:rsidRPr="00BD0B69" w:rsidRDefault="00612F11">
            <w:pPr>
              <w:pStyle w:val="Tytukomrki"/>
            </w:pPr>
            <w:r w:rsidRPr="00BD0B69">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hideMark/>
          </w:tcPr>
          <w:p w14:paraId="7DDA8B67" w14:textId="77777777" w:rsidR="00612F11" w:rsidRPr="00BD0B69" w:rsidRDefault="00612F11">
            <w:pPr>
              <w:autoSpaceDE w:val="0"/>
              <w:autoSpaceDN w:val="0"/>
              <w:adjustRightInd w:val="0"/>
              <w:spacing w:after="0" w:line="240" w:lineRule="auto"/>
              <w:rPr>
                <w:rFonts w:cs="Arial"/>
                <w:color w:val="000000"/>
              </w:rPr>
            </w:pPr>
            <w:r w:rsidRPr="00BD0B69">
              <w:rPr>
                <w:rFonts w:cs="Arial"/>
                <w:color w:val="000000"/>
              </w:rPr>
              <w:t>5</w:t>
            </w:r>
          </w:p>
        </w:tc>
      </w:tr>
      <w:tr w:rsidR="00612F11" w:rsidRPr="00BD0B69" w14:paraId="0B04839F" w14:textId="77777777" w:rsidTr="00612F11">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hideMark/>
          </w:tcPr>
          <w:p w14:paraId="0C6DECD3" w14:textId="77777777" w:rsidR="00612F11" w:rsidRPr="00BD0B69" w:rsidRDefault="00612F11">
            <w:pPr>
              <w:pStyle w:val="Tytukomrki"/>
            </w:pPr>
            <w:r w:rsidRPr="00BD0B69">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hideMark/>
          </w:tcPr>
          <w:p w14:paraId="7023085B" w14:textId="77777777" w:rsidR="00612F11" w:rsidRPr="00BD0B69" w:rsidRDefault="00612F11">
            <w:pPr>
              <w:autoSpaceDE w:val="0"/>
              <w:autoSpaceDN w:val="0"/>
              <w:adjustRightInd w:val="0"/>
              <w:spacing w:after="0" w:line="240" w:lineRule="auto"/>
              <w:rPr>
                <w:rFonts w:cs="Arial"/>
                <w:color w:val="000000"/>
              </w:rPr>
            </w:pPr>
            <w:r w:rsidRPr="00BD0B69">
              <w:rPr>
                <w:rFonts w:cs="Arial"/>
                <w:color w:val="000000"/>
              </w:rPr>
              <w:t xml:space="preserve"> Dr hab. Elżbieta Radzka, prof. uczelni</w:t>
            </w:r>
          </w:p>
        </w:tc>
      </w:tr>
      <w:tr w:rsidR="00612F11" w:rsidRPr="00BD0B69" w14:paraId="2427C11F" w14:textId="77777777" w:rsidTr="00612F11">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hideMark/>
          </w:tcPr>
          <w:p w14:paraId="473A2847" w14:textId="77777777" w:rsidR="00612F11" w:rsidRPr="00BD0B69" w:rsidRDefault="00612F11">
            <w:pPr>
              <w:pStyle w:val="Tytukomrki"/>
            </w:pPr>
            <w:r w:rsidRPr="00BD0B69">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hideMark/>
          </w:tcPr>
          <w:p w14:paraId="1D280A81" w14:textId="77777777" w:rsidR="00612F11" w:rsidRPr="00BD0B69" w:rsidRDefault="00612F11">
            <w:pPr>
              <w:autoSpaceDE w:val="0"/>
              <w:autoSpaceDN w:val="0"/>
              <w:adjustRightInd w:val="0"/>
              <w:spacing w:after="0" w:line="240" w:lineRule="auto"/>
              <w:rPr>
                <w:rFonts w:cs="Arial"/>
                <w:color w:val="000000"/>
              </w:rPr>
            </w:pPr>
            <w:r w:rsidRPr="00BD0B69">
              <w:rPr>
                <w:rFonts w:cs="Arial"/>
                <w:color w:val="000000"/>
              </w:rPr>
              <w:t xml:space="preserve"> Dr hab. Elżbieta Radzka, Marcin Becher, prof. uczelni</w:t>
            </w:r>
          </w:p>
        </w:tc>
      </w:tr>
      <w:tr w:rsidR="00612F11" w:rsidRPr="00BD0B69" w14:paraId="6C5BC4F0" w14:textId="77777777" w:rsidTr="00612F11">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hideMark/>
          </w:tcPr>
          <w:p w14:paraId="242875F7" w14:textId="77777777" w:rsidR="00612F11" w:rsidRPr="00BD0B69" w:rsidRDefault="00612F11">
            <w:pPr>
              <w:pStyle w:val="Tytukomrki"/>
            </w:pPr>
            <w:r w:rsidRPr="00BD0B69">
              <w:t>Założenia i cele przedmiotu:</w:t>
            </w:r>
          </w:p>
        </w:tc>
        <w:tc>
          <w:tcPr>
            <w:tcW w:w="5449" w:type="dxa"/>
            <w:gridSpan w:val="4"/>
            <w:tcBorders>
              <w:top w:val="single" w:sz="6" w:space="0" w:color="auto"/>
              <w:left w:val="single" w:sz="6" w:space="0" w:color="auto"/>
              <w:bottom w:val="nil"/>
              <w:right w:val="single" w:sz="6" w:space="0" w:color="auto"/>
            </w:tcBorders>
            <w:vAlign w:val="center"/>
            <w:hideMark/>
          </w:tcPr>
          <w:p w14:paraId="3F4244F2" w14:textId="77777777" w:rsidR="00612F11" w:rsidRPr="00BD0B69" w:rsidRDefault="00612F11">
            <w:pPr>
              <w:autoSpaceDE w:val="0"/>
              <w:autoSpaceDN w:val="0"/>
              <w:adjustRightInd w:val="0"/>
              <w:spacing w:after="0" w:line="240" w:lineRule="auto"/>
              <w:rPr>
                <w:rFonts w:cs="Arial"/>
                <w:color w:val="000000"/>
              </w:rPr>
            </w:pPr>
            <w:r w:rsidRPr="00BD0B69">
              <w:rPr>
                <w:rFonts w:cs="Arial"/>
                <w:color w:val="000000"/>
              </w:rPr>
              <w:t>Celem przedmiotu jest zapoznanie studenta z ochroną wód powierzchniowych i podziemnych, ochroną powietrza, a także z degradacją, ochroną i rekultywacją gruntów.</w:t>
            </w:r>
          </w:p>
        </w:tc>
      </w:tr>
      <w:tr w:rsidR="00612F11" w:rsidRPr="00BD0B69" w14:paraId="3A25C20F" w14:textId="77777777" w:rsidTr="00612F11">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hideMark/>
          </w:tcPr>
          <w:p w14:paraId="179F20E7" w14:textId="77777777" w:rsidR="00612F11" w:rsidRPr="00BD0B69" w:rsidRDefault="00612F11">
            <w:pPr>
              <w:pStyle w:val="Tytukomrki"/>
            </w:pPr>
            <w:r w:rsidRPr="00BD0B69">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hideMark/>
          </w:tcPr>
          <w:p w14:paraId="4EBDFF2E" w14:textId="77777777" w:rsidR="00612F11" w:rsidRPr="00BD0B69" w:rsidRDefault="00612F11">
            <w:pPr>
              <w:pStyle w:val="Tytukomrki"/>
            </w:pPr>
            <w:r w:rsidRPr="00BD0B69">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hideMark/>
          </w:tcPr>
          <w:p w14:paraId="69F36991" w14:textId="77777777" w:rsidR="00612F11" w:rsidRPr="00BD0B69" w:rsidRDefault="00612F11">
            <w:pPr>
              <w:pStyle w:val="Tytukomrki"/>
            </w:pPr>
            <w:r w:rsidRPr="00BD0B69">
              <w:t>Symbol efektu kierunkowego</w:t>
            </w:r>
          </w:p>
        </w:tc>
      </w:tr>
      <w:tr w:rsidR="00612F11" w:rsidRPr="00BD0B69" w14:paraId="0CE4C7AF" w14:textId="77777777" w:rsidTr="00612F11">
        <w:trPr>
          <w:trHeight w:val="290"/>
        </w:trPr>
        <w:tc>
          <w:tcPr>
            <w:tcW w:w="1166" w:type="dxa"/>
            <w:tcBorders>
              <w:top w:val="single" w:sz="4" w:space="0" w:color="auto"/>
              <w:left w:val="single" w:sz="6" w:space="0" w:color="auto"/>
              <w:bottom w:val="single" w:sz="2" w:space="0" w:color="000000"/>
              <w:right w:val="single" w:sz="6" w:space="0" w:color="auto"/>
            </w:tcBorders>
            <w:vAlign w:val="center"/>
            <w:hideMark/>
          </w:tcPr>
          <w:p w14:paraId="55927FE1" w14:textId="77777777" w:rsidR="00612F11" w:rsidRPr="00BD0B69" w:rsidRDefault="00612F11">
            <w:pPr>
              <w:autoSpaceDE w:val="0"/>
              <w:autoSpaceDN w:val="0"/>
              <w:adjustRightInd w:val="0"/>
              <w:spacing w:after="0" w:line="240" w:lineRule="auto"/>
              <w:jc w:val="center"/>
              <w:rPr>
                <w:rFonts w:cs="Arial"/>
                <w:b/>
                <w:color w:val="000000"/>
              </w:rPr>
            </w:pPr>
            <w:r w:rsidRPr="00BD0B69">
              <w:rPr>
                <w:rFonts w:cs="Arial"/>
                <w:b/>
                <w:color w:val="000000"/>
              </w:rPr>
              <w:t>K_W 01</w:t>
            </w:r>
          </w:p>
        </w:tc>
        <w:tc>
          <w:tcPr>
            <w:tcW w:w="7373" w:type="dxa"/>
            <w:gridSpan w:val="12"/>
            <w:tcBorders>
              <w:top w:val="single" w:sz="2" w:space="0" w:color="000000"/>
              <w:left w:val="single" w:sz="6" w:space="0" w:color="auto"/>
              <w:bottom w:val="single" w:sz="2" w:space="0" w:color="000000"/>
              <w:right w:val="single" w:sz="6" w:space="0" w:color="auto"/>
            </w:tcBorders>
            <w:hideMark/>
          </w:tcPr>
          <w:p w14:paraId="7040D10C" w14:textId="77777777" w:rsidR="00612F11" w:rsidRPr="00BD0B69" w:rsidRDefault="00612F11">
            <w:pPr>
              <w:spacing w:after="0"/>
              <w:rPr>
                <w:rFonts w:cs="Arial"/>
              </w:rPr>
            </w:pPr>
            <w:r w:rsidRPr="00BD0B69">
              <w:rPr>
                <w:rFonts w:cs="Arial"/>
              </w:rPr>
              <w:t xml:space="preserve">Zna zagrożenia degradacji gruntów, zanieczyszczeń wód podziemnych i powierzchniowych oraz powietrza, a także zasady ochrony i rekultywacji </w:t>
            </w:r>
          </w:p>
        </w:tc>
        <w:tc>
          <w:tcPr>
            <w:tcW w:w="2128" w:type="dxa"/>
            <w:tcBorders>
              <w:top w:val="single" w:sz="2" w:space="0" w:color="000000"/>
              <w:left w:val="single" w:sz="6" w:space="0" w:color="auto"/>
              <w:bottom w:val="single" w:sz="2" w:space="0" w:color="000000"/>
              <w:right w:val="single" w:sz="6" w:space="0" w:color="auto"/>
            </w:tcBorders>
            <w:hideMark/>
          </w:tcPr>
          <w:p w14:paraId="01A0B24C" w14:textId="77777777" w:rsidR="00612F11" w:rsidRPr="00BD0B69" w:rsidRDefault="00612F11">
            <w:pPr>
              <w:autoSpaceDE w:val="0"/>
              <w:autoSpaceDN w:val="0"/>
              <w:adjustRightInd w:val="0"/>
              <w:spacing w:after="0" w:line="240" w:lineRule="auto"/>
              <w:jc w:val="center"/>
              <w:rPr>
                <w:rFonts w:cs="Arial"/>
                <w:b/>
                <w:color w:val="000000"/>
              </w:rPr>
            </w:pPr>
            <w:r w:rsidRPr="00BD0B69">
              <w:rPr>
                <w:rFonts w:cs="Arial"/>
              </w:rPr>
              <w:t>K_W_05, K_W_09,</w:t>
            </w:r>
          </w:p>
        </w:tc>
      </w:tr>
      <w:tr w:rsidR="00612F11" w:rsidRPr="00BD0B69" w14:paraId="5509C248" w14:textId="77777777" w:rsidTr="00612F11">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hideMark/>
          </w:tcPr>
          <w:p w14:paraId="3FCD2F49" w14:textId="77777777" w:rsidR="00612F11" w:rsidRPr="00BD0B69" w:rsidRDefault="00612F11">
            <w:pPr>
              <w:pStyle w:val="Tytukomrki"/>
            </w:pPr>
            <w:r w:rsidRPr="00BD0B69">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hideMark/>
          </w:tcPr>
          <w:p w14:paraId="3D9BD707" w14:textId="77777777" w:rsidR="00612F11" w:rsidRPr="00BD0B69" w:rsidRDefault="00612F11">
            <w:pPr>
              <w:pStyle w:val="Tytukomrki"/>
            </w:pPr>
            <w:r w:rsidRPr="00BD0B69">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hideMark/>
          </w:tcPr>
          <w:p w14:paraId="1E94FF10" w14:textId="77777777" w:rsidR="00612F11" w:rsidRPr="00BD0B69" w:rsidRDefault="00612F11">
            <w:pPr>
              <w:pStyle w:val="Tytukomrki"/>
            </w:pPr>
            <w:r w:rsidRPr="00BD0B69">
              <w:t>Symbol efektu kierunkowego</w:t>
            </w:r>
          </w:p>
        </w:tc>
      </w:tr>
      <w:tr w:rsidR="00612F11" w:rsidRPr="00BD0B69" w14:paraId="288EFA81" w14:textId="77777777" w:rsidTr="00612F11">
        <w:trPr>
          <w:trHeight w:val="290"/>
        </w:trPr>
        <w:tc>
          <w:tcPr>
            <w:tcW w:w="1166" w:type="dxa"/>
            <w:tcBorders>
              <w:top w:val="single" w:sz="2" w:space="0" w:color="000000"/>
              <w:left w:val="single" w:sz="6" w:space="0" w:color="auto"/>
              <w:bottom w:val="single" w:sz="2" w:space="0" w:color="000000"/>
              <w:right w:val="single" w:sz="6" w:space="0" w:color="auto"/>
            </w:tcBorders>
            <w:vAlign w:val="center"/>
            <w:hideMark/>
          </w:tcPr>
          <w:p w14:paraId="726F2A35" w14:textId="77777777" w:rsidR="00612F11" w:rsidRPr="00BD0B69" w:rsidRDefault="00612F11">
            <w:pPr>
              <w:autoSpaceDE w:val="0"/>
              <w:autoSpaceDN w:val="0"/>
              <w:adjustRightInd w:val="0"/>
              <w:spacing w:after="0" w:line="240" w:lineRule="auto"/>
              <w:jc w:val="center"/>
              <w:rPr>
                <w:rFonts w:cs="Arial"/>
                <w:b/>
                <w:color w:val="000000"/>
              </w:rPr>
            </w:pPr>
            <w:r w:rsidRPr="00BD0B69">
              <w:rPr>
                <w:rFonts w:cs="Arial"/>
                <w:b/>
                <w:color w:val="000000"/>
              </w:rPr>
              <w:t>K_U 01</w:t>
            </w:r>
          </w:p>
        </w:tc>
        <w:tc>
          <w:tcPr>
            <w:tcW w:w="7373" w:type="dxa"/>
            <w:gridSpan w:val="12"/>
            <w:tcBorders>
              <w:top w:val="single" w:sz="2" w:space="0" w:color="000000"/>
              <w:left w:val="single" w:sz="6" w:space="0" w:color="auto"/>
              <w:bottom w:val="single" w:sz="2" w:space="0" w:color="000000"/>
              <w:right w:val="single" w:sz="6" w:space="0" w:color="auto"/>
            </w:tcBorders>
            <w:hideMark/>
          </w:tcPr>
          <w:p w14:paraId="2DB31C3B" w14:textId="77777777" w:rsidR="00612F11" w:rsidRPr="00BD0B69" w:rsidRDefault="00612F11">
            <w:pPr>
              <w:spacing w:after="0"/>
              <w:rPr>
                <w:rFonts w:cs="Arial"/>
              </w:rPr>
            </w:pPr>
            <w:r w:rsidRPr="00BD0B69">
              <w:rPr>
                <w:rFonts w:cs="Arial"/>
              </w:rPr>
              <w:t xml:space="preserve">Rozpoznaje i analizuje zagrożenia degradujące grunty, potrafi ocenić stopień ich degradacji oraz planować działania rekultywacyjne. </w:t>
            </w:r>
          </w:p>
        </w:tc>
        <w:tc>
          <w:tcPr>
            <w:tcW w:w="2128" w:type="dxa"/>
            <w:tcBorders>
              <w:top w:val="single" w:sz="2" w:space="0" w:color="000000"/>
              <w:left w:val="single" w:sz="6" w:space="0" w:color="auto"/>
              <w:bottom w:val="single" w:sz="2" w:space="0" w:color="000000"/>
              <w:right w:val="single" w:sz="6" w:space="0" w:color="auto"/>
            </w:tcBorders>
            <w:hideMark/>
          </w:tcPr>
          <w:p w14:paraId="4B4EC957" w14:textId="77777777" w:rsidR="00612F11" w:rsidRPr="00BD0B69" w:rsidRDefault="00612F11">
            <w:pPr>
              <w:autoSpaceDE w:val="0"/>
              <w:autoSpaceDN w:val="0"/>
              <w:adjustRightInd w:val="0"/>
              <w:spacing w:after="0" w:line="240" w:lineRule="auto"/>
              <w:jc w:val="center"/>
              <w:rPr>
                <w:rFonts w:cs="Arial"/>
                <w:b/>
                <w:color w:val="000000"/>
              </w:rPr>
            </w:pPr>
            <w:r w:rsidRPr="00BD0B69">
              <w:rPr>
                <w:rFonts w:cs="Arial"/>
              </w:rPr>
              <w:t>K_U_01, K_U_08</w:t>
            </w:r>
          </w:p>
        </w:tc>
      </w:tr>
      <w:tr w:rsidR="00612F11" w:rsidRPr="00BD0B69" w14:paraId="7130B1B2" w14:textId="77777777" w:rsidTr="00612F11">
        <w:trPr>
          <w:trHeight w:val="290"/>
        </w:trPr>
        <w:tc>
          <w:tcPr>
            <w:tcW w:w="1166" w:type="dxa"/>
            <w:tcBorders>
              <w:top w:val="single" w:sz="2" w:space="0" w:color="000000"/>
              <w:left w:val="single" w:sz="6" w:space="0" w:color="auto"/>
              <w:bottom w:val="single" w:sz="2" w:space="0" w:color="000000"/>
              <w:right w:val="single" w:sz="6" w:space="0" w:color="auto"/>
            </w:tcBorders>
            <w:vAlign w:val="center"/>
            <w:hideMark/>
          </w:tcPr>
          <w:p w14:paraId="102CEFEC" w14:textId="77777777" w:rsidR="00612F11" w:rsidRPr="00BD0B69" w:rsidRDefault="00612F11">
            <w:pPr>
              <w:autoSpaceDE w:val="0"/>
              <w:autoSpaceDN w:val="0"/>
              <w:adjustRightInd w:val="0"/>
              <w:spacing w:after="0" w:line="240" w:lineRule="auto"/>
              <w:jc w:val="center"/>
              <w:rPr>
                <w:rFonts w:cs="Arial"/>
                <w:b/>
                <w:color w:val="000000"/>
              </w:rPr>
            </w:pPr>
            <w:r w:rsidRPr="00BD0B69">
              <w:rPr>
                <w:rFonts w:cs="Arial"/>
                <w:b/>
                <w:color w:val="000000"/>
              </w:rPr>
              <w:t>K_U 02</w:t>
            </w:r>
          </w:p>
        </w:tc>
        <w:tc>
          <w:tcPr>
            <w:tcW w:w="7373" w:type="dxa"/>
            <w:gridSpan w:val="12"/>
            <w:tcBorders>
              <w:top w:val="single" w:sz="2" w:space="0" w:color="000000"/>
              <w:left w:val="single" w:sz="6" w:space="0" w:color="auto"/>
              <w:bottom w:val="single" w:sz="2" w:space="0" w:color="000000"/>
              <w:right w:val="single" w:sz="6" w:space="0" w:color="auto"/>
            </w:tcBorders>
            <w:hideMark/>
          </w:tcPr>
          <w:p w14:paraId="26FCE809" w14:textId="77777777" w:rsidR="00612F11" w:rsidRPr="00BD0B69" w:rsidRDefault="00612F11">
            <w:pPr>
              <w:spacing w:after="0"/>
              <w:rPr>
                <w:rFonts w:cs="Arial"/>
              </w:rPr>
            </w:pPr>
            <w:r w:rsidRPr="00BD0B69">
              <w:rPr>
                <w:rFonts w:cs="Arial"/>
                <w:color w:val="000000"/>
              </w:rPr>
              <w:t>potrafi pozyskiwać właściwe informacje, planować i przeprowadzać eksperymenty, symulacje komputerowe, interpretować uzyskane wyniki dotyczące ochrony wód i powietrza</w:t>
            </w:r>
          </w:p>
        </w:tc>
        <w:tc>
          <w:tcPr>
            <w:tcW w:w="2128" w:type="dxa"/>
            <w:tcBorders>
              <w:top w:val="single" w:sz="2" w:space="0" w:color="000000"/>
              <w:left w:val="single" w:sz="6" w:space="0" w:color="auto"/>
              <w:bottom w:val="single" w:sz="2" w:space="0" w:color="000000"/>
              <w:right w:val="single" w:sz="6" w:space="0" w:color="auto"/>
            </w:tcBorders>
            <w:vAlign w:val="center"/>
            <w:hideMark/>
          </w:tcPr>
          <w:p w14:paraId="4F5E56B1" w14:textId="77777777" w:rsidR="00612F11" w:rsidRPr="00BD0B69" w:rsidRDefault="00612F11">
            <w:pPr>
              <w:autoSpaceDE w:val="0"/>
              <w:autoSpaceDN w:val="0"/>
              <w:adjustRightInd w:val="0"/>
              <w:spacing w:after="0" w:line="240" w:lineRule="auto"/>
              <w:jc w:val="center"/>
              <w:rPr>
                <w:rFonts w:cs="Arial"/>
                <w:b/>
                <w:color w:val="000000"/>
              </w:rPr>
            </w:pPr>
            <w:r w:rsidRPr="00BD0B69">
              <w:rPr>
                <w:rFonts w:cs="Arial"/>
              </w:rPr>
              <w:t>K_U_01, K_U_05</w:t>
            </w:r>
          </w:p>
        </w:tc>
      </w:tr>
      <w:tr w:rsidR="00612F11" w:rsidRPr="00BD0B69" w14:paraId="7F6AC327" w14:textId="77777777" w:rsidTr="00612F11">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hideMark/>
          </w:tcPr>
          <w:p w14:paraId="741DDAFE" w14:textId="77777777" w:rsidR="00612F11" w:rsidRPr="00BD0B69" w:rsidRDefault="00612F11">
            <w:pPr>
              <w:pStyle w:val="Tytukomrki"/>
            </w:pPr>
            <w:r w:rsidRPr="00BD0B69">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hideMark/>
          </w:tcPr>
          <w:p w14:paraId="386740AE" w14:textId="77777777" w:rsidR="00612F11" w:rsidRPr="00BD0B69" w:rsidRDefault="00612F11">
            <w:pPr>
              <w:pStyle w:val="Tytukomrki"/>
            </w:pPr>
            <w:r w:rsidRPr="00BD0B69">
              <w:t>Efekt uczenia się: 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hideMark/>
          </w:tcPr>
          <w:p w14:paraId="6C29172B" w14:textId="77777777" w:rsidR="00612F11" w:rsidRPr="00BD0B69" w:rsidRDefault="00612F11">
            <w:pPr>
              <w:pStyle w:val="Tytukomrki"/>
            </w:pPr>
            <w:r w:rsidRPr="00BD0B69">
              <w:t>Symbol efektu kierunkowego</w:t>
            </w:r>
          </w:p>
        </w:tc>
      </w:tr>
      <w:tr w:rsidR="00612F11" w:rsidRPr="00BD0B69" w14:paraId="08A0EFA9" w14:textId="77777777" w:rsidTr="00612F11">
        <w:trPr>
          <w:trHeight w:val="290"/>
        </w:trPr>
        <w:tc>
          <w:tcPr>
            <w:tcW w:w="1166" w:type="dxa"/>
            <w:tcBorders>
              <w:top w:val="single" w:sz="2" w:space="0" w:color="000000"/>
              <w:left w:val="single" w:sz="6" w:space="0" w:color="auto"/>
              <w:bottom w:val="single" w:sz="2" w:space="0" w:color="000000"/>
              <w:right w:val="single" w:sz="6" w:space="0" w:color="auto"/>
            </w:tcBorders>
            <w:vAlign w:val="center"/>
            <w:hideMark/>
          </w:tcPr>
          <w:p w14:paraId="3DCDBD28" w14:textId="77777777" w:rsidR="00612F11" w:rsidRPr="00BD0B69" w:rsidRDefault="00612F11">
            <w:pPr>
              <w:autoSpaceDE w:val="0"/>
              <w:autoSpaceDN w:val="0"/>
              <w:adjustRightInd w:val="0"/>
              <w:spacing w:after="0" w:line="240" w:lineRule="auto"/>
              <w:jc w:val="center"/>
              <w:rPr>
                <w:rFonts w:cs="Arial"/>
                <w:b/>
                <w:color w:val="000000"/>
              </w:rPr>
            </w:pPr>
            <w:r w:rsidRPr="00BD0B69">
              <w:rPr>
                <w:rFonts w:cs="Arial"/>
                <w:b/>
                <w:color w:val="000000"/>
              </w:rPr>
              <w:t>K_K 01</w:t>
            </w:r>
          </w:p>
        </w:tc>
        <w:tc>
          <w:tcPr>
            <w:tcW w:w="7373" w:type="dxa"/>
            <w:gridSpan w:val="12"/>
            <w:tcBorders>
              <w:top w:val="single" w:sz="2" w:space="0" w:color="000000"/>
              <w:left w:val="single" w:sz="6" w:space="0" w:color="auto"/>
              <w:bottom w:val="single" w:sz="2" w:space="0" w:color="000000"/>
              <w:right w:val="single" w:sz="6" w:space="0" w:color="auto"/>
            </w:tcBorders>
            <w:hideMark/>
          </w:tcPr>
          <w:p w14:paraId="18DE8977" w14:textId="77777777" w:rsidR="00612F11" w:rsidRPr="00BD0B69" w:rsidRDefault="00612F11">
            <w:pPr>
              <w:spacing w:after="0"/>
              <w:rPr>
                <w:rFonts w:cs="Arial"/>
              </w:rPr>
            </w:pPr>
            <w:r w:rsidRPr="00BD0B69">
              <w:rPr>
                <w:rFonts w:cs="Arial"/>
              </w:rPr>
              <w:t xml:space="preserve">Zdaje sobie sprawę z konieczności aktualizacji wiedzy. Jest świadomy skutków przyrodniczych, ekonomicznych i społecznych działań </w:t>
            </w:r>
            <w:r w:rsidRPr="00BD0B69">
              <w:rPr>
                <w:rFonts w:cs="Arial"/>
              </w:rPr>
              <w:lastRenderedPageBreak/>
              <w:t>związanych z degradacją i ochroną wód, powietrza oraz rekultywacją gruntów.</w:t>
            </w:r>
          </w:p>
        </w:tc>
        <w:tc>
          <w:tcPr>
            <w:tcW w:w="2128" w:type="dxa"/>
            <w:tcBorders>
              <w:top w:val="single" w:sz="2" w:space="0" w:color="000000"/>
              <w:left w:val="single" w:sz="6" w:space="0" w:color="auto"/>
              <w:bottom w:val="single" w:sz="2" w:space="0" w:color="000000"/>
              <w:right w:val="single" w:sz="6" w:space="0" w:color="auto"/>
            </w:tcBorders>
            <w:vAlign w:val="center"/>
            <w:hideMark/>
          </w:tcPr>
          <w:p w14:paraId="2C4C5D38" w14:textId="77777777" w:rsidR="00612F11" w:rsidRPr="00BD0B69" w:rsidRDefault="00612F11">
            <w:pPr>
              <w:autoSpaceDE w:val="0"/>
              <w:autoSpaceDN w:val="0"/>
              <w:adjustRightInd w:val="0"/>
              <w:spacing w:after="0" w:line="240" w:lineRule="auto"/>
              <w:jc w:val="center"/>
              <w:rPr>
                <w:rFonts w:cs="Arial"/>
                <w:b/>
                <w:color w:val="000000"/>
              </w:rPr>
            </w:pPr>
            <w:r w:rsidRPr="00BD0B69">
              <w:rPr>
                <w:rFonts w:cs="Arial"/>
              </w:rPr>
              <w:lastRenderedPageBreak/>
              <w:t>K_K_01, K_K_04</w:t>
            </w:r>
          </w:p>
        </w:tc>
      </w:tr>
      <w:tr w:rsidR="00612F11" w:rsidRPr="00BD0B69" w14:paraId="6311B7D9" w14:textId="77777777" w:rsidTr="00612F11">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hideMark/>
          </w:tcPr>
          <w:p w14:paraId="2116D05B" w14:textId="77777777" w:rsidR="00612F11" w:rsidRPr="00BD0B69" w:rsidRDefault="00612F11">
            <w:pPr>
              <w:pStyle w:val="Tytukomrki"/>
            </w:pPr>
            <w:r w:rsidRPr="00BD0B69">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0344021D" w14:textId="77777777" w:rsidR="00612F11" w:rsidRPr="00BD0B69" w:rsidRDefault="00612F11">
            <w:pPr>
              <w:autoSpaceDE w:val="0"/>
              <w:autoSpaceDN w:val="0"/>
              <w:adjustRightInd w:val="0"/>
              <w:spacing w:after="0" w:line="240" w:lineRule="auto"/>
              <w:rPr>
                <w:rFonts w:cs="Arial"/>
                <w:b/>
                <w:color w:val="000000"/>
              </w:rPr>
            </w:pPr>
          </w:p>
        </w:tc>
      </w:tr>
      <w:tr w:rsidR="00612F11" w:rsidRPr="00BD0B69" w14:paraId="1F3A25E6" w14:textId="77777777" w:rsidTr="00612F11">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hideMark/>
          </w:tcPr>
          <w:p w14:paraId="39C6EB35" w14:textId="77777777" w:rsidR="00612F11" w:rsidRPr="00BD0B69" w:rsidRDefault="00612F11">
            <w:pPr>
              <w:pStyle w:val="Tytukomrki"/>
            </w:pPr>
            <w:r w:rsidRPr="00BD0B69">
              <w:rPr>
                <w:b w:val="0"/>
              </w:rPr>
              <w:br w:type="page"/>
            </w:r>
            <w:r w:rsidRPr="00BD0B69">
              <w:t>Wymagania wstępne i dodatkowe:</w:t>
            </w:r>
          </w:p>
        </w:tc>
      </w:tr>
      <w:tr w:rsidR="00612F11" w:rsidRPr="00BD0B69" w14:paraId="0C1427D8"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hideMark/>
          </w:tcPr>
          <w:p w14:paraId="14CCB3A3" w14:textId="77777777" w:rsidR="00612F11" w:rsidRPr="00BD0B69" w:rsidRDefault="00612F11">
            <w:pPr>
              <w:spacing w:after="0" w:line="240" w:lineRule="auto"/>
              <w:ind w:left="340"/>
              <w:rPr>
                <w:rFonts w:cs="Arial"/>
              </w:rPr>
            </w:pPr>
            <w:r w:rsidRPr="00BD0B69">
              <w:rPr>
                <w:rFonts w:cs="Arial"/>
              </w:rPr>
              <w:t>znajomość podstaw nauk przyrodniczych</w:t>
            </w:r>
          </w:p>
        </w:tc>
      </w:tr>
      <w:tr w:rsidR="00612F11" w:rsidRPr="00BD0B69" w14:paraId="219137A1"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7C4942B6" w14:textId="77777777" w:rsidR="00612F11" w:rsidRPr="00BD0B69" w:rsidRDefault="00612F11">
            <w:pPr>
              <w:pStyle w:val="Tytukomrki"/>
            </w:pPr>
            <w:r w:rsidRPr="00BD0B69">
              <w:t>Treści modułu kształcenia:</w:t>
            </w:r>
          </w:p>
        </w:tc>
      </w:tr>
      <w:tr w:rsidR="00612F11" w:rsidRPr="00BD0B69" w14:paraId="0CA57BD0"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hideMark/>
          </w:tcPr>
          <w:p w14:paraId="5B0FEA89" w14:textId="77777777" w:rsidR="00612F11" w:rsidRPr="00BD0B69" w:rsidRDefault="00612F11">
            <w:pPr>
              <w:spacing w:after="0" w:line="240" w:lineRule="auto"/>
              <w:rPr>
                <w:rFonts w:cs="Arial"/>
              </w:rPr>
            </w:pPr>
            <w:r w:rsidRPr="00BD0B69">
              <w:rPr>
                <w:rFonts w:cs="Arial"/>
              </w:rPr>
              <w:t xml:space="preserve">Systemy i metody oceny jakości wód powierzchniowych i podziemnych. Klasyfikacja czynników i warunków degradacji jakości wód podziemnych. Rodzaje i sposoby ochrony wód podziemnych. Ochrona wód powierzchniowych- retencja krajobrazowa, zbiornikowa, stawowa, melioracje, oczyszczalnie ścieków. Metody rewitalizacji i rekultywacji rzek i jezior, zalety i wady metod chemicznych i biologicznych. Podstawowe obiekty hydrotechniczne i ich wpływ na środowisko wodne. Ochrona wód morskich. Pojęcia podstawowe z zakresu ochrony i zanieczyszczenia powietrza atmosferycznego. Rodzaje i źródła zanieczyszczeń powietrza. Czynniki wpływające na stan zanieczyszczenia atmosfery. Wpływ zjawisk meteorologicznych na rozprzestrzenianie się zanieczyszczeń. Skutki zanieczyszczenia atmosfery. Globalne zagrożenia atmosfery (efekt cieplarniany, dziura ozonowa, kwaśne deszcze, smog). Regulacje prawne dotyczące ochrony powietrza i monitoring. Określanie stężeń zanieczyszczeń gazowych i poziomów dopuszczalnych. Metody, technologie i urządzenia do zatrzymywania zanieczyszczeń pyłowych i gazowych powstających w źródłach emisji. Metody zbierania informacji o emisji zanieczyszczeń. Analiza przestrzennych rozkładów koncentracji poszczególnych zanieczyszczeń. Statystyczna interpretacja wyników badań. Wykonanie oceny jakości powietrza i inwentaryzacja wielkości emisji na wybranym obszarze. Degradacja powierzchni ziemi w Polsce. Cechy litosfery na tle jej podatności/oporności na czynniki degradujące. Formy i procesy degradacji gleby (zasklepianie, erozja, ubytek materii organicznej, degradacja </w:t>
            </w:r>
            <w:proofErr w:type="spellStart"/>
            <w:r w:rsidRPr="00BD0B69">
              <w:rPr>
                <w:rFonts w:cs="Arial"/>
              </w:rPr>
              <w:t>geomechaniczna</w:t>
            </w:r>
            <w:proofErr w:type="spellEnd"/>
            <w:r w:rsidRPr="00BD0B69">
              <w:rPr>
                <w:rFonts w:cs="Arial"/>
              </w:rPr>
              <w:t xml:space="preserve"> i hydrologiczna, zawodnienie gleb, zagęszczenie gleb, degradacja chemiczna, degradacja biologiczna). Ocena stanu degradacji gleb w Polsce i na świecie. Źródła informacji o degradacji gleb. Ochrona i rekultywacja gruntów w prawodawstwie polskim. Ochrona gleb w świetle polityki międzynarodowej. Ochrona gleb w Unii Europejskiej – perspektywa Dyrektywy glebowej. Zmiany właściwości gleb pod wpływem rolnictwa. Ochrona gruntów w Kodeksie Dobrej Praktyki Rolniczej.</w:t>
            </w:r>
          </w:p>
        </w:tc>
      </w:tr>
      <w:tr w:rsidR="00612F11" w:rsidRPr="00BD0B69" w14:paraId="5E75890A"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438B9F92" w14:textId="77777777" w:rsidR="00612F11" w:rsidRPr="00BD0B69" w:rsidRDefault="00612F11">
            <w:pPr>
              <w:pStyle w:val="Tytukomrki"/>
            </w:pPr>
            <w:r w:rsidRPr="00BD0B69">
              <w:t>Literatura podstawowa:</w:t>
            </w:r>
          </w:p>
        </w:tc>
      </w:tr>
      <w:tr w:rsidR="00612F11" w:rsidRPr="00BD0B69" w14:paraId="308BFA3C"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hideMark/>
          </w:tcPr>
          <w:p w14:paraId="5E173F24" w14:textId="77777777" w:rsidR="00612F11" w:rsidRPr="00BD0B69" w:rsidRDefault="00612F11" w:rsidP="00612F11">
            <w:pPr>
              <w:numPr>
                <w:ilvl w:val="0"/>
                <w:numId w:val="13"/>
              </w:numPr>
              <w:spacing w:before="0" w:after="0" w:line="240" w:lineRule="auto"/>
              <w:rPr>
                <w:rFonts w:cs="Arial"/>
              </w:rPr>
            </w:pPr>
            <w:r w:rsidRPr="00BD0B69">
              <w:rPr>
                <w:rFonts w:cs="Arial"/>
              </w:rPr>
              <w:t>Chełmicki W. (1997) – Degradacja i ochrona wód. Cz. I. UJ, Kraków</w:t>
            </w:r>
          </w:p>
          <w:p w14:paraId="3CDE213E" w14:textId="77777777" w:rsidR="00612F11" w:rsidRPr="00BD0B69" w:rsidRDefault="00612F11" w:rsidP="00612F11">
            <w:pPr>
              <w:numPr>
                <w:ilvl w:val="0"/>
                <w:numId w:val="13"/>
              </w:numPr>
              <w:spacing w:before="0" w:after="0" w:line="240" w:lineRule="auto"/>
              <w:rPr>
                <w:rFonts w:cs="Arial"/>
              </w:rPr>
            </w:pPr>
            <w:r w:rsidRPr="00BD0B69">
              <w:rPr>
                <w:rFonts w:cs="Arial"/>
              </w:rPr>
              <w:t>Kleczkowski, A. S., (red.), 1984, Ochrona wód podziemnych, Wyd. Geol., Warszawa</w:t>
            </w:r>
          </w:p>
          <w:p w14:paraId="30AE2735" w14:textId="77777777" w:rsidR="00612F11" w:rsidRPr="00BD0B69" w:rsidRDefault="00612F11" w:rsidP="00612F11">
            <w:pPr>
              <w:numPr>
                <w:ilvl w:val="0"/>
                <w:numId w:val="13"/>
              </w:numPr>
              <w:spacing w:before="0" w:after="0" w:line="240" w:lineRule="auto"/>
              <w:rPr>
                <w:rFonts w:cs="Arial"/>
              </w:rPr>
            </w:pPr>
            <w:r w:rsidRPr="00BD0B69">
              <w:rPr>
                <w:rFonts w:cs="Arial"/>
              </w:rPr>
              <w:t xml:space="preserve">Kacperski W.T., 2003. Inżynieria środowiska. Ochrona powietrza. Wydaw. Politechniki Radomskiej. </w:t>
            </w:r>
          </w:p>
          <w:p w14:paraId="2422F45F" w14:textId="77777777" w:rsidR="00612F11" w:rsidRPr="00BD0B69" w:rsidRDefault="00612F11" w:rsidP="00612F11">
            <w:pPr>
              <w:numPr>
                <w:ilvl w:val="0"/>
                <w:numId w:val="13"/>
              </w:numPr>
              <w:spacing w:before="0" w:after="0" w:line="240" w:lineRule="auto"/>
              <w:rPr>
                <w:rFonts w:cs="Arial"/>
              </w:rPr>
            </w:pPr>
            <w:r w:rsidRPr="00BD0B69">
              <w:rPr>
                <w:rFonts w:cs="Arial"/>
              </w:rPr>
              <w:t>Mazur M., 2004. Systemy ochrony powietrza. Wydaw. AGH, Kraków.</w:t>
            </w:r>
          </w:p>
          <w:p w14:paraId="6C05AB5D" w14:textId="77777777" w:rsidR="00612F11" w:rsidRPr="00BD0B69" w:rsidRDefault="00612F11" w:rsidP="00612F11">
            <w:pPr>
              <w:numPr>
                <w:ilvl w:val="0"/>
                <w:numId w:val="13"/>
              </w:numPr>
              <w:spacing w:before="0" w:after="0" w:line="240" w:lineRule="auto"/>
              <w:rPr>
                <w:rFonts w:cs="Arial"/>
              </w:rPr>
            </w:pPr>
            <w:r w:rsidRPr="00BD0B69">
              <w:rPr>
                <w:rFonts w:cs="Arial"/>
              </w:rPr>
              <w:t>Karczewska A. 2012. Ochrona gleb i rekultywacja terenów zdegradowanych. Wyd. UP, Wrocław.</w:t>
            </w:r>
          </w:p>
        </w:tc>
      </w:tr>
      <w:tr w:rsidR="00612F11" w:rsidRPr="00BD0B69" w14:paraId="2875468C"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050B958F" w14:textId="77777777" w:rsidR="00612F11" w:rsidRPr="00BD0B69" w:rsidRDefault="00612F11">
            <w:pPr>
              <w:pStyle w:val="Tytukomrki"/>
            </w:pPr>
            <w:r w:rsidRPr="00BD0B69">
              <w:t>Literatura dodatkowa:</w:t>
            </w:r>
          </w:p>
        </w:tc>
      </w:tr>
      <w:tr w:rsidR="00612F11" w:rsidRPr="00BD0B69" w14:paraId="37C4BA40"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hideMark/>
          </w:tcPr>
          <w:p w14:paraId="36203A28" w14:textId="77777777" w:rsidR="00612F11" w:rsidRPr="00BD0B69" w:rsidRDefault="00612F11" w:rsidP="00612F11">
            <w:pPr>
              <w:numPr>
                <w:ilvl w:val="0"/>
                <w:numId w:val="33"/>
              </w:numPr>
              <w:spacing w:before="0" w:after="0" w:line="240" w:lineRule="auto"/>
              <w:rPr>
                <w:rFonts w:cs="Arial"/>
              </w:rPr>
            </w:pPr>
            <w:r w:rsidRPr="00BD0B69">
              <w:rPr>
                <w:rFonts w:cs="Arial"/>
              </w:rPr>
              <w:t xml:space="preserve">Allen J. D., 1998, Ekologia wód płynących, Wyd. Nauk. PWN, Warszawa. </w:t>
            </w:r>
          </w:p>
          <w:p w14:paraId="0D63ED72" w14:textId="77777777" w:rsidR="00612F11" w:rsidRPr="00BD0B69" w:rsidRDefault="00612F11" w:rsidP="00612F11">
            <w:pPr>
              <w:numPr>
                <w:ilvl w:val="0"/>
                <w:numId w:val="33"/>
              </w:numPr>
              <w:spacing w:before="0" w:after="0" w:line="240" w:lineRule="auto"/>
              <w:rPr>
                <w:rFonts w:cs="Arial"/>
              </w:rPr>
            </w:pPr>
            <w:r w:rsidRPr="00BD0B69">
              <w:rPr>
                <w:rFonts w:cs="Arial"/>
              </w:rPr>
              <w:t xml:space="preserve">Ciepielowski A., 1999, Podstawy gospodarowania wodą. Wyd. SGGW, Warszawa. </w:t>
            </w:r>
          </w:p>
          <w:p w14:paraId="4D98EAE1" w14:textId="77777777" w:rsidR="00612F11" w:rsidRPr="00BD0B69" w:rsidRDefault="00612F11" w:rsidP="00612F11">
            <w:pPr>
              <w:numPr>
                <w:ilvl w:val="0"/>
                <w:numId w:val="33"/>
              </w:numPr>
              <w:spacing w:before="0" w:after="0" w:line="240" w:lineRule="auto"/>
              <w:rPr>
                <w:rFonts w:cs="Arial"/>
              </w:rPr>
            </w:pPr>
            <w:proofErr w:type="spellStart"/>
            <w:r w:rsidRPr="00BD0B69">
              <w:rPr>
                <w:rFonts w:cs="Arial"/>
              </w:rPr>
              <w:t>Dojlido</w:t>
            </w:r>
            <w:proofErr w:type="spellEnd"/>
            <w:r w:rsidRPr="00BD0B69">
              <w:rPr>
                <w:rFonts w:cs="Arial"/>
              </w:rPr>
              <w:t xml:space="preserve"> J., 1995, Chemia wód powierzchniowych, Wyd. Ekonomia i Środowisko, Warszawa</w:t>
            </w:r>
          </w:p>
          <w:p w14:paraId="7E77A9FA" w14:textId="77777777" w:rsidR="00612F11" w:rsidRPr="00BD0B69" w:rsidRDefault="00612F11" w:rsidP="00612F11">
            <w:pPr>
              <w:numPr>
                <w:ilvl w:val="0"/>
                <w:numId w:val="33"/>
              </w:numPr>
              <w:spacing w:before="0" w:after="0" w:line="240" w:lineRule="auto"/>
              <w:rPr>
                <w:rFonts w:cs="Arial"/>
              </w:rPr>
            </w:pPr>
            <w:r w:rsidRPr="00BD0B69">
              <w:rPr>
                <w:rFonts w:cs="Arial"/>
              </w:rPr>
              <w:t>Kajak Z., 1979, Eutrofizacja wód, PWN, Warszawa</w:t>
            </w:r>
          </w:p>
          <w:p w14:paraId="4FC0DFC5" w14:textId="77777777" w:rsidR="00612F11" w:rsidRPr="00BD0B69" w:rsidRDefault="00612F11" w:rsidP="00612F11">
            <w:pPr>
              <w:numPr>
                <w:ilvl w:val="0"/>
                <w:numId w:val="33"/>
              </w:numPr>
              <w:spacing w:before="0" w:after="0" w:line="240" w:lineRule="auto"/>
              <w:rPr>
                <w:rFonts w:cs="Arial"/>
              </w:rPr>
            </w:pPr>
            <w:r w:rsidRPr="00BD0B69">
              <w:rPr>
                <w:rFonts w:cs="Arial"/>
              </w:rPr>
              <w:t>Czarnecka M., Koźmiński C., 2006. Meteorologia a zanieczyszczenie atmosfery.</w:t>
            </w:r>
          </w:p>
          <w:p w14:paraId="35555D76" w14:textId="77777777" w:rsidR="00612F11" w:rsidRPr="00BD0B69" w:rsidRDefault="00612F11" w:rsidP="00612F11">
            <w:pPr>
              <w:numPr>
                <w:ilvl w:val="0"/>
                <w:numId w:val="33"/>
              </w:numPr>
              <w:spacing w:before="0" w:after="0" w:line="240" w:lineRule="auto"/>
              <w:rPr>
                <w:rFonts w:cs="Arial"/>
              </w:rPr>
            </w:pPr>
            <w:r w:rsidRPr="00BD0B69">
              <w:rPr>
                <w:rFonts w:cs="Arial"/>
              </w:rPr>
              <w:t>Maciak F. 2003. Ochrona i rekultywacja środowiska. Wyd. SGGW, Warszawa.</w:t>
            </w:r>
          </w:p>
          <w:p w14:paraId="26EF49FE" w14:textId="77777777" w:rsidR="00612F11" w:rsidRPr="00BD0B69" w:rsidRDefault="00612F11" w:rsidP="00612F11">
            <w:pPr>
              <w:numPr>
                <w:ilvl w:val="0"/>
                <w:numId w:val="33"/>
              </w:numPr>
              <w:spacing w:before="0" w:after="0" w:line="240" w:lineRule="auto"/>
              <w:rPr>
                <w:rFonts w:cs="Arial"/>
              </w:rPr>
            </w:pPr>
            <w:r w:rsidRPr="00BD0B69">
              <w:rPr>
                <w:rFonts w:cs="Arial"/>
              </w:rPr>
              <w:t>USTAWA z dnia 3 lutego 1995 r. o ochronie gruntów rolnych i leśnych.</w:t>
            </w:r>
          </w:p>
          <w:p w14:paraId="44F64BBF" w14:textId="77777777" w:rsidR="00612F11" w:rsidRPr="00BD0B69" w:rsidRDefault="00612F11" w:rsidP="00612F11">
            <w:pPr>
              <w:numPr>
                <w:ilvl w:val="0"/>
                <w:numId w:val="33"/>
              </w:numPr>
              <w:spacing w:before="0" w:after="0" w:line="240" w:lineRule="auto"/>
              <w:rPr>
                <w:rFonts w:cs="Arial"/>
              </w:rPr>
            </w:pPr>
            <w:r w:rsidRPr="00BD0B69">
              <w:rPr>
                <w:rFonts w:cs="Arial"/>
              </w:rPr>
              <w:t>ROZPORZĄDZENIE MINISTRA ŚRODOWISKA z dnia 1 września 2016r. w sprawie sposobu prowadzenia oceny zanieczyszczenia powierzchni ziemi.</w:t>
            </w:r>
          </w:p>
        </w:tc>
      </w:tr>
      <w:tr w:rsidR="00612F11" w:rsidRPr="00BD0B69" w14:paraId="11FF2F77"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1129F741" w14:textId="77777777" w:rsidR="00612F11" w:rsidRPr="00BD0B69" w:rsidRDefault="00612F11">
            <w:pPr>
              <w:pStyle w:val="Tytukomrki"/>
            </w:pPr>
            <w:r w:rsidRPr="00BD0B69">
              <w:t>Planowane formy/działania/metody dydaktyczne:</w:t>
            </w:r>
          </w:p>
        </w:tc>
      </w:tr>
      <w:tr w:rsidR="00612F11" w:rsidRPr="00BD0B69" w14:paraId="09FA292D"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hideMark/>
          </w:tcPr>
          <w:p w14:paraId="05CC9A36" w14:textId="77777777" w:rsidR="00612F11" w:rsidRPr="00BD0B69" w:rsidRDefault="00612F11">
            <w:pPr>
              <w:autoSpaceDE w:val="0"/>
              <w:autoSpaceDN w:val="0"/>
              <w:adjustRightInd w:val="0"/>
              <w:spacing w:before="100" w:after="100" w:line="240" w:lineRule="auto"/>
              <w:jc w:val="both"/>
              <w:rPr>
                <w:rFonts w:cs="Arial"/>
                <w:color w:val="000000"/>
              </w:rPr>
            </w:pPr>
            <w:r w:rsidRPr="00BD0B69">
              <w:rPr>
                <w:rFonts w:cs="Arial"/>
                <w:color w:val="000000"/>
              </w:rPr>
              <w:t>Wykład – metoda podająca z wykorzystaniem prezentacji multimedialnej;</w:t>
            </w:r>
          </w:p>
          <w:p w14:paraId="1544C304" w14:textId="77777777" w:rsidR="00612F11" w:rsidRPr="00BD0B69" w:rsidRDefault="00612F11">
            <w:pPr>
              <w:spacing w:after="0" w:line="240" w:lineRule="auto"/>
              <w:jc w:val="both"/>
              <w:rPr>
                <w:rFonts w:cs="Arial"/>
              </w:rPr>
            </w:pPr>
            <w:r w:rsidRPr="00BD0B69">
              <w:rPr>
                <w:rFonts w:cs="Arial"/>
                <w:color w:val="000000"/>
              </w:rPr>
              <w:t>Ćwiczenia – metoda aktywizująca i praktyczna – wykonywanie obliczeń</w:t>
            </w:r>
            <w:r w:rsidRPr="00BD0B69">
              <w:rPr>
                <w:rFonts w:cs="Arial"/>
              </w:rPr>
              <w:t>. Praca w grupach</w:t>
            </w:r>
          </w:p>
        </w:tc>
      </w:tr>
      <w:tr w:rsidR="00612F11" w:rsidRPr="00BD0B69" w14:paraId="73946D16"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5D0A6A14" w14:textId="77777777" w:rsidR="00612F11" w:rsidRPr="00BD0B69" w:rsidRDefault="00612F11">
            <w:pPr>
              <w:pStyle w:val="Tytukomrki"/>
            </w:pPr>
            <w:r w:rsidRPr="00BD0B69">
              <w:t>Sposoby weryfikacji efektów uczenia się osiąganych przez studenta:</w:t>
            </w:r>
          </w:p>
        </w:tc>
      </w:tr>
      <w:tr w:rsidR="00612F11" w:rsidRPr="00BD0B69" w14:paraId="7EBB49FB"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hideMark/>
          </w:tcPr>
          <w:p w14:paraId="2029CD72" w14:textId="77777777" w:rsidR="00612F11" w:rsidRPr="00BD0B69" w:rsidRDefault="00612F11">
            <w:pPr>
              <w:spacing w:after="0" w:line="240" w:lineRule="auto"/>
              <w:ind w:left="340"/>
              <w:rPr>
                <w:rFonts w:cs="Arial"/>
              </w:rPr>
            </w:pPr>
            <w:r w:rsidRPr="00BD0B69">
              <w:rPr>
                <w:rFonts w:cs="Arial"/>
                <w:color w:val="000000"/>
              </w:rPr>
              <w:lastRenderedPageBreak/>
              <w:t xml:space="preserve">Kolokwia pisemne (sprawdzian testowy lub w postaci pytań)  </w:t>
            </w:r>
            <w:r w:rsidRPr="00BD0B69">
              <w:rPr>
                <w:rFonts w:cs="Arial"/>
              </w:rPr>
              <w:t xml:space="preserve">K_W01, </w:t>
            </w:r>
            <w:r w:rsidRPr="00BD0B69">
              <w:rPr>
                <w:rFonts w:cs="Arial"/>
                <w:color w:val="000000"/>
              </w:rPr>
              <w:t xml:space="preserve">K_U01, K_U02, </w:t>
            </w:r>
            <w:r w:rsidRPr="00BD0B69">
              <w:rPr>
                <w:rFonts w:cs="Arial"/>
                <w:color w:val="000000"/>
              </w:rPr>
              <w:br/>
              <w:t xml:space="preserve">Projekt badawczy K_W01, K_U01, K_K01, </w:t>
            </w:r>
          </w:p>
        </w:tc>
      </w:tr>
      <w:tr w:rsidR="00612F11" w:rsidRPr="00BD0B69" w14:paraId="3951493B"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72120B88" w14:textId="77777777" w:rsidR="00612F11" w:rsidRPr="00BD0B69" w:rsidRDefault="00612F11">
            <w:pPr>
              <w:pStyle w:val="Tytukomrki"/>
            </w:pPr>
            <w:r w:rsidRPr="00BD0B69">
              <w:t>Forma i warunki zaliczenia:</w:t>
            </w:r>
          </w:p>
        </w:tc>
      </w:tr>
      <w:tr w:rsidR="00612F11" w:rsidRPr="00BD0B69" w14:paraId="3204EA9A"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hideMark/>
          </w:tcPr>
          <w:p w14:paraId="7E733AC4" w14:textId="77777777" w:rsidR="00612F11" w:rsidRPr="00BD0B69" w:rsidRDefault="00612F11">
            <w:pPr>
              <w:spacing w:after="0" w:line="240" w:lineRule="auto"/>
              <w:rPr>
                <w:rFonts w:cs="Arial"/>
              </w:rPr>
            </w:pPr>
            <w:r w:rsidRPr="00BD0B69">
              <w:rPr>
                <w:rFonts w:cs="Arial"/>
              </w:rPr>
              <w:t>Sposób uzyskania punktów z poszczególnych form zaliczenia:</w:t>
            </w:r>
          </w:p>
          <w:p w14:paraId="25A26558" w14:textId="77777777" w:rsidR="00612F11" w:rsidRPr="00BD0B69" w:rsidRDefault="00612F11">
            <w:pPr>
              <w:spacing w:after="0" w:line="240" w:lineRule="auto"/>
              <w:rPr>
                <w:rFonts w:cs="Arial"/>
              </w:rPr>
            </w:pPr>
            <w:r w:rsidRPr="00BD0B69">
              <w:rPr>
                <w:rFonts w:cs="Arial"/>
              </w:rPr>
              <w:t>Kolokwium I: 20 pkt.</w:t>
            </w:r>
          </w:p>
          <w:p w14:paraId="6216A96C" w14:textId="77777777" w:rsidR="00612F11" w:rsidRPr="00BD0B69" w:rsidRDefault="00612F11">
            <w:pPr>
              <w:spacing w:after="0" w:line="240" w:lineRule="auto"/>
              <w:rPr>
                <w:rFonts w:cs="Arial"/>
              </w:rPr>
            </w:pPr>
            <w:r w:rsidRPr="00BD0B69">
              <w:rPr>
                <w:rFonts w:cs="Arial"/>
              </w:rPr>
              <w:t>Kolokwium II: 20 pkt.</w:t>
            </w:r>
          </w:p>
          <w:p w14:paraId="1A6E86E1" w14:textId="77777777" w:rsidR="00612F11" w:rsidRPr="00BD0B69" w:rsidRDefault="00612F11">
            <w:pPr>
              <w:spacing w:after="0" w:line="240" w:lineRule="auto"/>
              <w:rPr>
                <w:rFonts w:cs="Arial"/>
              </w:rPr>
            </w:pPr>
            <w:r w:rsidRPr="00BD0B69">
              <w:rPr>
                <w:rFonts w:cs="Arial"/>
              </w:rPr>
              <w:t>Kolokwium III:20 pkt.</w:t>
            </w:r>
          </w:p>
          <w:p w14:paraId="1D3915C5" w14:textId="77777777" w:rsidR="00612F11" w:rsidRPr="00BD0B69" w:rsidRDefault="00612F11">
            <w:pPr>
              <w:spacing w:after="0" w:line="240" w:lineRule="auto"/>
              <w:rPr>
                <w:rFonts w:cs="Arial"/>
              </w:rPr>
            </w:pPr>
            <w:r w:rsidRPr="00BD0B69">
              <w:rPr>
                <w:rFonts w:cs="Arial"/>
              </w:rPr>
              <w:t>Projekt badawczy 25pkt.</w:t>
            </w:r>
          </w:p>
        </w:tc>
      </w:tr>
      <w:tr w:rsidR="00612F11" w:rsidRPr="00BD0B69" w14:paraId="489C4859"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01A8ED17" w14:textId="77777777" w:rsidR="00612F11" w:rsidRPr="00BD0B69" w:rsidRDefault="00612F11">
            <w:pPr>
              <w:pStyle w:val="Tytukomrki"/>
            </w:pPr>
            <w:r w:rsidRPr="00BD0B69">
              <w:t>Bilans punktów ECTS:</w:t>
            </w:r>
          </w:p>
        </w:tc>
      </w:tr>
      <w:tr w:rsidR="00612F11" w:rsidRPr="00BD0B69" w14:paraId="71BEB6B0" w14:textId="77777777" w:rsidTr="00612F11">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hideMark/>
          </w:tcPr>
          <w:p w14:paraId="2E9052A1" w14:textId="77777777" w:rsidR="00612F11" w:rsidRPr="00BD0B69" w:rsidRDefault="00612F11">
            <w:pPr>
              <w:pStyle w:val="Tytukomrki"/>
              <w:rPr>
                <w:b w:val="0"/>
                <w:bCs/>
              </w:rPr>
            </w:pPr>
            <w:r w:rsidRPr="00BD0B69">
              <w:rPr>
                <w:b w:val="0"/>
                <w:bCs/>
              </w:rPr>
              <w:t>Studia stacjonarne</w:t>
            </w:r>
          </w:p>
        </w:tc>
      </w:tr>
      <w:tr w:rsidR="00612F11" w:rsidRPr="00BD0B69" w14:paraId="0143AC57" w14:textId="77777777" w:rsidTr="00612F11">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hideMark/>
          </w:tcPr>
          <w:p w14:paraId="3C7373BA" w14:textId="77777777" w:rsidR="00612F11" w:rsidRPr="00BD0B69" w:rsidRDefault="00612F11">
            <w:pPr>
              <w:pStyle w:val="Tytukomrki"/>
              <w:rPr>
                <w:b w:val="0"/>
                <w:bCs/>
              </w:rPr>
            </w:pPr>
            <w:r w:rsidRPr="00BD0B69">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hideMark/>
          </w:tcPr>
          <w:p w14:paraId="342B6EBA" w14:textId="77777777" w:rsidR="00612F11" w:rsidRPr="00BD0B69" w:rsidRDefault="00612F11">
            <w:pPr>
              <w:pStyle w:val="Tytukomrki"/>
              <w:rPr>
                <w:b w:val="0"/>
                <w:bCs/>
              </w:rPr>
            </w:pPr>
            <w:r w:rsidRPr="00BD0B69">
              <w:rPr>
                <w:b w:val="0"/>
                <w:bCs/>
              </w:rPr>
              <w:t>Obciążenie studenta</w:t>
            </w:r>
          </w:p>
        </w:tc>
      </w:tr>
      <w:tr w:rsidR="00612F11" w:rsidRPr="00BD0B69" w14:paraId="35DBE3D7" w14:textId="77777777" w:rsidTr="00612F11">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1C37461F" w14:textId="77777777" w:rsidR="00612F11" w:rsidRPr="00BD0B69" w:rsidRDefault="00612F11">
            <w:pPr>
              <w:spacing w:after="0" w:line="240" w:lineRule="auto"/>
              <w:rPr>
                <w:rFonts w:cs="Arial"/>
              </w:rPr>
            </w:pPr>
            <w:r w:rsidRPr="00BD0B69">
              <w:rPr>
                <w:rFonts w:cs="Arial"/>
              </w:rPr>
              <w:t>Liczba godzin kontaktowych, w tym:</w:t>
            </w:r>
          </w:p>
        </w:tc>
        <w:tc>
          <w:tcPr>
            <w:tcW w:w="5449" w:type="dxa"/>
            <w:gridSpan w:val="4"/>
            <w:tcBorders>
              <w:top w:val="single" w:sz="6" w:space="0" w:color="auto"/>
              <w:left w:val="single" w:sz="6" w:space="0" w:color="auto"/>
              <w:bottom w:val="single" w:sz="4" w:space="0" w:color="auto"/>
              <w:right w:val="single" w:sz="6" w:space="0" w:color="auto"/>
            </w:tcBorders>
            <w:vAlign w:val="center"/>
          </w:tcPr>
          <w:p w14:paraId="0F89D5CD" w14:textId="77777777" w:rsidR="00612F11" w:rsidRPr="00BD0B69" w:rsidRDefault="00612F11">
            <w:pPr>
              <w:spacing w:after="0" w:line="240" w:lineRule="auto"/>
              <w:rPr>
                <w:rFonts w:cs="Arial"/>
              </w:rPr>
            </w:pPr>
          </w:p>
        </w:tc>
      </w:tr>
      <w:tr w:rsidR="00612F11" w:rsidRPr="00BD0B69" w14:paraId="1B6F5A5C" w14:textId="77777777" w:rsidTr="00612F11">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4FC08071" w14:textId="77777777" w:rsidR="00612F11" w:rsidRPr="00BD0B69" w:rsidRDefault="00612F11">
            <w:pPr>
              <w:spacing w:after="0" w:line="240" w:lineRule="auto"/>
              <w:rPr>
                <w:rFonts w:cs="Arial"/>
              </w:rPr>
            </w:pPr>
            <w:r w:rsidRPr="00BD0B69">
              <w:rPr>
                <w:rFonts w:cs="Arial"/>
              </w:rPr>
              <w:t>udział w wykładach</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270C3C3B" w14:textId="77777777" w:rsidR="00612F11" w:rsidRPr="00BD0B69" w:rsidRDefault="00612F11">
            <w:pPr>
              <w:spacing w:after="0" w:line="240" w:lineRule="auto"/>
              <w:rPr>
                <w:rFonts w:cs="Arial"/>
              </w:rPr>
            </w:pPr>
            <w:r w:rsidRPr="00BD0B69">
              <w:rPr>
                <w:rFonts w:cs="Arial"/>
              </w:rPr>
              <w:t>30</w:t>
            </w:r>
          </w:p>
        </w:tc>
      </w:tr>
      <w:tr w:rsidR="00612F11" w:rsidRPr="00BD0B69" w14:paraId="01015F7B" w14:textId="77777777" w:rsidTr="00612F11">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19EA345F" w14:textId="77777777" w:rsidR="00612F11" w:rsidRPr="00BD0B69" w:rsidRDefault="00612F11">
            <w:pPr>
              <w:spacing w:after="0" w:line="240" w:lineRule="auto"/>
              <w:rPr>
                <w:rFonts w:cs="Arial"/>
              </w:rPr>
            </w:pPr>
            <w:r w:rsidRPr="00BD0B69">
              <w:rPr>
                <w:rFonts w:cs="Arial"/>
              </w:rPr>
              <w:t>udział w ćwiczeniach audytoryjnych</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48E7D5C9" w14:textId="77777777" w:rsidR="00612F11" w:rsidRPr="00BD0B69" w:rsidRDefault="00612F11">
            <w:pPr>
              <w:spacing w:after="0" w:line="240" w:lineRule="auto"/>
              <w:rPr>
                <w:rFonts w:cs="Arial"/>
              </w:rPr>
            </w:pPr>
            <w:r w:rsidRPr="00BD0B69">
              <w:rPr>
                <w:rFonts w:cs="Arial"/>
              </w:rPr>
              <w:t>30</w:t>
            </w:r>
          </w:p>
        </w:tc>
      </w:tr>
      <w:tr w:rsidR="00612F11" w:rsidRPr="00BD0B69" w14:paraId="4117679B" w14:textId="77777777" w:rsidTr="00612F11">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2CB8B4E5" w14:textId="77777777" w:rsidR="00612F11" w:rsidRPr="00BD0B69" w:rsidRDefault="00612F11">
            <w:pPr>
              <w:spacing w:after="0" w:line="240" w:lineRule="auto"/>
              <w:rPr>
                <w:rFonts w:cs="Arial"/>
              </w:rPr>
            </w:pPr>
            <w:r w:rsidRPr="00BD0B69">
              <w:rPr>
                <w:rFonts w:cs="Arial"/>
              </w:rPr>
              <w:t>udział w konsultacjach</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45008C69" w14:textId="77777777" w:rsidR="00612F11" w:rsidRPr="00BD0B69" w:rsidRDefault="00612F11">
            <w:pPr>
              <w:spacing w:after="0" w:line="240" w:lineRule="auto"/>
              <w:rPr>
                <w:rFonts w:cs="Arial"/>
              </w:rPr>
            </w:pPr>
            <w:r w:rsidRPr="00BD0B69">
              <w:rPr>
                <w:rFonts w:cs="Arial"/>
              </w:rPr>
              <w:t>3</w:t>
            </w:r>
          </w:p>
        </w:tc>
      </w:tr>
      <w:tr w:rsidR="00612F11" w:rsidRPr="00BD0B69" w14:paraId="5DBD2662" w14:textId="77777777" w:rsidTr="00612F11">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39EE842B" w14:textId="77777777" w:rsidR="00612F11" w:rsidRPr="00BD0B69" w:rsidRDefault="00612F11">
            <w:pPr>
              <w:spacing w:after="0" w:line="240" w:lineRule="auto"/>
              <w:rPr>
                <w:rFonts w:cs="Arial"/>
              </w:rPr>
            </w:pPr>
            <w:r w:rsidRPr="00BD0B69">
              <w:rPr>
                <w:rFonts w:cs="Arial"/>
                <w:bCs/>
              </w:rPr>
              <w:t>Liczba godzin samodzielnej pracy studenta, w tym:</w:t>
            </w:r>
          </w:p>
        </w:tc>
        <w:tc>
          <w:tcPr>
            <w:tcW w:w="5449" w:type="dxa"/>
            <w:gridSpan w:val="4"/>
            <w:tcBorders>
              <w:top w:val="single" w:sz="6" w:space="0" w:color="auto"/>
              <w:left w:val="single" w:sz="6" w:space="0" w:color="auto"/>
              <w:bottom w:val="single" w:sz="4" w:space="0" w:color="auto"/>
              <w:right w:val="single" w:sz="6" w:space="0" w:color="auto"/>
            </w:tcBorders>
            <w:vAlign w:val="center"/>
          </w:tcPr>
          <w:p w14:paraId="0E513DD1" w14:textId="77777777" w:rsidR="00612F11" w:rsidRPr="00BD0B69" w:rsidRDefault="00612F11">
            <w:pPr>
              <w:spacing w:after="0" w:line="240" w:lineRule="auto"/>
              <w:rPr>
                <w:rFonts w:cs="Arial"/>
              </w:rPr>
            </w:pPr>
          </w:p>
        </w:tc>
      </w:tr>
      <w:tr w:rsidR="00612F11" w:rsidRPr="00BD0B69" w14:paraId="291F15EB" w14:textId="77777777" w:rsidTr="00612F11">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3C7664EE" w14:textId="77777777" w:rsidR="00612F11" w:rsidRPr="00BD0B69" w:rsidRDefault="00612F11">
            <w:pPr>
              <w:spacing w:after="0" w:line="240" w:lineRule="auto"/>
              <w:rPr>
                <w:rFonts w:cs="Arial"/>
              </w:rPr>
            </w:pPr>
            <w:r w:rsidRPr="00BD0B69">
              <w:rPr>
                <w:rFonts w:cs="Arial"/>
              </w:rPr>
              <w:t>samodzielne przygotowanie się do ćwiczeń</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250AC472" w14:textId="77777777" w:rsidR="00612F11" w:rsidRPr="00BD0B69" w:rsidRDefault="00612F11">
            <w:pPr>
              <w:spacing w:after="0" w:line="240" w:lineRule="auto"/>
              <w:rPr>
                <w:rFonts w:cs="Arial"/>
              </w:rPr>
            </w:pPr>
            <w:r w:rsidRPr="00BD0B69">
              <w:rPr>
                <w:rFonts w:cs="Arial"/>
              </w:rPr>
              <w:t>20</w:t>
            </w:r>
          </w:p>
        </w:tc>
      </w:tr>
      <w:tr w:rsidR="00612F11" w:rsidRPr="00BD0B69" w14:paraId="46D6EFC7" w14:textId="77777777" w:rsidTr="00612F11">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28989D4F" w14:textId="77777777" w:rsidR="00612F11" w:rsidRPr="00BD0B69" w:rsidRDefault="00612F11">
            <w:pPr>
              <w:spacing w:after="0" w:line="240" w:lineRule="auto"/>
              <w:rPr>
                <w:rFonts w:cs="Arial"/>
              </w:rPr>
            </w:pPr>
            <w:r w:rsidRPr="00BD0B69">
              <w:rPr>
                <w:rFonts w:cs="Arial"/>
              </w:rPr>
              <w:t>samodzielne przygotowanie się do kolokwium</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01D79760" w14:textId="77777777" w:rsidR="00612F11" w:rsidRPr="00BD0B69" w:rsidRDefault="00612F11">
            <w:pPr>
              <w:spacing w:after="0" w:line="240" w:lineRule="auto"/>
              <w:rPr>
                <w:rFonts w:cs="Arial"/>
              </w:rPr>
            </w:pPr>
            <w:r w:rsidRPr="00BD0B69">
              <w:rPr>
                <w:rFonts w:cs="Arial"/>
              </w:rPr>
              <w:t>22</w:t>
            </w:r>
          </w:p>
        </w:tc>
      </w:tr>
      <w:tr w:rsidR="00612F11" w:rsidRPr="00BD0B69" w14:paraId="084C2667" w14:textId="77777777" w:rsidTr="00612F11">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3EB97E16" w14:textId="77777777" w:rsidR="00612F11" w:rsidRPr="00BD0B69" w:rsidRDefault="00612F11">
            <w:pPr>
              <w:spacing w:after="0" w:line="240" w:lineRule="auto"/>
              <w:rPr>
                <w:rFonts w:cs="Arial"/>
              </w:rPr>
            </w:pPr>
            <w:r w:rsidRPr="00BD0B69">
              <w:rPr>
                <w:rFonts w:cs="Arial"/>
              </w:rPr>
              <w:t>samodzielne wykonanie projektu badawczego</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6D26E5D6" w14:textId="77777777" w:rsidR="00612F11" w:rsidRPr="00BD0B69" w:rsidRDefault="00612F11">
            <w:pPr>
              <w:spacing w:after="0" w:line="240" w:lineRule="auto"/>
              <w:rPr>
                <w:rFonts w:cs="Arial"/>
              </w:rPr>
            </w:pPr>
            <w:r w:rsidRPr="00BD0B69">
              <w:rPr>
                <w:rFonts w:cs="Arial"/>
              </w:rPr>
              <w:t>20</w:t>
            </w:r>
          </w:p>
        </w:tc>
      </w:tr>
      <w:tr w:rsidR="00612F11" w:rsidRPr="00BD0B69" w14:paraId="0D671102" w14:textId="77777777" w:rsidTr="00612F11">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6C69E102" w14:textId="77777777" w:rsidR="00612F11" w:rsidRPr="00BD0B69" w:rsidRDefault="00612F11">
            <w:pPr>
              <w:spacing w:after="0" w:line="240" w:lineRule="auto"/>
              <w:rPr>
                <w:rFonts w:cs="Arial"/>
              </w:rPr>
            </w:pPr>
            <w:r w:rsidRPr="00BD0B69">
              <w:rPr>
                <w:rFonts w:cs="Arial"/>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34E9EE48" w14:textId="77777777" w:rsidR="00612F11" w:rsidRPr="00BD0B69" w:rsidRDefault="00612F11">
            <w:pPr>
              <w:spacing w:after="0" w:line="240" w:lineRule="auto"/>
              <w:rPr>
                <w:rFonts w:cs="Arial"/>
              </w:rPr>
            </w:pPr>
            <w:r w:rsidRPr="00BD0B69">
              <w:rPr>
                <w:rFonts w:cs="Arial"/>
              </w:rPr>
              <w:t>125</w:t>
            </w:r>
          </w:p>
        </w:tc>
      </w:tr>
      <w:tr w:rsidR="00612F11" w:rsidRPr="00BD0B69" w14:paraId="7AE75D3F" w14:textId="77777777" w:rsidTr="00612F11">
        <w:trPr>
          <w:trHeight w:val="330"/>
        </w:trPr>
        <w:tc>
          <w:tcPr>
            <w:tcW w:w="5218" w:type="dxa"/>
            <w:gridSpan w:val="10"/>
            <w:tcBorders>
              <w:top w:val="single" w:sz="6" w:space="0" w:color="auto"/>
              <w:left w:val="single" w:sz="6" w:space="0" w:color="auto"/>
              <w:bottom w:val="single" w:sz="4" w:space="0" w:color="auto"/>
              <w:right w:val="single" w:sz="6" w:space="0" w:color="auto"/>
            </w:tcBorders>
            <w:vAlign w:val="center"/>
            <w:hideMark/>
          </w:tcPr>
          <w:p w14:paraId="46042CD4" w14:textId="77777777" w:rsidR="00612F11" w:rsidRPr="00BD0B69" w:rsidRDefault="00612F11">
            <w:pPr>
              <w:spacing w:after="0" w:line="240" w:lineRule="auto"/>
              <w:rPr>
                <w:rFonts w:cs="Arial"/>
              </w:rPr>
            </w:pPr>
            <w:r w:rsidRPr="00BD0B69">
              <w:rPr>
                <w:rFonts w:cs="Arial"/>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29389636" w14:textId="77777777" w:rsidR="00612F11" w:rsidRPr="00BD0B69" w:rsidRDefault="00612F11">
            <w:pPr>
              <w:spacing w:after="0" w:line="240" w:lineRule="auto"/>
              <w:rPr>
                <w:rFonts w:cs="Arial"/>
              </w:rPr>
            </w:pPr>
            <w:r w:rsidRPr="00BD0B69">
              <w:rPr>
                <w:rFonts w:cs="Arial"/>
              </w:rPr>
              <w:t>5</w:t>
            </w:r>
          </w:p>
        </w:tc>
      </w:tr>
      <w:tr w:rsidR="00612F11" w:rsidRPr="00BD0B69" w14:paraId="7748ED61" w14:textId="77777777" w:rsidTr="00612F11">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hideMark/>
          </w:tcPr>
          <w:p w14:paraId="18F12C9B" w14:textId="77777777" w:rsidR="00612F11" w:rsidRPr="00BD0B69" w:rsidRDefault="00612F11">
            <w:pPr>
              <w:pStyle w:val="Tytukomrki"/>
              <w:rPr>
                <w:b w:val="0"/>
                <w:bCs/>
              </w:rPr>
            </w:pPr>
            <w:r w:rsidRPr="00BD0B69">
              <w:rPr>
                <w:b w:val="0"/>
                <w:bCs/>
              </w:rPr>
              <w:t>Studia niestacjonarne</w:t>
            </w:r>
          </w:p>
        </w:tc>
      </w:tr>
      <w:tr w:rsidR="00612F11" w:rsidRPr="00BD0B69" w14:paraId="5C3E9E00" w14:textId="77777777" w:rsidTr="00612F11">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hideMark/>
          </w:tcPr>
          <w:p w14:paraId="43C78F7C" w14:textId="77777777" w:rsidR="00612F11" w:rsidRPr="00BD0B69" w:rsidRDefault="00612F11">
            <w:pPr>
              <w:pStyle w:val="Tytukomrki"/>
              <w:rPr>
                <w:b w:val="0"/>
                <w:bCs/>
              </w:rPr>
            </w:pPr>
            <w:r w:rsidRPr="00BD0B69">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hideMark/>
          </w:tcPr>
          <w:p w14:paraId="59D85B97" w14:textId="77777777" w:rsidR="00612F11" w:rsidRPr="00BD0B69" w:rsidRDefault="00612F11">
            <w:pPr>
              <w:pStyle w:val="Tytukomrki"/>
              <w:rPr>
                <w:b w:val="0"/>
                <w:bCs/>
              </w:rPr>
            </w:pPr>
            <w:r w:rsidRPr="00BD0B69">
              <w:rPr>
                <w:b w:val="0"/>
                <w:bCs/>
              </w:rPr>
              <w:t>Obciążenie studenta</w:t>
            </w:r>
          </w:p>
        </w:tc>
      </w:tr>
      <w:tr w:rsidR="00612F11" w:rsidRPr="00BD0B69" w14:paraId="5277E307" w14:textId="77777777" w:rsidTr="00612F11">
        <w:trPr>
          <w:trHeight w:val="360"/>
        </w:trPr>
        <w:tc>
          <w:tcPr>
            <w:tcW w:w="5218" w:type="dxa"/>
            <w:gridSpan w:val="10"/>
            <w:tcBorders>
              <w:top w:val="single" w:sz="6" w:space="0" w:color="auto"/>
              <w:left w:val="single" w:sz="6" w:space="0" w:color="auto"/>
              <w:bottom w:val="single" w:sz="4" w:space="0" w:color="auto"/>
              <w:right w:val="single" w:sz="6" w:space="0" w:color="auto"/>
            </w:tcBorders>
            <w:hideMark/>
          </w:tcPr>
          <w:p w14:paraId="69404049" w14:textId="77777777" w:rsidR="00612F11" w:rsidRPr="00BD0B69" w:rsidRDefault="00612F11">
            <w:pPr>
              <w:spacing w:after="0" w:line="240" w:lineRule="auto"/>
              <w:rPr>
                <w:rFonts w:cs="Arial"/>
              </w:rPr>
            </w:pPr>
            <w:r w:rsidRPr="00BD0B69">
              <w:rPr>
                <w:rFonts w:cs="Arial"/>
              </w:rPr>
              <w:t>Liczba godzin kontaktowych, w tym:</w:t>
            </w:r>
          </w:p>
        </w:tc>
        <w:tc>
          <w:tcPr>
            <w:tcW w:w="5449" w:type="dxa"/>
            <w:gridSpan w:val="4"/>
            <w:tcBorders>
              <w:top w:val="single" w:sz="6" w:space="0" w:color="auto"/>
              <w:left w:val="single" w:sz="6" w:space="0" w:color="auto"/>
              <w:bottom w:val="single" w:sz="4" w:space="0" w:color="auto"/>
              <w:right w:val="single" w:sz="6" w:space="0" w:color="auto"/>
            </w:tcBorders>
            <w:vAlign w:val="center"/>
          </w:tcPr>
          <w:p w14:paraId="60EF2C00" w14:textId="77777777" w:rsidR="00612F11" w:rsidRPr="00BD0B69" w:rsidRDefault="00612F11">
            <w:pPr>
              <w:spacing w:after="0" w:line="240" w:lineRule="auto"/>
              <w:rPr>
                <w:rFonts w:cs="Arial"/>
              </w:rPr>
            </w:pPr>
          </w:p>
        </w:tc>
      </w:tr>
      <w:tr w:rsidR="00612F11" w:rsidRPr="00BD0B69" w14:paraId="2A40847D" w14:textId="77777777" w:rsidTr="00612F11">
        <w:trPr>
          <w:trHeight w:val="360"/>
        </w:trPr>
        <w:tc>
          <w:tcPr>
            <w:tcW w:w="5218" w:type="dxa"/>
            <w:gridSpan w:val="10"/>
            <w:tcBorders>
              <w:top w:val="single" w:sz="6" w:space="0" w:color="auto"/>
              <w:left w:val="single" w:sz="6" w:space="0" w:color="auto"/>
              <w:bottom w:val="single" w:sz="4" w:space="0" w:color="auto"/>
              <w:right w:val="single" w:sz="6" w:space="0" w:color="auto"/>
            </w:tcBorders>
            <w:hideMark/>
          </w:tcPr>
          <w:p w14:paraId="5C4D5404" w14:textId="77777777" w:rsidR="00612F11" w:rsidRPr="00BD0B69" w:rsidRDefault="00612F11">
            <w:pPr>
              <w:spacing w:after="0" w:line="240" w:lineRule="auto"/>
              <w:rPr>
                <w:rFonts w:cs="Arial"/>
              </w:rPr>
            </w:pPr>
            <w:r w:rsidRPr="00BD0B69">
              <w:rPr>
                <w:rFonts w:cs="Arial"/>
              </w:rPr>
              <w:t>udział w wykładach</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1D9CFA71" w14:textId="77777777" w:rsidR="00612F11" w:rsidRPr="00BD0B69" w:rsidRDefault="00612F11">
            <w:pPr>
              <w:spacing w:after="0" w:line="240" w:lineRule="auto"/>
              <w:rPr>
                <w:rFonts w:cs="Arial"/>
              </w:rPr>
            </w:pPr>
            <w:r w:rsidRPr="00BD0B69">
              <w:rPr>
                <w:rFonts w:cs="Arial"/>
              </w:rPr>
              <w:t>16</w:t>
            </w:r>
          </w:p>
        </w:tc>
      </w:tr>
      <w:tr w:rsidR="00612F11" w:rsidRPr="00BD0B69" w14:paraId="223CB56E" w14:textId="77777777" w:rsidTr="00612F11">
        <w:trPr>
          <w:trHeight w:val="360"/>
        </w:trPr>
        <w:tc>
          <w:tcPr>
            <w:tcW w:w="5218" w:type="dxa"/>
            <w:gridSpan w:val="10"/>
            <w:tcBorders>
              <w:top w:val="single" w:sz="6" w:space="0" w:color="auto"/>
              <w:left w:val="single" w:sz="6" w:space="0" w:color="auto"/>
              <w:bottom w:val="single" w:sz="4" w:space="0" w:color="auto"/>
              <w:right w:val="single" w:sz="6" w:space="0" w:color="auto"/>
            </w:tcBorders>
            <w:hideMark/>
          </w:tcPr>
          <w:p w14:paraId="0827752C" w14:textId="77777777" w:rsidR="00612F11" w:rsidRPr="00BD0B69" w:rsidRDefault="00612F11">
            <w:pPr>
              <w:spacing w:after="0" w:line="240" w:lineRule="auto"/>
              <w:rPr>
                <w:rFonts w:cs="Arial"/>
              </w:rPr>
            </w:pPr>
            <w:r w:rsidRPr="00BD0B69">
              <w:rPr>
                <w:rFonts w:cs="Arial"/>
              </w:rPr>
              <w:t>udział w ćwiczeniach audytoryjnych</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6CC6D094" w14:textId="77777777" w:rsidR="00612F11" w:rsidRPr="00BD0B69" w:rsidRDefault="00612F11">
            <w:pPr>
              <w:spacing w:after="0" w:line="240" w:lineRule="auto"/>
              <w:rPr>
                <w:rFonts w:cs="Arial"/>
              </w:rPr>
            </w:pPr>
            <w:r w:rsidRPr="00BD0B69">
              <w:rPr>
                <w:rFonts w:cs="Arial"/>
              </w:rPr>
              <w:t>20</w:t>
            </w:r>
          </w:p>
        </w:tc>
      </w:tr>
      <w:tr w:rsidR="00612F11" w:rsidRPr="00BD0B69" w14:paraId="1F796439" w14:textId="77777777" w:rsidTr="00612F11">
        <w:trPr>
          <w:trHeight w:val="360"/>
        </w:trPr>
        <w:tc>
          <w:tcPr>
            <w:tcW w:w="5218" w:type="dxa"/>
            <w:gridSpan w:val="10"/>
            <w:tcBorders>
              <w:top w:val="single" w:sz="6" w:space="0" w:color="auto"/>
              <w:left w:val="single" w:sz="6" w:space="0" w:color="auto"/>
              <w:bottom w:val="single" w:sz="4" w:space="0" w:color="auto"/>
              <w:right w:val="single" w:sz="6" w:space="0" w:color="auto"/>
            </w:tcBorders>
            <w:hideMark/>
          </w:tcPr>
          <w:p w14:paraId="0E08F396" w14:textId="77777777" w:rsidR="00612F11" w:rsidRPr="00BD0B69" w:rsidRDefault="00612F11">
            <w:pPr>
              <w:spacing w:after="0" w:line="240" w:lineRule="auto"/>
              <w:rPr>
                <w:rFonts w:cs="Arial"/>
              </w:rPr>
            </w:pPr>
            <w:r w:rsidRPr="00BD0B69">
              <w:rPr>
                <w:rFonts w:cs="Arial"/>
              </w:rPr>
              <w:t>udział w konsultacjach</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087584EE" w14:textId="77777777" w:rsidR="00612F11" w:rsidRPr="00BD0B69" w:rsidRDefault="00612F11">
            <w:pPr>
              <w:spacing w:after="0" w:line="240" w:lineRule="auto"/>
              <w:rPr>
                <w:rFonts w:cs="Arial"/>
              </w:rPr>
            </w:pPr>
            <w:r w:rsidRPr="00BD0B69">
              <w:rPr>
                <w:rFonts w:cs="Arial"/>
              </w:rPr>
              <w:t>3</w:t>
            </w:r>
          </w:p>
        </w:tc>
      </w:tr>
      <w:tr w:rsidR="00612F11" w:rsidRPr="00BD0B69" w14:paraId="291BC6C4" w14:textId="77777777" w:rsidTr="00612F11">
        <w:trPr>
          <w:trHeight w:val="360"/>
        </w:trPr>
        <w:tc>
          <w:tcPr>
            <w:tcW w:w="5218" w:type="dxa"/>
            <w:gridSpan w:val="10"/>
            <w:tcBorders>
              <w:top w:val="single" w:sz="6" w:space="0" w:color="auto"/>
              <w:left w:val="single" w:sz="6" w:space="0" w:color="auto"/>
              <w:bottom w:val="single" w:sz="4" w:space="0" w:color="auto"/>
              <w:right w:val="single" w:sz="6" w:space="0" w:color="auto"/>
            </w:tcBorders>
            <w:hideMark/>
          </w:tcPr>
          <w:p w14:paraId="0F06964F" w14:textId="77777777" w:rsidR="00612F11" w:rsidRPr="00BD0B69" w:rsidRDefault="00612F11">
            <w:pPr>
              <w:spacing w:after="0" w:line="240" w:lineRule="auto"/>
              <w:rPr>
                <w:rFonts w:cs="Arial"/>
              </w:rPr>
            </w:pPr>
            <w:r w:rsidRPr="00BD0B69">
              <w:rPr>
                <w:rFonts w:cs="Arial"/>
              </w:rPr>
              <w:t>Liczba godzin samodzielnej pracy studenta, w tym:</w:t>
            </w:r>
          </w:p>
        </w:tc>
        <w:tc>
          <w:tcPr>
            <w:tcW w:w="5449" w:type="dxa"/>
            <w:gridSpan w:val="4"/>
            <w:tcBorders>
              <w:top w:val="single" w:sz="6" w:space="0" w:color="auto"/>
              <w:left w:val="single" w:sz="6" w:space="0" w:color="auto"/>
              <w:bottom w:val="single" w:sz="4" w:space="0" w:color="auto"/>
              <w:right w:val="single" w:sz="6" w:space="0" w:color="auto"/>
            </w:tcBorders>
            <w:vAlign w:val="center"/>
          </w:tcPr>
          <w:p w14:paraId="0AC0FFA3" w14:textId="77777777" w:rsidR="00612F11" w:rsidRPr="00BD0B69" w:rsidRDefault="00612F11">
            <w:pPr>
              <w:spacing w:after="0" w:line="240" w:lineRule="auto"/>
              <w:rPr>
                <w:rFonts w:cs="Arial"/>
              </w:rPr>
            </w:pPr>
          </w:p>
        </w:tc>
      </w:tr>
      <w:tr w:rsidR="00612F11" w:rsidRPr="00BD0B69" w14:paraId="72B62E5E" w14:textId="77777777" w:rsidTr="00612F11">
        <w:trPr>
          <w:trHeight w:val="360"/>
        </w:trPr>
        <w:tc>
          <w:tcPr>
            <w:tcW w:w="5218" w:type="dxa"/>
            <w:gridSpan w:val="10"/>
            <w:tcBorders>
              <w:top w:val="single" w:sz="6" w:space="0" w:color="auto"/>
              <w:left w:val="single" w:sz="6" w:space="0" w:color="auto"/>
              <w:bottom w:val="single" w:sz="4" w:space="0" w:color="auto"/>
              <w:right w:val="single" w:sz="6" w:space="0" w:color="auto"/>
            </w:tcBorders>
            <w:hideMark/>
          </w:tcPr>
          <w:p w14:paraId="29A509AC" w14:textId="77777777" w:rsidR="00612F11" w:rsidRPr="00BD0B69" w:rsidRDefault="00612F11">
            <w:pPr>
              <w:spacing w:after="0" w:line="240" w:lineRule="auto"/>
              <w:rPr>
                <w:rFonts w:cs="Arial"/>
              </w:rPr>
            </w:pPr>
            <w:r w:rsidRPr="00BD0B69">
              <w:rPr>
                <w:rFonts w:cs="Arial"/>
              </w:rPr>
              <w:t>samodzielne przygotowanie się do ćwiczeń</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3B70D55D" w14:textId="77777777" w:rsidR="00612F11" w:rsidRPr="00BD0B69" w:rsidRDefault="00612F11">
            <w:pPr>
              <w:spacing w:after="0" w:line="240" w:lineRule="auto"/>
              <w:rPr>
                <w:rFonts w:cs="Arial"/>
              </w:rPr>
            </w:pPr>
            <w:r w:rsidRPr="00BD0B69">
              <w:rPr>
                <w:rFonts w:cs="Arial"/>
              </w:rPr>
              <w:t>25</w:t>
            </w:r>
          </w:p>
        </w:tc>
      </w:tr>
      <w:tr w:rsidR="00612F11" w:rsidRPr="00BD0B69" w14:paraId="2BD0BADD" w14:textId="77777777" w:rsidTr="00612F11">
        <w:trPr>
          <w:trHeight w:val="360"/>
        </w:trPr>
        <w:tc>
          <w:tcPr>
            <w:tcW w:w="5218" w:type="dxa"/>
            <w:gridSpan w:val="10"/>
            <w:tcBorders>
              <w:top w:val="single" w:sz="6" w:space="0" w:color="auto"/>
              <w:left w:val="single" w:sz="6" w:space="0" w:color="auto"/>
              <w:bottom w:val="single" w:sz="4" w:space="0" w:color="auto"/>
              <w:right w:val="single" w:sz="6" w:space="0" w:color="auto"/>
            </w:tcBorders>
            <w:hideMark/>
          </w:tcPr>
          <w:p w14:paraId="521DC754" w14:textId="77777777" w:rsidR="00612F11" w:rsidRPr="00BD0B69" w:rsidRDefault="00612F11">
            <w:pPr>
              <w:spacing w:after="0" w:line="240" w:lineRule="auto"/>
              <w:rPr>
                <w:rFonts w:cs="Arial"/>
              </w:rPr>
            </w:pPr>
            <w:r w:rsidRPr="00BD0B69">
              <w:rPr>
                <w:rFonts w:cs="Arial"/>
              </w:rPr>
              <w:t>samodzielne przygotowanie się do kolokwium</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5B74D308" w14:textId="77777777" w:rsidR="00612F11" w:rsidRPr="00BD0B69" w:rsidRDefault="00612F11">
            <w:pPr>
              <w:spacing w:after="0" w:line="240" w:lineRule="auto"/>
              <w:rPr>
                <w:rFonts w:cs="Arial"/>
              </w:rPr>
            </w:pPr>
            <w:r w:rsidRPr="00BD0B69">
              <w:rPr>
                <w:rFonts w:cs="Arial"/>
              </w:rPr>
              <w:t>30</w:t>
            </w:r>
          </w:p>
        </w:tc>
      </w:tr>
      <w:tr w:rsidR="00612F11" w:rsidRPr="00BD0B69" w14:paraId="116CB999" w14:textId="77777777" w:rsidTr="00612F11">
        <w:trPr>
          <w:trHeight w:val="360"/>
        </w:trPr>
        <w:tc>
          <w:tcPr>
            <w:tcW w:w="5218" w:type="dxa"/>
            <w:gridSpan w:val="10"/>
            <w:tcBorders>
              <w:top w:val="single" w:sz="6" w:space="0" w:color="auto"/>
              <w:left w:val="single" w:sz="6" w:space="0" w:color="auto"/>
              <w:bottom w:val="single" w:sz="4" w:space="0" w:color="auto"/>
              <w:right w:val="single" w:sz="6" w:space="0" w:color="auto"/>
            </w:tcBorders>
            <w:hideMark/>
          </w:tcPr>
          <w:p w14:paraId="019D8BC7" w14:textId="77777777" w:rsidR="00612F11" w:rsidRPr="00BD0B69" w:rsidRDefault="00612F11">
            <w:pPr>
              <w:spacing w:after="0" w:line="240" w:lineRule="auto"/>
              <w:rPr>
                <w:rFonts w:cs="Arial"/>
              </w:rPr>
            </w:pPr>
            <w:r w:rsidRPr="00BD0B69">
              <w:rPr>
                <w:rFonts w:cs="Arial"/>
              </w:rPr>
              <w:t>samodzielne wykonanie projektu badawczego</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1407FC74" w14:textId="77777777" w:rsidR="00612F11" w:rsidRPr="00BD0B69" w:rsidRDefault="00612F11">
            <w:pPr>
              <w:spacing w:after="0" w:line="240" w:lineRule="auto"/>
              <w:rPr>
                <w:rFonts w:cs="Arial"/>
              </w:rPr>
            </w:pPr>
            <w:r w:rsidRPr="00BD0B69">
              <w:rPr>
                <w:rFonts w:cs="Arial"/>
              </w:rPr>
              <w:t>31</w:t>
            </w:r>
          </w:p>
        </w:tc>
      </w:tr>
      <w:tr w:rsidR="00612F11" w:rsidRPr="00BD0B69" w14:paraId="676692C9" w14:textId="77777777" w:rsidTr="00612F11">
        <w:trPr>
          <w:trHeight w:val="360"/>
        </w:trPr>
        <w:tc>
          <w:tcPr>
            <w:tcW w:w="5218" w:type="dxa"/>
            <w:gridSpan w:val="10"/>
            <w:tcBorders>
              <w:top w:val="single" w:sz="6" w:space="0" w:color="auto"/>
              <w:left w:val="single" w:sz="6" w:space="0" w:color="auto"/>
              <w:bottom w:val="single" w:sz="4" w:space="0" w:color="auto"/>
              <w:right w:val="single" w:sz="6" w:space="0" w:color="auto"/>
            </w:tcBorders>
            <w:hideMark/>
          </w:tcPr>
          <w:p w14:paraId="1318DE31" w14:textId="77777777" w:rsidR="00612F11" w:rsidRPr="00BD0B69" w:rsidRDefault="00612F11">
            <w:pPr>
              <w:spacing w:after="0" w:line="240" w:lineRule="auto"/>
              <w:rPr>
                <w:rFonts w:cs="Arial"/>
              </w:rPr>
            </w:pPr>
            <w:r w:rsidRPr="00BD0B69">
              <w:rPr>
                <w:rFonts w:cs="Arial"/>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3C10B117" w14:textId="77777777" w:rsidR="00612F11" w:rsidRPr="00BD0B69" w:rsidRDefault="00612F11">
            <w:pPr>
              <w:spacing w:after="0" w:line="240" w:lineRule="auto"/>
              <w:rPr>
                <w:rFonts w:cs="Arial"/>
              </w:rPr>
            </w:pPr>
            <w:r w:rsidRPr="00BD0B69">
              <w:rPr>
                <w:rFonts w:cs="Arial"/>
              </w:rPr>
              <w:t>125</w:t>
            </w:r>
          </w:p>
        </w:tc>
      </w:tr>
      <w:tr w:rsidR="00612F11" w:rsidRPr="00BD0B69" w14:paraId="0DF34B4C" w14:textId="77777777" w:rsidTr="00612F11">
        <w:trPr>
          <w:trHeight w:val="360"/>
        </w:trPr>
        <w:tc>
          <w:tcPr>
            <w:tcW w:w="5218" w:type="dxa"/>
            <w:gridSpan w:val="10"/>
            <w:tcBorders>
              <w:top w:val="single" w:sz="6" w:space="0" w:color="auto"/>
              <w:left w:val="single" w:sz="6" w:space="0" w:color="auto"/>
              <w:bottom w:val="single" w:sz="4" w:space="0" w:color="auto"/>
              <w:right w:val="single" w:sz="6" w:space="0" w:color="auto"/>
            </w:tcBorders>
            <w:hideMark/>
          </w:tcPr>
          <w:p w14:paraId="651A1FDB" w14:textId="77777777" w:rsidR="00612F11" w:rsidRPr="00BD0B69" w:rsidRDefault="00612F11">
            <w:pPr>
              <w:spacing w:after="0" w:line="240" w:lineRule="auto"/>
              <w:rPr>
                <w:rFonts w:cs="Arial"/>
              </w:rPr>
            </w:pPr>
            <w:r w:rsidRPr="00BD0B69">
              <w:rPr>
                <w:rFonts w:cs="Arial"/>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vAlign w:val="center"/>
            <w:hideMark/>
          </w:tcPr>
          <w:p w14:paraId="3644F18C" w14:textId="77777777" w:rsidR="00612F11" w:rsidRPr="00BD0B69" w:rsidRDefault="00612F11">
            <w:pPr>
              <w:spacing w:after="0" w:line="240" w:lineRule="auto"/>
              <w:rPr>
                <w:rFonts w:cs="Arial"/>
              </w:rPr>
            </w:pPr>
            <w:r w:rsidRPr="00BD0B69">
              <w:rPr>
                <w:rFonts w:cs="Arial"/>
              </w:rPr>
              <w:t>5</w:t>
            </w:r>
          </w:p>
        </w:tc>
      </w:tr>
    </w:tbl>
    <w:p w14:paraId="499C685E" w14:textId="77777777" w:rsidR="00612F11" w:rsidRPr="00BD0B69" w:rsidRDefault="00612F11" w:rsidP="002573FB">
      <w:pPr>
        <w:rPr>
          <w:rFonts w:cs="Arial"/>
        </w:rPr>
      </w:pPr>
    </w:p>
    <w:p w14:paraId="105CBC1D" w14:textId="77777777" w:rsidR="00612F11" w:rsidRPr="00BD0B69" w:rsidRDefault="00612F11" w:rsidP="00612F11">
      <w:pPr>
        <w:rPr>
          <w:rFonts w:cs="Arial"/>
        </w:rPr>
      </w:pPr>
      <w:r w:rsidRPr="00BD0B69">
        <w:rPr>
          <w:rFonts w:cs="Arial"/>
        </w:rPr>
        <w:br w:type="page"/>
      </w:r>
    </w:p>
    <w:tbl>
      <w:tblPr>
        <w:tblW w:w="10667" w:type="dxa"/>
        <w:tblInd w:w="5" w:type="dxa"/>
        <w:tblLayout w:type="fixed"/>
        <w:tblCellMar>
          <w:left w:w="30" w:type="dxa"/>
          <w:right w:w="30" w:type="dxa"/>
        </w:tblCellMar>
        <w:tblLook w:val="04A0" w:firstRow="1" w:lastRow="0" w:firstColumn="1" w:lastColumn="0" w:noHBand="0" w:noVBand="1"/>
        <w:tblCaption w:val="Sylabus dla przedmiotu zarządzanie zasobami rolniczymi, kierunek Rolnictwo, studia I stopnia"/>
        <w:tblDescription w:val="Tabela zawiera jednostkę organizacyjną, rodzaj przedmiotu, poziom kształcenia, określa rok i semestr studiów, liczbę punktów ECTS, przedstawia założenia i cele przedmiotu, określa efekty uczenia się w zakresie wiedzy, umiejętności, kompetencji społecznych, przedstawia i mię i nazwisko koordynatora przedmiotu, zawiera treści modułu kształcenia, posiada literaturę, sposoby weryfikacji efektów uczenia się osiąganych przez studenta, zawiera bilans punktów ECTS"/>
      </w:tblPr>
      <w:tblGrid>
        <w:gridCol w:w="1166"/>
        <w:gridCol w:w="142"/>
        <w:gridCol w:w="992"/>
        <w:gridCol w:w="262"/>
        <w:gridCol w:w="305"/>
        <w:gridCol w:w="244"/>
        <w:gridCol w:w="323"/>
        <w:gridCol w:w="244"/>
        <w:gridCol w:w="711"/>
        <w:gridCol w:w="829"/>
        <w:gridCol w:w="1720"/>
        <w:gridCol w:w="1134"/>
        <w:gridCol w:w="467"/>
        <w:gridCol w:w="2128"/>
      </w:tblGrid>
      <w:tr w:rsidR="00612F11" w:rsidRPr="00BD0B69" w14:paraId="0A5A8B82" w14:textId="77777777" w:rsidTr="00612F11">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50A94F78" w14:textId="77777777" w:rsidR="00612F11" w:rsidRPr="00BD0B69" w:rsidRDefault="00612F11" w:rsidP="00612F11">
            <w:pPr>
              <w:pStyle w:val="Tytu"/>
              <w:spacing w:line="360" w:lineRule="auto"/>
              <w:rPr>
                <w:rFonts w:ascii="Arial" w:hAnsi="Arial" w:cs="Arial"/>
                <w:sz w:val="22"/>
                <w:szCs w:val="22"/>
              </w:rPr>
            </w:pPr>
            <w:r w:rsidRPr="00BD0B69">
              <w:rPr>
                <w:rFonts w:ascii="Arial" w:hAnsi="Arial" w:cs="Arial"/>
                <w:sz w:val="22"/>
                <w:szCs w:val="22"/>
              </w:rPr>
              <w:lastRenderedPageBreak/>
              <w:br w:type="page"/>
              <w:t>Sylabus przedmiotu / modułu kształcenia</w:t>
            </w:r>
          </w:p>
        </w:tc>
      </w:tr>
      <w:tr w:rsidR="00612F11" w:rsidRPr="00BD0B69" w14:paraId="733E7614" w14:textId="77777777" w:rsidTr="00612F11">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4EA6B6B1" w14:textId="77777777" w:rsidR="00612F11" w:rsidRPr="00BD0B69" w:rsidRDefault="00612F11" w:rsidP="00612F11">
            <w:pPr>
              <w:pStyle w:val="Tytukomrki"/>
              <w:spacing w:before="0" w:after="0" w:line="360" w:lineRule="auto"/>
              <w:rPr>
                <w:color w:val="auto"/>
              </w:rPr>
            </w:pPr>
            <w:r w:rsidRPr="00BD0B69">
              <w:rPr>
                <w:color w:val="auto"/>
              </w:rPr>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6CBB948A" w14:textId="77777777" w:rsidR="00612F11" w:rsidRPr="00BD0B69" w:rsidRDefault="00612F11" w:rsidP="000E5D92">
            <w:pPr>
              <w:pStyle w:val="sylab2"/>
              <w:rPr>
                <w:rFonts w:ascii="Arial" w:hAnsi="Arial"/>
                <w:sz w:val="22"/>
                <w:szCs w:val="22"/>
              </w:rPr>
            </w:pPr>
            <w:bookmarkStart w:id="14" w:name="_Toc180657135"/>
            <w:r w:rsidRPr="00BD0B69">
              <w:rPr>
                <w:rFonts w:ascii="Arial" w:hAnsi="Arial"/>
                <w:sz w:val="22"/>
                <w:szCs w:val="22"/>
              </w:rPr>
              <w:t>Zarządzanie zasobami przyrodniczymi</w:t>
            </w:r>
            <w:bookmarkEnd w:id="14"/>
          </w:p>
        </w:tc>
      </w:tr>
      <w:tr w:rsidR="00612F11" w:rsidRPr="00BD0B69" w14:paraId="37CB9B2E" w14:textId="77777777" w:rsidTr="00612F11">
        <w:trPr>
          <w:trHeight w:val="304"/>
        </w:trPr>
        <w:tc>
          <w:tcPr>
            <w:tcW w:w="3434" w:type="dxa"/>
            <w:gridSpan w:val="7"/>
            <w:tcBorders>
              <w:top w:val="single" w:sz="6" w:space="0" w:color="auto"/>
              <w:left w:val="single" w:sz="6" w:space="0" w:color="auto"/>
              <w:bottom w:val="nil"/>
              <w:right w:val="single" w:sz="6" w:space="0" w:color="auto"/>
            </w:tcBorders>
            <w:shd w:val="clear" w:color="auto" w:fill="DBE5F1"/>
            <w:vAlign w:val="center"/>
          </w:tcPr>
          <w:p w14:paraId="3E44D886" w14:textId="77777777" w:rsidR="00612F11" w:rsidRPr="00BD0B69" w:rsidRDefault="00612F11" w:rsidP="00612F11">
            <w:pPr>
              <w:pStyle w:val="Tytukomrki"/>
              <w:spacing w:before="0" w:after="0" w:line="360" w:lineRule="auto"/>
              <w:rPr>
                <w:color w:val="auto"/>
              </w:rPr>
            </w:pPr>
            <w:r w:rsidRPr="00BD0B69">
              <w:rPr>
                <w:color w:val="auto"/>
              </w:rPr>
              <w:t xml:space="preserve">Nazwa w języku angielskim: </w:t>
            </w:r>
          </w:p>
        </w:tc>
        <w:tc>
          <w:tcPr>
            <w:tcW w:w="7233" w:type="dxa"/>
            <w:gridSpan w:val="7"/>
            <w:tcBorders>
              <w:top w:val="single" w:sz="6" w:space="0" w:color="auto"/>
              <w:left w:val="single" w:sz="6" w:space="0" w:color="auto"/>
              <w:bottom w:val="nil"/>
              <w:right w:val="single" w:sz="6" w:space="0" w:color="auto"/>
            </w:tcBorders>
            <w:vAlign w:val="center"/>
          </w:tcPr>
          <w:p w14:paraId="72335EE0" w14:textId="77777777" w:rsidR="00612F11" w:rsidRPr="00BD0B69" w:rsidRDefault="00612F11" w:rsidP="00612F11">
            <w:pPr>
              <w:spacing w:before="0" w:after="0" w:line="360" w:lineRule="auto"/>
              <w:rPr>
                <w:rFonts w:cs="Arial"/>
                <w:lang w:val="en-US"/>
              </w:rPr>
            </w:pPr>
            <w:r w:rsidRPr="00BD0B69">
              <w:rPr>
                <w:rFonts w:cs="Arial"/>
                <w:lang w:val="en-US"/>
              </w:rPr>
              <w:t>Nature resource management</w:t>
            </w:r>
          </w:p>
        </w:tc>
      </w:tr>
      <w:tr w:rsidR="00612F11" w:rsidRPr="00BD0B69" w14:paraId="7194B4A4" w14:textId="77777777" w:rsidTr="00612F11">
        <w:trPr>
          <w:trHeight w:val="454"/>
        </w:trPr>
        <w:tc>
          <w:tcPr>
            <w:tcW w:w="2300" w:type="dxa"/>
            <w:gridSpan w:val="3"/>
            <w:tcBorders>
              <w:top w:val="single" w:sz="6" w:space="0" w:color="auto"/>
              <w:left w:val="single" w:sz="6" w:space="0" w:color="auto"/>
              <w:bottom w:val="single" w:sz="6" w:space="0" w:color="auto"/>
              <w:right w:val="single" w:sz="6" w:space="0" w:color="auto"/>
            </w:tcBorders>
            <w:shd w:val="clear" w:color="auto" w:fill="DBE5F1"/>
            <w:vAlign w:val="center"/>
          </w:tcPr>
          <w:p w14:paraId="190D0B74" w14:textId="77777777" w:rsidR="00612F11" w:rsidRPr="00BD0B69" w:rsidRDefault="00612F11" w:rsidP="00612F11">
            <w:pPr>
              <w:pStyle w:val="Tytukomrki"/>
              <w:spacing w:before="0" w:after="0" w:line="360" w:lineRule="auto"/>
              <w:rPr>
                <w:color w:val="auto"/>
              </w:rPr>
            </w:pPr>
            <w:r w:rsidRPr="00BD0B69">
              <w:rPr>
                <w:color w:val="auto"/>
              </w:rPr>
              <w:t xml:space="preserve">Język wykładowy: </w:t>
            </w:r>
          </w:p>
        </w:tc>
        <w:tc>
          <w:tcPr>
            <w:tcW w:w="8367" w:type="dxa"/>
            <w:gridSpan w:val="11"/>
            <w:tcBorders>
              <w:top w:val="single" w:sz="6" w:space="0" w:color="auto"/>
              <w:left w:val="single" w:sz="6" w:space="0" w:color="auto"/>
              <w:bottom w:val="single" w:sz="6" w:space="0" w:color="auto"/>
              <w:right w:val="single" w:sz="6" w:space="0" w:color="auto"/>
            </w:tcBorders>
            <w:vAlign w:val="center"/>
          </w:tcPr>
          <w:p w14:paraId="247D2F85" w14:textId="77777777" w:rsidR="00612F11" w:rsidRPr="00BD0B69" w:rsidRDefault="00612F11" w:rsidP="00612F11">
            <w:pPr>
              <w:spacing w:before="0" w:after="0" w:line="360" w:lineRule="auto"/>
              <w:rPr>
                <w:rFonts w:cs="Arial"/>
              </w:rPr>
            </w:pPr>
            <w:r w:rsidRPr="00BD0B69">
              <w:rPr>
                <w:rFonts w:cs="Arial"/>
              </w:rPr>
              <w:t>polski</w:t>
            </w:r>
          </w:p>
        </w:tc>
      </w:tr>
      <w:tr w:rsidR="00612F11" w:rsidRPr="00BD0B69" w14:paraId="3C0BBB3C" w14:textId="77777777" w:rsidTr="00612F11">
        <w:trPr>
          <w:trHeight w:val="454"/>
        </w:trPr>
        <w:tc>
          <w:tcPr>
            <w:tcW w:w="6938" w:type="dxa"/>
            <w:gridSpan w:val="11"/>
            <w:tcBorders>
              <w:top w:val="single" w:sz="6" w:space="0" w:color="auto"/>
              <w:left w:val="single" w:sz="6" w:space="0" w:color="auto"/>
              <w:bottom w:val="nil"/>
              <w:right w:val="single" w:sz="6" w:space="0" w:color="auto"/>
            </w:tcBorders>
            <w:shd w:val="clear" w:color="auto" w:fill="DBE5F1"/>
            <w:vAlign w:val="center"/>
          </w:tcPr>
          <w:p w14:paraId="70E2E1AD" w14:textId="77777777" w:rsidR="00612F11" w:rsidRPr="00BD0B69" w:rsidRDefault="00612F11" w:rsidP="00612F11">
            <w:pPr>
              <w:pStyle w:val="Tytukomrki"/>
              <w:spacing w:before="0" w:after="0" w:line="360" w:lineRule="auto"/>
              <w:rPr>
                <w:color w:val="auto"/>
              </w:rPr>
            </w:pPr>
            <w:r w:rsidRPr="00BD0B69">
              <w:rPr>
                <w:color w:val="auto"/>
              </w:rPr>
              <w:t xml:space="preserve">Kierunek studiów, dla którego przedmiot jest oferowany: </w:t>
            </w:r>
          </w:p>
        </w:tc>
        <w:tc>
          <w:tcPr>
            <w:tcW w:w="3729" w:type="dxa"/>
            <w:gridSpan w:val="3"/>
            <w:tcBorders>
              <w:top w:val="single" w:sz="6" w:space="0" w:color="auto"/>
              <w:left w:val="single" w:sz="6" w:space="0" w:color="auto"/>
              <w:bottom w:val="nil"/>
              <w:right w:val="single" w:sz="6" w:space="0" w:color="auto"/>
            </w:tcBorders>
            <w:vAlign w:val="center"/>
          </w:tcPr>
          <w:p w14:paraId="4AF88B7B" w14:textId="77777777" w:rsidR="00612F11" w:rsidRPr="00BD0B69" w:rsidRDefault="00612F11" w:rsidP="00612F11">
            <w:pPr>
              <w:spacing w:before="0" w:after="0" w:line="360" w:lineRule="auto"/>
              <w:rPr>
                <w:rFonts w:cs="Arial"/>
              </w:rPr>
            </w:pPr>
            <w:r w:rsidRPr="00BD0B69">
              <w:rPr>
                <w:rFonts w:cs="Arial"/>
              </w:rPr>
              <w:t>rolnictwo</w:t>
            </w:r>
          </w:p>
        </w:tc>
      </w:tr>
      <w:tr w:rsidR="00612F11" w:rsidRPr="00BD0B69" w14:paraId="54D76FF6" w14:textId="77777777" w:rsidTr="00612F11">
        <w:trPr>
          <w:trHeight w:val="454"/>
        </w:trPr>
        <w:tc>
          <w:tcPr>
            <w:tcW w:w="3678" w:type="dxa"/>
            <w:gridSpan w:val="8"/>
            <w:tcBorders>
              <w:top w:val="single" w:sz="6" w:space="0" w:color="auto"/>
              <w:left w:val="single" w:sz="6" w:space="0" w:color="auto"/>
              <w:bottom w:val="nil"/>
              <w:right w:val="single" w:sz="6" w:space="0" w:color="auto"/>
            </w:tcBorders>
            <w:shd w:val="clear" w:color="auto" w:fill="DBE5F1"/>
            <w:vAlign w:val="center"/>
          </w:tcPr>
          <w:p w14:paraId="291AC690" w14:textId="77777777" w:rsidR="00612F11" w:rsidRPr="00BD0B69" w:rsidRDefault="00612F11" w:rsidP="00612F11">
            <w:pPr>
              <w:pStyle w:val="Tytukomrki"/>
              <w:spacing w:before="0" w:after="0" w:line="360" w:lineRule="auto"/>
              <w:rPr>
                <w:color w:val="auto"/>
              </w:rPr>
            </w:pPr>
            <w:r w:rsidRPr="00BD0B69">
              <w:rPr>
                <w:color w:val="auto"/>
              </w:rPr>
              <w:t xml:space="preserve">Jednostka realizująca: </w:t>
            </w:r>
          </w:p>
        </w:tc>
        <w:tc>
          <w:tcPr>
            <w:tcW w:w="6989" w:type="dxa"/>
            <w:gridSpan w:val="6"/>
            <w:tcBorders>
              <w:top w:val="single" w:sz="6" w:space="0" w:color="auto"/>
              <w:left w:val="single" w:sz="6" w:space="0" w:color="auto"/>
              <w:bottom w:val="nil"/>
              <w:right w:val="single" w:sz="6" w:space="0" w:color="auto"/>
            </w:tcBorders>
            <w:vAlign w:val="center"/>
          </w:tcPr>
          <w:p w14:paraId="03404D05" w14:textId="77777777" w:rsidR="00612F11" w:rsidRPr="00BD0B69" w:rsidRDefault="00612F11" w:rsidP="00612F11">
            <w:pPr>
              <w:spacing w:before="0" w:after="0" w:line="360" w:lineRule="auto"/>
              <w:rPr>
                <w:rFonts w:cs="Arial"/>
                <w:b/>
              </w:rPr>
            </w:pPr>
            <w:r w:rsidRPr="00BD0B69">
              <w:rPr>
                <w:rFonts w:cs="Arial"/>
                <w:b/>
              </w:rPr>
              <w:t>Wydział Nauk Rolniczych</w:t>
            </w:r>
          </w:p>
        </w:tc>
      </w:tr>
      <w:tr w:rsidR="00612F11" w:rsidRPr="00BD0B69" w14:paraId="35DBC34C" w14:textId="77777777" w:rsidTr="00612F11">
        <w:trPr>
          <w:trHeight w:val="454"/>
        </w:trPr>
        <w:tc>
          <w:tcPr>
            <w:tcW w:w="8072" w:type="dxa"/>
            <w:gridSpan w:val="12"/>
            <w:tcBorders>
              <w:top w:val="single" w:sz="6" w:space="0" w:color="auto"/>
              <w:left w:val="single" w:sz="6" w:space="0" w:color="auto"/>
              <w:bottom w:val="nil"/>
              <w:right w:val="single" w:sz="6" w:space="0" w:color="auto"/>
            </w:tcBorders>
            <w:shd w:val="clear" w:color="auto" w:fill="DBE5F1"/>
            <w:vAlign w:val="center"/>
          </w:tcPr>
          <w:p w14:paraId="67EF2495" w14:textId="77777777" w:rsidR="00612F11" w:rsidRPr="00BD0B69" w:rsidRDefault="00612F11" w:rsidP="00612F11">
            <w:pPr>
              <w:pStyle w:val="Tytukomrki"/>
              <w:spacing w:before="0" w:after="0" w:line="360" w:lineRule="auto"/>
              <w:rPr>
                <w:color w:val="auto"/>
              </w:rPr>
            </w:pPr>
            <w:r w:rsidRPr="00BD0B69">
              <w:rPr>
                <w:color w:val="auto"/>
              </w:rPr>
              <w:t xml:space="preserve">Rodzaj przedmiotu/modułu kształcenia (obowiązkowy/fakultatywny): </w:t>
            </w:r>
          </w:p>
        </w:tc>
        <w:tc>
          <w:tcPr>
            <w:tcW w:w="2595" w:type="dxa"/>
            <w:gridSpan w:val="2"/>
            <w:tcBorders>
              <w:top w:val="single" w:sz="6" w:space="0" w:color="auto"/>
              <w:left w:val="single" w:sz="6" w:space="0" w:color="auto"/>
              <w:bottom w:val="nil"/>
              <w:right w:val="single" w:sz="6" w:space="0" w:color="auto"/>
            </w:tcBorders>
            <w:vAlign w:val="center"/>
          </w:tcPr>
          <w:p w14:paraId="5C5B4E68" w14:textId="77777777" w:rsidR="00612F11" w:rsidRPr="00BD0B69" w:rsidRDefault="00612F11" w:rsidP="00612F11">
            <w:pPr>
              <w:spacing w:before="0" w:after="0" w:line="360" w:lineRule="auto"/>
              <w:rPr>
                <w:rFonts w:cs="Arial"/>
              </w:rPr>
            </w:pPr>
            <w:r w:rsidRPr="00BD0B69">
              <w:rPr>
                <w:rFonts w:cs="Arial"/>
              </w:rPr>
              <w:t>fakultatywny</w:t>
            </w:r>
          </w:p>
        </w:tc>
      </w:tr>
      <w:tr w:rsidR="00612F11" w:rsidRPr="00BD0B69" w14:paraId="05AB996C" w14:textId="77777777" w:rsidTr="00612F11">
        <w:trPr>
          <w:trHeight w:val="454"/>
        </w:trPr>
        <w:tc>
          <w:tcPr>
            <w:tcW w:w="8072" w:type="dxa"/>
            <w:gridSpan w:val="12"/>
            <w:tcBorders>
              <w:top w:val="single" w:sz="6" w:space="0" w:color="auto"/>
              <w:left w:val="single" w:sz="6" w:space="0" w:color="auto"/>
              <w:bottom w:val="nil"/>
              <w:right w:val="single" w:sz="6" w:space="0" w:color="auto"/>
            </w:tcBorders>
            <w:shd w:val="clear" w:color="auto" w:fill="DBE5F1"/>
            <w:vAlign w:val="center"/>
          </w:tcPr>
          <w:p w14:paraId="4AE01A71" w14:textId="77777777" w:rsidR="00612F11" w:rsidRPr="00BD0B69" w:rsidRDefault="00612F11" w:rsidP="00612F11">
            <w:pPr>
              <w:pStyle w:val="Tytukomrki"/>
              <w:spacing w:before="0" w:after="0" w:line="360" w:lineRule="auto"/>
              <w:rPr>
                <w:color w:val="auto"/>
              </w:rPr>
            </w:pPr>
            <w:r w:rsidRPr="00BD0B69">
              <w:rPr>
                <w:color w:val="auto"/>
              </w:rPr>
              <w:t xml:space="preserve">Poziom modułu kształcenia (np. pierwszego lub drugiego stopnia): </w:t>
            </w:r>
          </w:p>
        </w:tc>
        <w:tc>
          <w:tcPr>
            <w:tcW w:w="2595" w:type="dxa"/>
            <w:gridSpan w:val="2"/>
            <w:tcBorders>
              <w:top w:val="single" w:sz="6" w:space="0" w:color="auto"/>
              <w:left w:val="single" w:sz="6" w:space="0" w:color="auto"/>
              <w:bottom w:val="nil"/>
              <w:right w:val="single" w:sz="6" w:space="0" w:color="auto"/>
            </w:tcBorders>
            <w:vAlign w:val="center"/>
          </w:tcPr>
          <w:p w14:paraId="1263471B" w14:textId="77777777" w:rsidR="00612F11" w:rsidRPr="00BD0B69" w:rsidRDefault="00612F11" w:rsidP="00612F11">
            <w:pPr>
              <w:spacing w:before="0" w:after="0" w:line="360" w:lineRule="auto"/>
              <w:rPr>
                <w:rFonts w:cs="Arial"/>
              </w:rPr>
            </w:pPr>
            <w:r w:rsidRPr="00BD0B69">
              <w:rPr>
                <w:rFonts w:cs="Arial"/>
              </w:rPr>
              <w:t>Pierwszego stopnia</w:t>
            </w:r>
          </w:p>
        </w:tc>
      </w:tr>
      <w:tr w:rsidR="00612F11" w:rsidRPr="00BD0B69" w14:paraId="76F23FFB" w14:textId="77777777" w:rsidTr="00612F11">
        <w:trPr>
          <w:trHeight w:val="454"/>
        </w:trPr>
        <w:tc>
          <w:tcPr>
            <w:tcW w:w="3111" w:type="dxa"/>
            <w:gridSpan w:val="6"/>
            <w:tcBorders>
              <w:top w:val="single" w:sz="6" w:space="0" w:color="auto"/>
              <w:left w:val="single" w:sz="6" w:space="0" w:color="auto"/>
              <w:bottom w:val="nil"/>
              <w:right w:val="single" w:sz="6" w:space="0" w:color="auto"/>
            </w:tcBorders>
            <w:shd w:val="clear" w:color="auto" w:fill="DBE5F1"/>
            <w:vAlign w:val="center"/>
          </w:tcPr>
          <w:p w14:paraId="23298A12" w14:textId="77777777" w:rsidR="00612F11" w:rsidRPr="00BD0B69" w:rsidRDefault="00612F11" w:rsidP="00612F11">
            <w:pPr>
              <w:pStyle w:val="Tytukomrki"/>
              <w:spacing w:before="0" w:after="0" w:line="360" w:lineRule="auto"/>
              <w:rPr>
                <w:color w:val="auto"/>
              </w:rPr>
            </w:pPr>
            <w:r w:rsidRPr="00BD0B69">
              <w:rPr>
                <w:color w:val="auto"/>
              </w:rPr>
              <w:t xml:space="preserve">Rok studiów: </w:t>
            </w:r>
          </w:p>
        </w:tc>
        <w:tc>
          <w:tcPr>
            <w:tcW w:w="7556" w:type="dxa"/>
            <w:gridSpan w:val="8"/>
            <w:tcBorders>
              <w:top w:val="single" w:sz="6" w:space="0" w:color="auto"/>
              <w:left w:val="single" w:sz="6" w:space="0" w:color="auto"/>
              <w:bottom w:val="nil"/>
              <w:right w:val="single" w:sz="6" w:space="0" w:color="auto"/>
            </w:tcBorders>
            <w:vAlign w:val="center"/>
          </w:tcPr>
          <w:p w14:paraId="0BA2931C" w14:textId="77777777" w:rsidR="00612F11" w:rsidRPr="00BD0B69" w:rsidRDefault="00612F11" w:rsidP="00612F11">
            <w:pPr>
              <w:spacing w:before="0" w:after="0" w:line="360" w:lineRule="auto"/>
              <w:rPr>
                <w:rFonts w:cs="Arial"/>
              </w:rPr>
            </w:pPr>
            <w:r w:rsidRPr="00BD0B69">
              <w:rPr>
                <w:rFonts w:cs="Arial"/>
              </w:rPr>
              <w:t>4</w:t>
            </w:r>
          </w:p>
        </w:tc>
      </w:tr>
      <w:tr w:rsidR="00612F11" w:rsidRPr="00BD0B69" w14:paraId="3C3E5872" w14:textId="77777777" w:rsidTr="00612F11">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468D83D5" w14:textId="77777777" w:rsidR="00612F11" w:rsidRPr="00BD0B69" w:rsidRDefault="00612F11" w:rsidP="00612F11">
            <w:pPr>
              <w:pStyle w:val="Tytukomrki"/>
              <w:spacing w:before="0" w:after="0" w:line="360" w:lineRule="auto"/>
              <w:rPr>
                <w:color w:val="auto"/>
              </w:rPr>
            </w:pPr>
            <w:r w:rsidRPr="00BD0B69">
              <w:rPr>
                <w:color w:val="auto"/>
              </w:rPr>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3E0761C3" w14:textId="77777777" w:rsidR="00612F11" w:rsidRPr="00BD0B69" w:rsidRDefault="00612F11" w:rsidP="00612F11">
            <w:pPr>
              <w:spacing w:before="0" w:after="0" w:line="360" w:lineRule="auto"/>
              <w:rPr>
                <w:rFonts w:cs="Arial"/>
              </w:rPr>
            </w:pPr>
            <w:r w:rsidRPr="00BD0B69">
              <w:rPr>
                <w:rFonts w:cs="Arial"/>
              </w:rPr>
              <w:t>7</w:t>
            </w:r>
          </w:p>
        </w:tc>
      </w:tr>
      <w:tr w:rsidR="00612F11" w:rsidRPr="00BD0B69" w14:paraId="07EF61BA" w14:textId="77777777" w:rsidTr="00612F11">
        <w:trPr>
          <w:trHeight w:val="454"/>
        </w:trPr>
        <w:tc>
          <w:tcPr>
            <w:tcW w:w="2867" w:type="dxa"/>
            <w:gridSpan w:val="5"/>
            <w:tcBorders>
              <w:top w:val="single" w:sz="6" w:space="0" w:color="auto"/>
              <w:left w:val="single" w:sz="6" w:space="0" w:color="auto"/>
              <w:bottom w:val="nil"/>
              <w:right w:val="single" w:sz="6" w:space="0" w:color="auto"/>
            </w:tcBorders>
            <w:shd w:val="clear" w:color="auto" w:fill="DBE5F1"/>
            <w:vAlign w:val="center"/>
          </w:tcPr>
          <w:p w14:paraId="3ED3E8C1" w14:textId="77777777" w:rsidR="00612F11" w:rsidRPr="00BD0B69" w:rsidRDefault="00612F11" w:rsidP="00612F11">
            <w:pPr>
              <w:pStyle w:val="Tytukomrki"/>
              <w:spacing w:before="0" w:after="0" w:line="360" w:lineRule="auto"/>
              <w:rPr>
                <w:color w:val="auto"/>
              </w:rPr>
            </w:pPr>
            <w:r w:rsidRPr="00BD0B69">
              <w:rPr>
                <w:color w:val="auto"/>
              </w:rPr>
              <w:t xml:space="preserve">Liczba punktów ECTS: </w:t>
            </w:r>
          </w:p>
        </w:tc>
        <w:tc>
          <w:tcPr>
            <w:tcW w:w="7800" w:type="dxa"/>
            <w:gridSpan w:val="9"/>
            <w:tcBorders>
              <w:top w:val="single" w:sz="6" w:space="0" w:color="auto"/>
              <w:left w:val="single" w:sz="6" w:space="0" w:color="auto"/>
              <w:bottom w:val="nil"/>
              <w:right w:val="single" w:sz="6" w:space="0" w:color="auto"/>
            </w:tcBorders>
            <w:vAlign w:val="center"/>
          </w:tcPr>
          <w:p w14:paraId="6294F7B2" w14:textId="77777777" w:rsidR="00612F11" w:rsidRPr="00BD0B69" w:rsidRDefault="00612F11" w:rsidP="00612F11">
            <w:pPr>
              <w:spacing w:before="0" w:after="0" w:line="360" w:lineRule="auto"/>
              <w:rPr>
                <w:rFonts w:cs="Arial"/>
              </w:rPr>
            </w:pPr>
            <w:r w:rsidRPr="00BD0B69">
              <w:rPr>
                <w:rFonts w:cs="Arial"/>
              </w:rPr>
              <w:t>4</w:t>
            </w:r>
          </w:p>
        </w:tc>
      </w:tr>
      <w:tr w:rsidR="00612F11" w:rsidRPr="00BD0B69" w14:paraId="7C88024E" w14:textId="77777777" w:rsidTr="00612F11">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0584CBEE" w14:textId="77777777" w:rsidR="00612F11" w:rsidRPr="00BD0B69" w:rsidRDefault="00612F11" w:rsidP="00612F11">
            <w:pPr>
              <w:pStyle w:val="Tytukomrki"/>
              <w:spacing w:before="0" w:after="0" w:line="360" w:lineRule="auto"/>
              <w:rPr>
                <w:color w:val="auto"/>
              </w:rPr>
            </w:pPr>
            <w:r w:rsidRPr="00BD0B69">
              <w:rPr>
                <w:color w:val="auto"/>
              </w:rPr>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52901525" w14:textId="77777777" w:rsidR="00612F11" w:rsidRPr="00BD0B69" w:rsidRDefault="00612F11" w:rsidP="00612F11">
            <w:pPr>
              <w:spacing w:before="0" w:after="0" w:line="360" w:lineRule="auto"/>
              <w:rPr>
                <w:rFonts w:cs="Arial"/>
              </w:rPr>
            </w:pPr>
            <w:r w:rsidRPr="00BD0B69">
              <w:rPr>
                <w:rFonts w:cs="Arial"/>
              </w:rPr>
              <w:t>dr inż. Maria Ługowska</w:t>
            </w:r>
          </w:p>
        </w:tc>
      </w:tr>
      <w:tr w:rsidR="00612F11" w:rsidRPr="00BD0B69" w14:paraId="684BE021" w14:textId="77777777" w:rsidTr="00612F11">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08CD70B0" w14:textId="77777777" w:rsidR="00612F11" w:rsidRPr="00BD0B69" w:rsidRDefault="00612F11" w:rsidP="00612F11">
            <w:pPr>
              <w:pStyle w:val="Tytukomrki"/>
              <w:spacing w:before="0" w:after="0" w:line="360" w:lineRule="auto"/>
              <w:rPr>
                <w:color w:val="auto"/>
              </w:rPr>
            </w:pPr>
            <w:r w:rsidRPr="00BD0B69">
              <w:rPr>
                <w:color w:val="auto"/>
              </w:rPr>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4C68B746" w14:textId="77777777" w:rsidR="00612F11" w:rsidRPr="00BD0B69" w:rsidRDefault="00612F11" w:rsidP="00612F11">
            <w:pPr>
              <w:spacing w:before="0" w:after="0" w:line="360" w:lineRule="auto"/>
              <w:rPr>
                <w:rFonts w:cs="Arial"/>
              </w:rPr>
            </w:pPr>
            <w:r w:rsidRPr="00BD0B69">
              <w:rPr>
                <w:rFonts w:cs="Arial"/>
              </w:rPr>
              <w:t>dr inż. Maria Ługowska, dr hab. Teresa Skrajna,  prof. uczelni</w:t>
            </w:r>
          </w:p>
        </w:tc>
      </w:tr>
      <w:tr w:rsidR="00612F11" w:rsidRPr="00BD0B69" w14:paraId="08F33477" w14:textId="77777777" w:rsidTr="00612F11">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41E23AD0" w14:textId="77777777" w:rsidR="00612F11" w:rsidRPr="00BD0B69" w:rsidRDefault="00612F11" w:rsidP="00612F11">
            <w:pPr>
              <w:pStyle w:val="Tytukomrki"/>
              <w:spacing w:before="0" w:after="0" w:line="360" w:lineRule="auto"/>
              <w:rPr>
                <w:color w:val="auto"/>
              </w:rPr>
            </w:pPr>
            <w:r w:rsidRPr="00BD0B69">
              <w:rPr>
                <w:color w:val="auto"/>
              </w:rPr>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1EF71BD3" w14:textId="77777777" w:rsidR="00612F11" w:rsidRPr="00BD0B69" w:rsidRDefault="00612F11" w:rsidP="00612F11">
            <w:pPr>
              <w:spacing w:before="0" w:after="0" w:line="360" w:lineRule="auto"/>
              <w:rPr>
                <w:rFonts w:cs="Arial"/>
              </w:rPr>
            </w:pPr>
            <w:r w:rsidRPr="00BD0B69">
              <w:rPr>
                <w:rFonts w:cs="Arial"/>
              </w:rPr>
              <w:t>Nabycie umiejętności rozpoznawania i oceny zasobów przyrodniczych, z punktu widzenia ich znaczenia i roli w rozwoju gospodarczym</w:t>
            </w:r>
            <w:r w:rsidRPr="00BD0B69">
              <w:rPr>
                <w:rFonts w:cs="Arial"/>
              </w:rPr>
              <w:br/>
              <w:t>Posiada umiejętności inwentaryzacji elementów zasobów przyrodniczych</w:t>
            </w:r>
            <w:r w:rsidRPr="00BD0B69">
              <w:rPr>
                <w:rFonts w:cs="Arial"/>
              </w:rPr>
              <w:br/>
              <w:t>Zrozumienie konieczności prawidłowego gospodarowania zasobami przyrodniczymi na terenach rolniczych prowadzący do zrównoważonego rozwoju.</w:t>
            </w:r>
          </w:p>
        </w:tc>
      </w:tr>
      <w:tr w:rsidR="00612F11" w:rsidRPr="00BD0B69" w14:paraId="3BE28EB6" w14:textId="77777777" w:rsidTr="00612F11">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75305F4B" w14:textId="77777777" w:rsidR="00612F11" w:rsidRPr="00BD0B69" w:rsidRDefault="00612F11" w:rsidP="00612F11">
            <w:pPr>
              <w:pStyle w:val="Tytukomrki"/>
              <w:spacing w:before="0" w:after="0" w:line="360" w:lineRule="auto"/>
              <w:rPr>
                <w:color w:val="auto"/>
              </w:rPr>
            </w:pPr>
            <w:r w:rsidRPr="00BD0B69">
              <w:rPr>
                <w:color w:val="auto"/>
              </w:rPr>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5BC4A493" w14:textId="77777777" w:rsidR="00612F11" w:rsidRPr="00BD0B69" w:rsidRDefault="00612F11" w:rsidP="00612F11">
            <w:pPr>
              <w:pStyle w:val="Tytukomrki"/>
              <w:spacing w:before="0" w:after="0" w:line="360" w:lineRule="auto"/>
              <w:rPr>
                <w:color w:val="auto"/>
              </w:rPr>
            </w:pPr>
            <w:r w:rsidRPr="00BD0B69">
              <w:rPr>
                <w:color w:val="auto"/>
              </w:rPr>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21EA7DA3" w14:textId="77777777" w:rsidR="00612F11" w:rsidRPr="00BD0B69" w:rsidRDefault="00612F11" w:rsidP="00612F11">
            <w:pPr>
              <w:pStyle w:val="Tytukomrki"/>
              <w:spacing w:before="0" w:after="0" w:line="360" w:lineRule="auto"/>
              <w:rPr>
                <w:color w:val="auto"/>
              </w:rPr>
            </w:pPr>
            <w:r w:rsidRPr="00BD0B69">
              <w:rPr>
                <w:color w:val="auto"/>
              </w:rPr>
              <w:t>Symbol efektu kierunkowego</w:t>
            </w:r>
          </w:p>
        </w:tc>
      </w:tr>
      <w:tr w:rsidR="00612F11" w:rsidRPr="00BD0B69" w14:paraId="0C654CEE" w14:textId="77777777" w:rsidTr="00612F11">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7D89B44E" w14:textId="77777777" w:rsidR="00612F11" w:rsidRPr="00BD0B69" w:rsidRDefault="00612F11" w:rsidP="00612F11">
            <w:pPr>
              <w:spacing w:before="0" w:after="0" w:line="360" w:lineRule="auto"/>
              <w:rPr>
                <w:rFonts w:cs="Arial"/>
                <w:bCs/>
              </w:rPr>
            </w:pPr>
            <w:r w:rsidRPr="00BD0B69">
              <w:rPr>
                <w:rFonts w:cs="Arial"/>
                <w:bCs/>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26D70C86" w14:textId="77777777" w:rsidR="00612F11" w:rsidRPr="00BD0B69" w:rsidRDefault="00612F11" w:rsidP="00612F11">
            <w:pPr>
              <w:spacing w:before="0" w:after="0" w:line="360" w:lineRule="auto"/>
              <w:rPr>
                <w:rFonts w:cs="Arial"/>
              </w:rPr>
            </w:pPr>
            <w:r w:rsidRPr="00BD0B69">
              <w:rPr>
                <w:rFonts w:cs="Arial"/>
              </w:rPr>
              <w:t>Ma wiedzę dotyczącą procesów i zjawisk oraz ich konsekwencję dla zasobów przyrodniczych.</w:t>
            </w:r>
          </w:p>
        </w:tc>
        <w:tc>
          <w:tcPr>
            <w:tcW w:w="2128" w:type="dxa"/>
            <w:tcBorders>
              <w:top w:val="single" w:sz="2" w:space="0" w:color="000000"/>
              <w:left w:val="single" w:sz="6" w:space="0" w:color="auto"/>
              <w:bottom w:val="single" w:sz="2" w:space="0" w:color="000000"/>
              <w:right w:val="single" w:sz="6" w:space="0" w:color="auto"/>
            </w:tcBorders>
            <w:vAlign w:val="center"/>
          </w:tcPr>
          <w:p w14:paraId="230831A5" w14:textId="77777777" w:rsidR="00612F11" w:rsidRPr="00BD0B69" w:rsidRDefault="00612F11" w:rsidP="00612F11">
            <w:pPr>
              <w:spacing w:before="0" w:after="0" w:line="360" w:lineRule="auto"/>
              <w:rPr>
                <w:rFonts w:cs="Arial"/>
                <w:bCs/>
              </w:rPr>
            </w:pPr>
            <w:r w:rsidRPr="00BD0B69">
              <w:rPr>
                <w:rFonts w:cs="Arial"/>
                <w:bCs/>
              </w:rPr>
              <w:t>K_W01, K_W09</w:t>
            </w:r>
          </w:p>
        </w:tc>
      </w:tr>
      <w:tr w:rsidR="00612F11" w:rsidRPr="00BD0B69" w14:paraId="6989D931" w14:textId="77777777" w:rsidTr="00612F11">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2544EC9A" w14:textId="77777777" w:rsidR="00612F11" w:rsidRPr="00BD0B69" w:rsidRDefault="00612F11" w:rsidP="00612F11">
            <w:pPr>
              <w:spacing w:before="0" w:after="0" w:line="360" w:lineRule="auto"/>
              <w:rPr>
                <w:rFonts w:cs="Arial"/>
                <w:bCs/>
              </w:rPr>
            </w:pPr>
            <w:r w:rsidRPr="00BD0B69">
              <w:rPr>
                <w:rFonts w:cs="Arial"/>
                <w:bCs/>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603594E1" w14:textId="77777777" w:rsidR="00612F11" w:rsidRPr="00BD0B69" w:rsidRDefault="00612F11" w:rsidP="00612F11">
            <w:pPr>
              <w:spacing w:before="0" w:after="0" w:line="360" w:lineRule="auto"/>
              <w:rPr>
                <w:rFonts w:cs="Arial"/>
              </w:rPr>
            </w:pPr>
            <w:r w:rsidRPr="00BD0B69">
              <w:rPr>
                <w:rFonts w:cs="Arial"/>
              </w:rPr>
              <w:t>Ma wiedzę z zakresu zarządzania zasobami przyrody oraz prawnych aspektów działań, dzięki którym dostrzega związki i zależności, ryzyko i konsekwencje decyzji administracyjnych na różnych poziomach funkcjonowania środowiska przyrodniczego.</w:t>
            </w:r>
          </w:p>
        </w:tc>
        <w:tc>
          <w:tcPr>
            <w:tcW w:w="2128" w:type="dxa"/>
            <w:tcBorders>
              <w:top w:val="single" w:sz="2" w:space="0" w:color="000000"/>
              <w:left w:val="single" w:sz="6" w:space="0" w:color="auto"/>
              <w:bottom w:val="single" w:sz="2" w:space="0" w:color="000000"/>
              <w:right w:val="single" w:sz="6" w:space="0" w:color="auto"/>
            </w:tcBorders>
            <w:vAlign w:val="center"/>
          </w:tcPr>
          <w:p w14:paraId="029D59C7" w14:textId="77777777" w:rsidR="00612F11" w:rsidRPr="00BD0B69" w:rsidRDefault="00612F11" w:rsidP="00612F11">
            <w:pPr>
              <w:spacing w:before="0" w:after="0" w:line="360" w:lineRule="auto"/>
              <w:rPr>
                <w:rFonts w:cs="Arial"/>
                <w:bCs/>
              </w:rPr>
            </w:pPr>
            <w:r w:rsidRPr="00BD0B69">
              <w:rPr>
                <w:rFonts w:cs="Arial"/>
                <w:bCs/>
              </w:rPr>
              <w:t>K_W05</w:t>
            </w:r>
          </w:p>
        </w:tc>
      </w:tr>
      <w:tr w:rsidR="00612F11" w:rsidRPr="00BD0B69" w14:paraId="27447E5E" w14:textId="77777777" w:rsidTr="00612F11">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685E2BF4" w14:textId="77777777" w:rsidR="00612F11" w:rsidRPr="00BD0B69" w:rsidRDefault="00612F11" w:rsidP="00612F11">
            <w:pPr>
              <w:pStyle w:val="Tytukomrki"/>
              <w:spacing w:before="0" w:after="0" w:line="360" w:lineRule="auto"/>
              <w:rPr>
                <w:color w:val="auto"/>
              </w:rPr>
            </w:pPr>
            <w:r w:rsidRPr="00BD0B69">
              <w:rPr>
                <w:color w:val="auto"/>
              </w:rPr>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7FC929D8" w14:textId="77777777" w:rsidR="00612F11" w:rsidRPr="00BD0B69" w:rsidRDefault="00612F11" w:rsidP="00612F11">
            <w:pPr>
              <w:pStyle w:val="Tytukomrki"/>
              <w:spacing w:before="0" w:after="0" w:line="360" w:lineRule="auto"/>
              <w:rPr>
                <w:color w:val="auto"/>
              </w:rPr>
            </w:pPr>
            <w:r w:rsidRPr="00BD0B69">
              <w:rPr>
                <w:color w:val="auto"/>
              </w:rPr>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63574D7C" w14:textId="77777777" w:rsidR="00612F11" w:rsidRPr="00BD0B69" w:rsidRDefault="00612F11" w:rsidP="00612F11">
            <w:pPr>
              <w:pStyle w:val="Tytukomrki"/>
              <w:spacing w:before="0" w:after="0" w:line="360" w:lineRule="auto"/>
              <w:rPr>
                <w:color w:val="auto"/>
              </w:rPr>
            </w:pPr>
            <w:r w:rsidRPr="00BD0B69">
              <w:rPr>
                <w:color w:val="auto"/>
              </w:rPr>
              <w:t>Symbol efektu kierunkowego</w:t>
            </w:r>
          </w:p>
        </w:tc>
      </w:tr>
      <w:tr w:rsidR="00612F11" w:rsidRPr="00BD0B69" w14:paraId="2F55D6B9" w14:textId="77777777" w:rsidTr="00612F11">
        <w:trPr>
          <w:trHeight w:val="290"/>
        </w:trPr>
        <w:tc>
          <w:tcPr>
            <w:tcW w:w="1166" w:type="dxa"/>
            <w:tcBorders>
              <w:top w:val="single" w:sz="2" w:space="0" w:color="000000"/>
              <w:left w:val="single" w:sz="6" w:space="0" w:color="auto"/>
              <w:bottom w:val="single" w:sz="2" w:space="0" w:color="000000"/>
              <w:right w:val="single" w:sz="6" w:space="0" w:color="auto"/>
            </w:tcBorders>
          </w:tcPr>
          <w:p w14:paraId="09B09A58" w14:textId="77777777" w:rsidR="00612F11" w:rsidRPr="00BD0B69" w:rsidRDefault="00612F11" w:rsidP="00612F11">
            <w:pPr>
              <w:spacing w:before="0" w:after="0" w:line="360" w:lineRule="auto"/>
              <w:rPr>
                <w:rFonts w:cs="Arial"/>
                <w:bCs/>
              </w:rPr>
            </w:pPr>
            <w:r w:rsidRPr="00BD0B69">
              <w:rPr>
                <w:rFonts w:cs="Arial"/>
                <w:bCs/>
              </w:rPr>
              <w:lastRenderedPageBreak/>
              <w:t>U_01</w:t>
            </w:r>
          </w:p>
        </w:tc>
        <w:tc>
          <w:tcPr>
            <w:tcW w:w="7373" w:type="dxa"/>
            <w:gridSpan w:val="12"/>
            <w:tcBorders>
              <w:top w:val="single" w:sz="2" w:space="0" w:color="000000"/>
              <w:left w:val="single" w:sz="6" w:space="0" w:color="auto"/>
              <w:bottom w:val="single" w:sz="2" w:space="0" w:color="000000"/>
              <w:right w:val="single" w:sz="6" w:space="0" w:color="auto"/>
            </w:tcBorders>
          </w:tcPr>
          <w:p w14:paraId="571DCC4D" w14:textId="77777777" w:rsidR="00612F11" w:rsidRPr="00BD0B69" w:rsidRDefault="00612F11" w:rsidP="00612F11">
            <w:pPr>
              <w:spacing w:before="0" w:after="0" w:line="360" w:lineRule="auto"/>
              <w:rPr>
                <w:rFonts w:cs="Arial"/>
              </w:rPr>
            </w:pPr>
            <w:r w:rsidRPr="00BD0B69">
              <w:rPr>
                <w:rFonts w:cs="Arial"/>
              </w:rPr>
              <w:t xml:space="preserve">Potrafi dokonać oceny warunków naturalnych poszczególnych elementów środowiska dla potrzeb sporządzania opracowań </w:t>
            </w:r>
          </w:p>
        </w:tc>
        <w:tc>
          <w:tcPr>
            <w:tcW w:w="2128" w:type="dxa"/>
            <w:tcBorders>
              <w:top w:val="single" w:sz="2" w:space="0" w:color="000000"/>
              <w:left w:val="single" w:sz="6" w:space="0" w:color="auto"/>
              <w:bottom w:val="single" w:sz="2" w:space="0" w:color="000000"/>
              <w:right w:val="single" w:sz="6" w:space="0" w:color="auto"/>
            </w:tcBorders>
          </w:tcPr>
          <w:p w14:paraId="2D3397DD" w14:textId="77777777" w:rsidR="00612F11" w:rsidRPr="00BD0B69" w:rsidRDefault="00612F11" w:rsidP="00612F11">
            <w:pPr>
              <w:spacing w:before="0" w:after="0" w:line="360" w:lineRule="auto"/>
              <w:rPr>
                <w:rFonts w:cs="Arial"/>
                <w:bCs/>
              </w:rPr>
            </w:pPr>
            <w:r w:rsidRPr="00BD0B69">
              <w:rPr>
                <w:rFonts w:cs="Arial"/>
                <w:bCs/>
              </w:rPr>
              <w:t>K_U05</w:t>
            </w:r>
          </w:p>
        </w:tc>
      </w:tr>
      <w:tr w:rsidR="00612F11" w:rsidRPr="00BD0B69" w14:paraId="7F7FED88" w14:textId="77777777" w:rsidTr="00612F11">
        <w:trPr>
          <w:trHeight w:val="290"/>
        </w:trPr>
        <w:tc>
          <w:tcPr>
            <w:tcW w:w="1166" w:type="dxa"/>
            <w:tcBorders>
              <w:top w:val="single" w:sz="2" w:space="0" w:color="000000"/>
              <w:left w:val="single" w:sz="6" w:space="0" w:color="auto"/>
              <w:bottom w:val="single" w:sz="2" w:space="0" w:color="000000"/>
              <w:right w:val="single" w:sz="6" w:space="0" w:color="auto"/>
            </w:tcBorders>
          </w:tcPr>
          <w:p w14:paraId="0B1B3E18" w14:textId="77777777" w:rsidR="00612F11" w:rsidRPr="00BD0B69" w:rsidRDefault="00612F11" w:rsidP="00612F11">
            <w:pPr>
              <w:spacing w:before="0" w:after="0" w:line="360" w:lineRule="auto"/>
              <w:rPr>
                <w:rFonts w:cs="Arial"/>
                <w:bCs/>
              </w:rPr>
            </w:pPr>
            <w:r w:rsidRPr="00BD0B69">
              <w:rPr>
                <w:rFonts w:cs="Arial"/>
                <w:bCs/>
              </w:rPr>
              <w:t>U_02</w:t>
            </w:r>
          </w:p>
        </w:tc>
        <w:tc>
          <w:tcPr>
            <w:tcW w:w="7373" w:type="dxa"/>
            <w:gridSpan w:val="12"/>
            <w:tcBorders>
              <w:top w:val="single" w:sz="2" w:space="0" w:color="000000"/>
              <w:left w:val="single" w:sz="6" w:space="0" w:color="auto"/>
              <w:bottom w:val="single" w:sz="2" w:space="0" w:color="000000"/>
              <w:right w:val="single" w:sz="6" w:space="0" w:color="auto"/>
            </w:tcBorders>
          </w:tcPr>
          <w:p w14:paraId="2F29CBC1" w14:textId="77777777" w:rsidR="00612F11" w:rsidRPr="00BD0B69" w:rsidRDefault="00612F11" w:rsidP="00612F11">
            <w:pPr>
              <w:spacing w:before="0" w:after="0" w:line="360" w:lineRule="auto"/>
              <w:rPr>
                <w:rFonts w:cs="Arial"/>
              </w:rPr>
            </w:pPr>
            <w:r w:rsidRPr="00BD0B69">
              <w:rPr>
                <w:rFonts w:cs="Arial"/>
              </w:rPr>
              <w:t>Posiada umiejętność zastosowania procedur i narzędzi badawczych dla działań związanych z ochroną przyrody i zarządzanie jej zasobami.</w:t>
            </w:r>
          </w:p>
        </w:tc>
        <w:tc>
          <w:tcPr>
            <w:tcW w:w="2128" w:type="dxa"/>
            <w:tcBorders>
              <w:top w:val="single" w:sz="2" w:space="0" w:color="000000"/>
              <w:left w:val="single" w:sz="6" w:space="0" w:color="auto"/>
              <w:bottom w:val="single" w:sz="2" w:space="0" w:color="000000"/>
              <w:right w:val="single" w:sz="6" w:space="0" w:color="auto"/>
            </w:tcBorders>
          </w:tcPr>
          <w:p w14:paraId="717A64F5" w14:textId="77777777" w:rsidR="00612F11" w:rsidRPr="00BD0B69" w:rsidRDefault="00612F11" w:rsidP="00612F11">
            <w:pPr>
              <w:spacing w:before="0" w:after="0" w:line="360" w:lineRule="auto"/>
              <w:rPr>
                <w:rFonts w:cs="Arial"/>
                <w:bCs/>
              </w:rPr>
            </w:pPr>
            <w:r w:rsidRPr="00BD0B69">
              <w:rPr>
                <w:rFonts w:cs="Arial"/>
                <w:bCs/>
              </w:rPr>
              <w:t>K_U09</w:t>
            </w:r>
          </w:p>
        </w:tc>
      </w:tr>
      <w:tr w:rsidR="00612F11" w:rsidRPr="00BD0B69" w14:paraId="66455BF0" w14:textId="77777777" w:rsidTr="00612F11">
        <w:trPr>
          <w:trHeight w:val="290"/>
        </w:trPr>
        <w:tc>
          <w:tcPr>
            <w:tcW w:w="1166" w:type="dxa"/>
            <w:tcBorders>
              <w:top w:val="single" w:sz="2" w:space="0" w:color="000000"/>
              <w:left w:val="single" w:sz="6" w:space="0" w:color="auto"/>
              <w:bottom w:val="single" w:sz="2" w:space="0" w:color="000000"/>
              <w:right w:val="single" w:sz="6" w:space="0" w:color="auto"/>
            </w:tcBorders>
          </w:tcPr>
          <w:p w14:paraId="69C87536" w14:textId="77777777" w:rsidR="00612F11" w:rsidRPr="00BD0B69" w:rsidRDefault="00612F11" w:rsidP="00612F11">
            <w:pPr>
              <w:spacing w:before="0" w:after="0" w:line="360" w:lineRule="auto"/>
              <w:rPr>
                <w:rFonts w:cs="Arial"/>
                <w:bCs/>
              </w:rPr>
            </w:pPr>
            <w:r w:rsidRPr="00BD0B69">
              <w:rPr>
                <w:rFonts w:cs="Arial"/>
                <w:bCs/>
              </w:rPr>
              <w:t>U_03</w:t>
            </w:r>
          </w:p>
        </w:tc>
        <w:tc>
          <w:tcPr>
            <w:tcW w:w="7373" w:type="dxa"/>
            <w:gridSpan w:val="12"/>
            <w:tcBorders>
              <w:top w:val="single" w:sz="2" w:space="0" w:color="000000"/>
              <w:left w:val="single" w:sz="6" w:space="0" w:color="auto"/>
              <w:bottom w:val="single" w:sz="2" w:space="0" w:color="000000"/>
              <w:right w:val="single" w:sz="6" w:space="0" w:color="auto"/>
            </w:tcBorders>
          </w:tcPr>
          <w:p w14:paraId="4A458DBB" w14:textId="77777777" w:rsidR="00612F11" w:rsidRPr="00BD0B69" w:rsidRDefault="00612F11" w:rsidP="00612F11">
            <w:pPr>
              <w:spacing w:before="0" w:after="0" w:line="360" w:lineRule="auto"/>
              <w:rPr>
                <w:rFonts w:cs="Arial"/>
              </w:rPr>
            </w:pPr>
            <w:r w:rsidRPr="00BD0B69">
              <w:rPr>
                <w:rFonts w:cs="Arial"/>
              </w:rPr>
              <w:t>Potrafi poszukiwać i wykorzystywać informacje z różnych źródeł.</w:t>
            </w:r>
          </w:p>
        </w:tc>
        <w:tc>
          <w:tcPr>
            <w:tcW w:w="2128" w:type="dxa"/>
            <w:tcBorders>
              <w:top w:val="single" w:sz="2" w:space="0" w:color="000000"/>
              <w:left w:val="single" w:sz="6" w:space="0" w:color="auto"/>
              <w:bottom w:val="single" w:sz="2" w:space="0" w:color="000000"/>
              <w:right w:val="single" w:sz="6" w:space="0" w:color="auto"/>
            </w:tcBorders>
          </w:tcPr>
          <w:p w14:paraId="695B1519" w14:textId="77777777" w:rsidR="00612F11" w:rsidRPr="00BD0B69" w:rsidRDefault="00612F11" w:rsidP="00612F11">
            <w:pPr>
              <w:spacing w:before="0" w:after="0" w:line="360" w:lineRule="auto"/>
              <w:rPr>
                <w:rFonts w:cs="Arial"/>
                <w:bCs/>
              </w:rPr>
            </w:pPr>
            <w:r w:rsidRPr="00BD0B69">
              <w:rPr>
                <w:rFonts w:cs="Arial"/>
                <w:bCs/>
              </w:rPr>
              <w:t>K_U01</w:t>
            </w:r>
          </w:p>
        </w:tc>
      </w:tr>
      <w:tr w:rsidR="00612F11" w:rsidRPr="00BD0B69" w14:paraId="0DE47DE6" w14:textId="77777777" w:rsidTr="00612F11">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0DE4E9B2" w14:textId="77777777" w:rsidR="00612F11" w:rsidRPr="00BD0B69" w:rsidRDefault="00612F11" w:rsidP="00612F11">
            <w:pPr>
              <w:pStyle w:val="Tytukomrki"/>
              <w:spacing w:before="0" w:after="0" w:line="360" w:lineRule="auto"/>
              <w:rPr>
                <w:color w:val="auto"/>
              </w:rPr>
            </w:pPr>
            <w:r w:rsidRPr="00BD0B69">
              <w:rPr>
                <w:color w:val="auto"/>
              </w:rPr>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21E60D89" w14:textId="77777777" w:rsidR="00612F11" w:rsidRPr="00BD0B69" w:rsidRDefault="00612F11" w:rsidP="00612F11">
            <w:pPr>
              <w:pStyle w:val="Tytukomrki"/>
              <w:spacing w:before="0" w:after="0" w:line="360" w:lineRule="auto"/>
              <w:rPr>
                <w:color w:val="auto"/>
              </w:rPr>
            </w:pPr>
            <w:r w:rsidRPr="00BD0B69">
              <w:rPr>
                <w:color w:val="auto"/>
              </w:rPr>
              <w:t>Efekt uczenia się: 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11A1F945" w14:textId="77777777" w:rsidR="00612F11" w:rsidRPr="00BD0B69" w:rsidRDefault="00612F11" w:rsidP="00612F11">
            <w:pPr>
              <w:pStyle w:val="Tytukomrki"/>
              <w:spacing w:before="0" w:after="0" w:line="360" w:lineRule="auto"/>
              <w:rPr>
                <w:color w:val="auto"/>
              </w:rPr>
            </w:pPr>
            <w:r w:rsidRPr="00BD0B69">
              <w:rPr>
                <w:color w:val="auto"/>
              </w:rPr>
              <w:t>Symbol efektu kierunkowego</w:t>
            </w:r>
          </w:p>
        </w:tc>
      </w:tr>
      <w:tr w:rsidR="00612F11" w:rsidRPr="00BD0B69" w14:paraId="143EDA10" w14:textId="77777777" w:rsidTr="00612F11">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11BE8C04" w14:textId="77777777" w:rsidR="00612F11" w:rsidRPr="00BD0B69" w:rsidRDefault="00612F11" w:rsidP="00612F11">
            <w:pPr>
              <w:spacing w:before="0" w:after="0" w:line="360" w:lineRule="auto"/>
              <w:rPr>
                <w:rFonts w:cs="Arial"/>
              </w:rPr>
            </w:pPr>
            <w:r w:rsidRPr="00BD0B69">
              <w:rPr>
                <w:rFonts w:cs="Arial"/>
              </w:rPr>
              <w:t>K_01</w:t>
            </w:r>
          </w:p>
        </w:tc>
        <w:tc>
          <w:tcPr>
            <w:tcW w:w="7373" w:type="dxa"/>
            <w:gridSpan w:val="12"/>
            <w:tcBorders>
              <w:top w:val="single" w:sz="2" w:space="0" w:color="000000"/>
              <w:left w:val="single" w:sz="6" w:space="0" w:color="auto"/>
              <w:bottom w:val="single" w:sz="2" w:space="0" w:color="000000"/>
              <w:right w:val="single" w:sz="6" w:space="0" w:color="auto"/>
            </w:tcBorders>
          </w:tcPr>
          <w:p w14:paraId="560E366A" w14:textId="77777777" w:rsidR="00612F11" w:rsidRPr="00BD0B69" w:rsidRDefault="00612F11" w:rsidP="00612F11">
            <w:pPr>
              <w:spacing w:before="0" w:after="0" w:line="360" w:lineRule="auto"/>
              <w:rPr>
                <w:rFonts w:cs="Arial"/>
              </w:rPr>
            </w:pPr>
            <w:r w:rsidRPr="00BD0B69">
              <w:rPr>
                <w:rFonts w:cs="Arial"/>
              </w:rPr>
              <w:t>Jest gotów do pogłębiania wiedzy w zakresie racjonalnego gospodarowania zasobami przyrodniczymi.</w:t>
            </w:r>
          </w:p>
        </w:tc>
        <w:tc>
          <w:tcPr>
            <w:tcW w:w="2128" w:type="dxa"/>
            <w:tcBorders>
              <w:top w:val="single" w:sz="2" w:space="0" w:color="000000"/>
              <w:left w:val="single" w:sz="6" w:space="0" w:color="auto"/>
              <w:bottom w:val="single" w:sz="2" w:space="0" w:color="000000"/>
              <w:right w:val="single" w:sz="6" w:space="0" w:color="auto"/>
            </w:tcBorders>
            <w:vAlign w:val="center"/>
          </w:tcPr>
          <w:p w14:paraId="7A4A6CDA" w14:textId="77777777" w:rsidR="00612F11" w:rsidRPr="00BD0B69" w:rsidRDefault="00612F11" w:rsidP="00612F11">
            <w:pPr>
              <w:spacing w:before="0" w:after="0" w:line="360" w:lineRule="auto"/>
              <w:rPr>
                <w:rFonts w:cs="Arial"/>
              </w:rPr>
            </w:pPr>
            <w:r w:rsidRPr="00BD0B69">
              <w:rPr>
                <w:rFonts w:cs="Arial"/>
              </w:rPr>
              <w:t>K_K01</w:t>
            </w:r>
          </w:p>
        </w:tc>
      </w:tr>
      <w:tr w:rsidR="00612F11" w:rsidRPr="00BD0B69" w14:paraId="0DFFD37F" w14:textId="77777777" w:rsidTr="00612F11">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4A405CD2" w14:textId="77777777" w:rsidR="00612F11" w:rsidRPr="00BD0B69" w:rsidRDefault="00612F11" w:rsidP="00612F11">
            <w:pPr>
              <w:spacing w:before="0" w:after="0" w:line="360" w:lineRule="auto"/>
              <w:rPr>
                <w:rFonts w:cs="Arial"/>
              </w:rPr>
            </w:pPr>
            <w:r w:rsidRPr="00BD0B69">
              <w:rPr>
                <w:rFonts w:cs="Arial"/>
              </w:rPr>
              <w:t>K_02</w:t>
            </w:r>
          </w:p>
        </w:tc>
        <w:tc>
          <w:tcPr>
            <w:tcW w:w="7373" w:type="dxa"/>
            <w:gridSpan w:val="12"/>
            <w:tcBorders>
              <w:top w:val="single" w:sz="2" w:space="0" w:color="000000"/>
              <w:left w:val="single" w:sz="6" w:space="0" w:color="auto"/>
              <w:bottom w:val="single" w:sz="2" w:space="0" w:color="000000"/>
              <w:right w:val="single" w:sz="6" w:space="0" w:color="auto"/>
            </w:tcBorders>
          </w:tcPr>
          <w:p w14:paraId="2235C94B" w14:textId="77777777" w:rsidR="00612F11" w:rsidRPr="00BD0B69" w:rsidRDefault="00612F11" w:rsidP="00612F11">
            <w:pPr>
              <w:spacing w:before="0" w:after="0" w:line="360" w:lineRule="auto"/>
              <w:rPr>
                <w:rFonts w:cs="Arial"/>
              </w:rPr>
            </w:pPr>
            <w:r w:rsidRPr="00BD0B69">
              <w:rPr>
                <w:rFonts w:cs="Arial"/>
              </w:rPr>
              <w:t>Jest gotów do posługiwania się zasadami krytycznego wnioskowania przy rozstrzyganiu problemów praktycznych.</w:t>
            </w:r>
          </w:p>
        </w:tc>
        <w:tc>
          <w:tcPr>
            <w:tcW w:w="2128" w:type="dxa"/>
            <w:tcBorders>
              <w:top w:val="single" w:sz="2" w:space="0" w:color="000000"/>
              <w:left w:val="single" w:sz="6" w:space="0" w:color="auto"/>
              <w:bottom w:val="single" w:sz="2" w:space="0" w:color="000000"/>
              <w:right w:val="single" w:sz="6" w:space="0" w:color="auto"/>
            </w:tcBorders>
            <w:vAlign w:val="center"/>
          </w:tcPr>
          <w:p w14:paraId="04781665" w14:textId="77777777" w:rsidR="00612F11" w:rsidRPr="00BD0B69" w:rsidRDefault="00612F11" w:rsidP="00612F11">
            <w:pPr>
              <w:spacing w:before="0" w:after="0" w:line="360" w:lineRule="auto"/>
              <w:rPr>
                <w:rFonts w:cs="Arial"/>
              </w:rPr>
            </w:pPr>
            <w:r w:rsidRPr="00BD0B69">
              <w:rPr>
                <w:rFonts w:cs="Arial"/>
              </w:rPr>
              <w:t>K_K03</w:t>
            </w:r>
          </w:p>
        </w:tc>
      </w:tr>
      <w:tr w:rsidR="00612F11" w:rsidRPr="00BD0B69" w14:paraId="3FB0269E" w14:textId="77777777" w:rsidTr="00612F11">
        <w:trPr>
          <w:trHeight w:val="454"/>
        </w:trPr>
        <w:tc>
          <w:tcPr>
            <w:tcW w:w="2562" w:type="dxa"/>
            <w:gridSpan w:val="4"/>
            <w:tcBorders>
              <w:top w:val="single" w:sz="6" w:space="0" w:color="auto"/>
              <w:left w:val="single" w:sz="6" w:space="0" w:color="auto"/>
              <w:bottom w:val="single" w:sz="6" w:space="0" w:color="auto"/>
              <w:right w:val="single" w:sz="4" w:space="0" w:color="auto"/>
            </w:tcBorders>
            <w:shd w:val="clear" w:color="auto" w:fill="DBE5F1"/>
            <w:vAlign w:val="center"/>
          </w:tcPr>
          <w:p w14:paraId="2A616875" w14:textId="77777777" w:rsidR="00612F11" w:rsidRPr="00BD0B69" w:rsidRDefault="00612F11" w:rsidP="00612F11">
            <w:pPr>
              <w:pStyle w:val="Tytukomrki"/>
              <w:spacing w:before="0" w:after="0" w:line="360" w:lineRule="auto"/>
              <w:rPr>
                <w:color w:val="auto"/>
              </w:rPr>
            </w:pPr>
            <w:r w:rsidRPr="00BD0B69">
              <w:rPr>
                <w:color w:val="auto"/>
              </w:rPr>
              <w:t>Forma i typy zajęć:</w:t>
            </w:r>
          </w:p>
        </w:tc>
        <w:tc>
          <w:tcPr>
            <w:tcW w:w="8105" w:type="dxa"/>
            <w:gridSpan w:val="10"/>
            <w:tcBorders>
              <w:top w:val="single" w:sz="6" w:space="0" w:color="auto"/>
              <w:left w:val="single" w:sz="4" w:space="0" w:color="auto"/>
              <w:bottom w:val="single" w:sz="6" w:space="0" w:color="auto"/>
              <w:right w:val="single" w:sz="6" w:space="0" w:color="auto"/>
            </w:tcBorders>
            <w:vAlign w:val="center"/>
          </w:tcPr>
          <w:p w14:paraId="75F1289E" w14:textId="77777777" w:rsidR="00612F11" w:rsidRPr="00BD0B69" w:rsidRDefault="00612F11" w:rsidP="00612F11">
            <w:pPr>
              <w:spacing w:before="0" w:after="0" w:line="360" w:lineRule="auto"/>
              <w:rPr>
                <w:rFonts w:cs="Arial"/>
              </w:rPr>
            </w:pPr>
            <w:r w:rsidRPr="00BD0B69">
              <w:rPr>
                <w:rFonts w:cs="Arial"/>
              </w:rPr>
              <w:t>Wykład, ćwiczenia laboratoryjne, konsultacje</w:t>
            </w:r>
          </w:p>
        </w:tc>
      </w:tr>
      <w:tr w:rsidR="00612F11" w:rsidRPr="00BD0B69" w14:paraId="47A77A87" w14:textId="77777777" w:rsidTr="00612F11">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63C6408E" w14:textId="77777777" w:rsidR="00612F11" w:rsidRPr="00BD0B69" w:rsidRDefault="00612F11" w:rsidP="00612F11">
            <w:pPr>
              <w:pStyle w:val="Tytukomrki"/>
              <w:spacing w:before="0" w:after="0" w:line="360" w:lineRule="auto"/>
              <w:rPr>
                <w:color w:val="auto"/>
              </w:rPr>
            </w:pPr>
            <w:r w:rsidRPr="00BD0B69">
              <w:rPr>
                <w:color w:val="auto"/>
              </w:rPr>
              <w:br w:type="page"/>
              <w:t>Wymagania wstępne i dodatkowe:</w:t>
            </w:r>
          </w:p>
        </w:tc>
      </w:tr>
      <w:tr w:rsidR="00612F11" w:rsidRPr="00BD0B69" w14:paraId="4AA515D4"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F1458F1" w14:textId="77777777" w:rsidR="00612F11" w:rsidRPr="00BD0B69" w:rsidRDefault="00612F11" w:rsidP="00612F11">
            <w:pPr>
              <w:spacing w:before="0" w:after="0" w:line="360" w:lineRule="auto"/>
              <w:rPr>
                <w:rFonts w:cs="Arial"/>
              </w:rPr>
            </w:pPr>
            <w:r w:rsidRPr="00BD0B69">
              <w:rPr>
                <w:rFonts w:cs="Arial"/>
              </w:rPr>
              <w:t>Zna podstawowe pojęcia z zakresu biologii, chemii, geografii</w:t>
            </w:r>
          </w:p>
        </w:tc>
      </w:tr>
      <w:tr w:rsidR="00612F11" w:rsidRPr="00BD0B69" w14:paraId="40C7884D"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A433EA8" w14:textId="77777777" w:rsidR="00612F11" w:rsidRPr="00BD0B69" w:rsidRDefault="00612F11" w:rsidP="00612F11">
            <w:pPr>
              <w:pStyle w:val="Tytukomrki"/>
              <w:spacing w:before="0" w:after="0" w:line="360" w:lineRule="auto"/>
              <w:rPr>
                <w:color w:val="auto"/>
              </w:rPr>
            </w:pPr>
            <w:r w:rsidRPr="00BD0B69">
              <w:rPr>
                <w:color w:val="auto"/>
              </w:rPr>
              <w:t>Treści modułu kształcenia:</w:t>
            </w:r>
          </w:p>
        </w:tc>
      </w:tr>
      <w:tr w:rsidR="00612F11" w:rsidRPr="00BD0B69" w14:paraId="341C8FA2"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1C4C093" w14:textId="77777777" w:rsidR="00612F11" w:rsidRPr="00BD0B69" w:rsidRDefault="00612F11" w:rsidP="00612F11">
            <w:pPr>
              <w:pStyle w:val="Akapitzlist"/>
              <w:spacing w:before="0" w:after="0" w:line="360" w:lineRule="auto"/>
              <w:ind w:left="246"/>
              <w:rPr>
                <w:rFonts w:cs="Arial"/>
              </w:rPr>
            </w:pPr>
            <w:r w:rsidRPr="00BD0B69">
              <w:rPr>
                <w:rFonts w:cs="Arial"/>
              </w:rPr>
              <w:t>Zasoby naturalne w ujęciu geograficznym i politycznym. Uwarunkowania społeczno-ekonomiczne w użytkowaniu zasobów naturalnych. Problem wyczerpywania się zasobów naturalnych, świadomość ekologiczna i globalna. Zrównoważone użytkowanie zasobów naturalnych na przykładzie zasobów ziemi, zasobów wodnych, zasobów leśnych. Usługi ekosystemów (pojemność środowiska). Gospodarowanie zasobami i składnikami przyrody.</w:t>
            </w:r>
            <w:r w:rsidRPr="00BD0B69">
              <w:rPr>
                <w:rFonts w:cs="Arial"/>
                <w:shd w:val="clear" w:color="auto" w:fill="FFFFFF"/>
              </w:rPr>
              <w:t xml:space="preserve"> Sposoby oceny zasobów przyrodniczych. Sposoby zarządzania zasobami przyrodniczymi</w:t>
            </w:r>
            <w:r w:rsidRPr="00BD0B69">
              <w:rPr>
                <w:rFonts w:cs="Arial"/>
              </w:rPr>
              <w:t>. Ochrona zasobów przyrodniczych na przykładzie opłat i kar. Opracowanie operatu oceny zmian jakości wybranych zasobów naturalnych dla wyznaczonego obszaru z zastosowaniem wskaźników ekologicznych i dostępnych informacji źródłowych.</w:t>
            </w:r>
          </w:p>
        </w:tc>
      </w:tr>
      <w:tr w:rsidR="00612F11" w:rsidRPr="00BD0B69" w14:paraId="2BF8B840"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6BF1796" w14:textId="77777777" w:rsidR="00612F11" w:rsidRPr="00BD0B69" w:rsidRDefault="00612F11" w:rsidP="00612F11">
            <w:pPr>
              <w:pStyle w:val="Tytukomrki"/>
              <w:spacing w:before="0" w:after="0" w:line="360" w:lineRule="auto"/>
              <w:rPr>
                <w:color w:val="auto"/>
              </w:rPr>
            </w:pPr>
            <w:r w:rsidRPr="00BD0B69">
              <w:rPr>
                <w:color w:val="auto"/>
              </w:rPr>
              <w:t>Literatura podstawowa:</w:t>
            </w:r>
          </w:p>
        </w:tc>
      </w:tr>
      <w:tr w:rsidR="00612F11" w:rsidRPr="00BD0B69" w14:paraId="1BA7CC91"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FC13228" w14:textId="77777777" w:rsidR="00612F11" w:rsidRPr="00BD0B69" w:rsidRDefault="00477842" w:rsidP="00612F11">
            <w:pPr>
              <w:pStyle w:val="Nagwek1"/>
              <w:numPr>
                <w:ilvl w:val="0"/>
                <w:numId w:val="42"/>
              </w:numPr>
              <w:shd w:val="clear" w:color="auto" w:fill="FFFFFF"/>
              <w:spacing w:before="0" w:after="0" w:line="360" w:lineRule="auto"/>
              <w:ind w:left="671" w:hanging="425"/>
              <w:rPr>
                <w:rFonts w:cs="Arial"/>
                <w:b w:val="0"/>
                <w:szCs w:val="22"/>
              </w:rPr>
            </w:pPr>
            <w:hyperlink r:id="rId8" w:history="1">
              <w:proofErr w:type="spellStart"/>
              <w:r w:rsidR="00612F11" w:rsidRPr="00BD0B69">
                <w:rPr>
                  <w:rStyle w:val="Hipercze"/>
                  <w:rFonts w:eastAsiaTheme="majorEastAsia" w:cs="Arial"/>
                  <w:b w:val="0"/>
                  <w:color w:val="auto"/>
                  <w:szCs w:val="22"/>
                </w:rPr>
                <w:t>Hewelke</w:t>
              </w:r>
              <w:proofErr w:type="spellEnd"/>
            </w:hyperlink>
            <w:r w:rsidR="00612F11" w:rsidRPr="00BD0B69">
              <w:rPr>
                <w:rFonts w:cs="Arial"/>
                <w:b w:val="0"/>
                <w:szCs w:val="22"/>
              </w:rPr>
              <w:t xml:space="preserve"> P. (red.). Zasoby przyrodnicze szansą zrównoważonego rozwoju : [materiały szkoleniowe dla pracowników administracji samorządowej z województw : lubelskiego, łódzkiego, mazowieckiego, podlaskiego, warmińsko-mazurskiego]. Wyd. SGGW, 2007.</w:t>
            </w:r>
          </w:p>
          <w:p w14:paraId="31AE309A" w14:textId="77777777" w:rsidR="002E2F9E" w:rsidRPr="00BD0B69" w:rsidRDefault="002E2F9E" w:rsidP="002E2F9E">
            <w:pPr>
              <w:rPr>
                <w:rFonts w:cs="Arial"/>
              </w:rPr>
            </w:pPr>
            <w:r w:rsidRPr="00BD0B69">
              <w:rPr>
                <w:rFonts w:cs="Arial"/>
              </w:rPr>
              <w:t>Ciechanowicz-</w:t>
            </w:r>
            <w:proofErr w:type="spellStart"/>
            <w:r w:rsidRPr="00BD0B69">
              <w:rPr>
                <w:rFonts w:cs="Arial"/>
              </w:rPr>
              <w:t>McLean</w:t>
            </w:r>
            <w:proofErr w:type="spellEnd"/>
            <w:r w:rsidRPr="00BD0B69">
              <w:rPr>
                <w:rFonts w:cs="Arial"/>
              </w:rPr>
              <w:t xml:space="preserve"> J. Prawo ochrony i zarządzania środowiskiem. Wyd. </w:t>
            </w:r>
            <w:proofErr w:type="spellStart"/>
            <w:r w:rsidRPr="00BD0B69">
              <w:rPr>
                <w:rFonts w:cs="Arial"/>
              </w:rPr>
              <w:t>Difin</w:t>
            </w:r>
            <w:proofErr w:type="spellEnd"/>
            <w:r w:rsidRPr="00BD0B69">
              <w:rPr>
                <w:rFonts w:cs="Arial"/>
              </w:rPr>
              <w:t>, Warszawa, 2019.  .</w:t>
            </w:r>
          </w:p>
          <w:p w14:paraId="028B5865" w14:textId="77777777" w:rsidR="00612F11" w:rsidRPr="00BD0B69" w:rsidRDefault="00612F11" w:rsidP="00612F11">
            <w:pPr>
              <w:pStyle w:val="Nagwek1"/>
              <w:numPr>
                <w:ilvl w:val="0"/>
                <w:numId w:val="42"/>
              </w:numPr>
              <w:shd w:val="clear" w:color="auto" w:fill="FFFFFF"/>
              <w:spacing w:before="0" w:after="0" w:line="360" w:lineRule="auto"/>
              <w:ind w:left="671" w:hanging="425"/>
              <w:rPr>
                <w:rFonts w:cs="Arial"/>
                <w:b w:val="0"/>
                <w:szCs w:val="22"/>
              </w:rPr>
            </w:pPr>
            <w:proofErr w:type="spellStart"/>
            <w:r w:rsidRPr="00BD0B69">
              <w:rPr>
                <w:rFonts w:cs="Arial"/>
                <w:b w:val="0"/>
                <w:szCs w:val="22"/>
              </w:rPr>
              <w:t>Poskrobko</w:t>
            </w:r>
            <w:proofErr w:type="spellEnd"/>
            <w:r w:rsidRPr="00BD0B69">
              <w:rPr>
                <w:rFonts w:cs="Arial"/>
                <w:b w:val="0"/>
                <w:szCs w:val="22"/>
              </w:rPr>
              <w:t xml:space="preserve"> B.</w:t>
            </w:r>
            <w:r w:rsidR="002E2F9E" w:rsidRPr="00BD0B69">
              <w:rPr>
                <w:rFonts w:cs="Arial"/>
                <w:b w:val="0"/>
                <w:szCs w:val="22"/>
              </w:rPr>
              <w:t xml:space="preserve">, </w:t>
            </w:r>
            <w:proofErr w:type="spellStart"/>
            <w:r w:rsidR="002E2F9E" w:rsidRPr="00BD0B69">
              <w:rPr>
                <w:rFonts w:cs="Arial"/>
                <w:b w:val="0"/>
                <w:szCs w:val="22"/>
              </w:rPr>
              <w:t>Postkobko</w:t>
            </w:r>
            <w:proofErr w:type="spellEnd"/>
            <w:r w:rsidR="002E2F9E" w:rsidRPr="00BD0B69">
              <w:rPr>
                <w:rFonts w:cs="Arial"/>
                <w:b w:val="0"/>
                <w:szCs w:val="22"/>
              </w:rPr>
              <w:t xml:space="preserve"> T. </w:t>
            </w:r>
            <w:r w:rsidRPr="00BD0B69">
              <w:rPr>
                <w:rFonts w:cs="Arial"/>
                <w:b w:val="0"/>
                <w:szCs w:val="22"/>
              </w:rPr>
              <w:t>Zarządzanie środowiskiem. Wyd. PWE</w:t>
            </w:r>
            <w:r w:rsidR="002E2F9E" w:rsidRPr="00BD0B69">
              <w:rPr>
                <w:rFonts w:cs="Arial"/>
                <w:b w:val="0"/>
                <w:szCs w:val="22"/>
              </w:rPr>
              <w:t>, 2012</w:t>
            </w:r>
            <w:r w:rsidRPr="00BD0B69">
              <w:rPr>
                <w:rFonts w:cs="Arial"/>
                <w:b w:val="0"/>
                <w:szCs w:val="22"/>
              </w:rPr>
              <w:t>.</w:t>
            </w:r>
          </w:p>
          <w:p w14:paraId="36CAC301" w14:textId="77777777" w:rsidR="00612F11" w:rsidRPr="00BD0B69" w:rsidRDefault="00612F11" w:rsidP="00612F11">
            <w:pPr>
              <w:pStyle w:val="Nagwek1"/>
              <w:numPr>
                <w:ilvl w:val="0"/>
                <w:numId w:val="42"/>
              </w:numPr>
              <w:shd w:val="clear" w:color="auto" w:fill="FFFFFF"/>
              <w:spacing w:before="0" w:after="0" w:line="360" w:lineRule="auto"/>
              <w:ind w:left="671" w:hanging="425"/>
              <w:rPr>
                <w:rFonts w:cs="Arial"/>
                <w:szCs w:val="22"/>
              </w:rPr>
            </w:pPr>
            <w:r w:rsidRPr="00BD0B69">
              <w:rPr>
                <w:rFonts w:cs="Arial"/>
                <w:b w:val="0"/>
                <w:szCs w:val="22"/>
              </w:rPr>
              <w:t>Żylicz T. Ekonomia środowiska i zasobów naturalnych. Wyd. PWE, 2004</w:t>
            </w:r>
          </w:p>
        </w:tc>
      </w:tr>
      <w:tr w:rsidR="00612F11" w:rsidRPr="00BD0B69" w14:paraId="62ADA486"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F5FA0EF" w14:textId="77777777" w:rsidR="00612F11" w:rsidRPr="00BD0B69" w:rsidRDefault="00612F11" w:rsidP="00612F11">
            <w:pPr>
              <w:pStyle w:val="Tytukomrki"/>
              <w:spacing w:before="0" w:after="0" w:line="360" w:lineRule="auto"/>
              <w:rPr>
                <w:color w:val="auto"/>
              </w:rPr>
            </w:pPr>
            <w:r w:rsidRPr="00BD0B69">
              <w:rPr>
                <w:color w:val="auto"/>
              </w:rPr>
              <w:t>Literatura dodatkowa:</w:t>
            </w:r>
          </w:p>
        </w:tc>
      </w:tr>
      <w:tr w:rsidR="00612F11" w:rsidRPr="00BD0B69" w14:paraId="63BDA400"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3A8D8F42" w14:textId="77777777" w:rsidR="00612F11" w:rsidRPr="00BD0B69" w:rsidRDefault="00612F11" w:rsidP="00612F11">
            <w:pPr>
              <w:spacing w:before="0" w:after="0" w:line="360" w:lineRule="auto"/>
              <w:rPr>
                <w:rFonts w:cs="Arial"/>
              </w:rPr>
            </w:pPr>
            <w:r w:rsidRPr="00BD0B69">
              <w:rPr>
                <w:rFonts w:cs="Arial"/>
              </w:rPr>
              <w:t>Współczesne zarządzanie środowiskiem - czasopismo</w:t>
            </w:r>
          </w:p>
        </w:tc>
      </w:tr>
      <w:tr w:rsidR="00612F11" w:rsidRPr="00BD0B69" w14:paraId="0934F2AC"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D4989B5" w14:textId="77777777" w:rsidR="00612F11" w:rsidRPr="00BD0B69" w:rsidRDefault="00612F11" w:rsidP="00612F11">
            <w:pPr>
              <w:pStyle w:val="Tytukomrki"/>
              <w:spacing w:before="0" w:after="0" w:line="360" w:lineRule="auto"/>
              <w:rPr>
                <w:color w:val="auto"/>
              </w:rPr>
            </w:pPr>
            <w:r w:rsidRPr="00BD0B69">
              <w:rPr>
                <w:color w:val="auto"/>
              </w:rPr>
              <w:t>Planowane formy/działania/metody dydaktyczne:</w:t>
            </w:r>
          </w:p>
        </w:tc>
      </w:tr>
      <w:tr w:rsidR="00612F11" w:rsidRPr="00BD0B69" w14:paraId="0D8BA3F9"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F4E6529" w14:textId="77777777" w:rsidR="00612F11" w:rsidRPr="00BD0B69" w:rsidRDefault="00612F11" w:rsidP="00612F11">
            <w:pPr>
              <w:spacing w:before="0" w:after="0" w:line="360" w:lineRule="auto"/>
              <w:rPr>
                <w:rFonts w:cs="Arial"/>
              </w:rPr>
            </w:pPr>
            <w:r w:rsidRPr="00BD0B69">
              <w:rPr>
                <w:rFonts w:cs="Arial"/>
              </w:rPr>
              <w:t>Wykład tradycyjny wspomagany technikami multimedialnymi, ćwiczenia – analiza tekstów z dyskusją, wykonane oceny.</w:t>
            </w:r>
          </w:p>
        </w:tc>
      </w:tr>
      <w:tr w:rsidR="00612F11" w:rsidRPr="00BD0B69" w14:paraId="415462A6"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11E4546" w14:textId="77777777" w:rsidR="00612F11" w:rsidRPr="00BD0B69" w:rsidRDefault="00612F11" w:rsidP="00612F11">
            <w:pPr>
              <w:pStyle w:val="Tytukomrki"/>
              <w:spacing w:before="0" w:after="0" w:line="360" w:lineRule="auto"/>
              <w:rPr>
                <w:color w:val="auto"/>
              </w:rPr>
            </w:pPr>
            <w:r w:rsidRPr="00BD0B69">
              <w:rPr>
                <w:color w:val="auto"/>
              </w:rPr>
              <w:t>Sposoby weryfikacji efektów uczenia się osiąganych przez studenta:</w:t>
            </w:r>
          </w:p>
        </w:tc>
      </w:tr>
      <w:tr w:rsidR="00612F11" w:rsidRPr="00BD0B69" w14:paraId="47EF5640"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D595A70" w14:textId="77777777" w:rsidR="00612F11" w:rsidRPr="00BD0B69" w:rsidRDefault="00612F11" w:rsidP="00612F11">
            <w:pPr>
              <w:tabs>
                <w:tab w:val="left" w:pos="2010"/>
              </w:tabs>
              <w:spacing w:before="0" w:after="0" w:line="360" w:lineRule="auto"/>
              <w:rPr>
                <w:rFonts w:cs="Arial"/>
              </w:rPr>
            </w:pPr>
            <w:r w:rsidRPr="00BD0B69">
              <w:rPr>
                <w:rFonts w:cs="Arial"/>
              </w:rPr>
              <w:lastRenderedPageBreak/>
              <w:t>Warunek uzyskania zaliczenia przedmiotu: pozytywna ocena z kolokwium (70% ogólnej liczby punktów) , wykonanie oceny (30% ogólnej liczby punktów).</w:t>
            </w:r>
            <w:r w:rsidRPr="00BD0B69">
              <w:rPr>
                <w:rFonts w:cs="Arial"/>
              </w:rPr>
              <w:br/>
              <w:t>Przedział punktacji w % (ocena): 0-50 (2,0);  51-60 (3,0); 61-70 (3,5); 71-80 (4,0); 81-90 (4,5); 91-100 (5,0).</w:t>
            </w:r>
          </w:p>
        </w:tc>
      </w:tr>
      <w:tr w:rsidR="00612F11" w:rsidRPr="00BD0B69" w14:paraId="1E32195C"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3CCADBE" w14:textId="77777777" w:rsidR="00612F11" w:rsidRPr="00BD0B69" w:rsidRDefault="00612F11" w:rsidP="00612F11">
            <w:pPr>
              <w:pStyle w:val="Tytukomrki"/>
              <w:spacing w:before="0" w:after="0" w:line="360" w:lineRule="auto"/>
              <w:rPr>
                <w:color w:val="auto"/>
              </w:rPr>
            </w:pPr>
            <w:r w:rsidRPr="00BD0B69">
              <w:rPr>
                <w:color w:val="auto"/>
              </w:rPr>
              <w:t>Forma i warunki zaliczenia:</w:t>
            </w:r>
          </w:p>
        </w:tc>
      </w:tr>
      <w:tr w:rsidR="00612F11" w:rsidRPr="00BD0B69" w14:paraId="3A8DFB66"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03038EE8" w14:textId="77777777" w:rsidR="00612F11" w:rsidRPr="00BD0B69" w:rsidRDefault="00612F11" w:rsidP="00612F11">
            <w:pPr>
              <w:spacing w:before="0" w:after="0" w:line="360" w:lineRule="auto"/>
              <w:ind w:left="0"/>
              <w:rPr>
                <w:rFonts w:cs="Arial"/>
              </w:rPr>
            </w:pPr>
            <w:r w:rsidRPr="00BD0B69">
              <w:rPr>
                <w:rFonts w:cs="Arial"/>
              </w:rPr>
              <w:t>Warunek uzyskania zaliczenia przedmiotu zaliczenie kolokwiów, wykonanie oceny.</w:t>
            </w:r>
          </w:p>
        </w:tc>
      </w:tr>
      <w:tr w:rsidR="00612F11" w:rsidRPr="00BD0B69" w14:paraId="33E053FC" w14:textId="77777777" w:rsidTr="00612F11">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3F25CD5" w14:textId="77777777" w:rsidR="00612F11" w:rsidRPr="00BD0B69" w:rsidRDefault="00612F11" w:rsidP="00612F11">
            <w:pPr>
              <w:pStyle w:val="Tytukomrki"/>
              <w:spacing w:before="0" w:after="0" w:line="360" w:lineRule="auto"/>
              <w:rPr>
                <w:color w:val="auto"/>
              </w:rPr>
            </w:pPr>
            <w:r w:rsidRPr="00BD0B69">
              <w:rPr>
                <w:color w:val="auto"/>
              </w:rPr>
              <w:t>Bilans punktów ECTS:</w:t>
            </w:r>
          </w:p>
        </w:tc>
      </w:tr>
      <w:tr w:rsidR="00612F11" w:rsidRPr="00BD0B69" w14:paraId="459C56FB" w14:textId="77777777" w:rsidTr="00612F11">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002C715" w14:textId="77777777" w:rsidR="00612F11" w:rsidRPr="00BD0B69" w:rsidRDefault="00612F11" w:rsidP="00612F11">
            <w:pPr>
              <w:pStyle w:val="Tytukomrki"/>
              <w:spacing w:before="0" w:after="0" w:line="360" w:lineRule="auto"/>
              <w:rPr>
                <w:b w:val="0"/>
                <w:bCs/>
                <w:color w:val="auto"/>
              </w:rPr>
            </w:pPr>
            <w:r w:rsidRPr="00BD0B69">
              <w:rPr>
                <w:b w:val="0"/>
                <w:bCs/>
                <w:color w:val="auto"/>
              </w:rPr>
              <w:t>Studia stacjonarne</w:t>
            </w:r>
          </w:p>
        </w:tc>
      </w:tr>
      <w:tr w:rsidR="00612F11" w:rsidRPr="00BD0B69" w14:paraId="7418C1CE" w14:textId="77777777" w:rsidTr="00612F11">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19C1B9AC" w14:textId="77777777" w:rsidR="00612F11" w:rsidRPr="00BD0B69" w:rsidRDefault="00612F11" w:rsidP="00612F11">
            <w:pPr>
              <w:pStyle w:val="Tytukomrki"/>
              <w:spacing w:before="0" w:after="0" w:line="360" w:lineRule="auto"/>
              <w:rPr>
                <w:b w:val="0"/>
                <w:bCs/>
                <w:color w:val="auto"/>
              </w:rPr>
            </w:pPr>
            <w:r w:rsidRPr="00BD0B69">
              <w:rPr>
                <w:b w:val="0"/>
                <w:bCs/>
                <w:color w:val="auto"/>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37FCB0D6" w14:textId="77777777" w:rsidR="00612F11" w:rsidRPr="00BD0B69" w:rsidRDefault="00612F11" w:rsidP="00612F11">
            <w:pPr>
              <w:pStyle w:val="Tytukomrki"/>
              <w:spacing w:before="0" w:after="0" w:line="360" w:lineRule="auto"/>
              <w:rPr>
                <w:b w:val="0"/>
                <w:bCs/>
                <w:color w:val="auto"/>
              </w:rPr>
            </w:pPr>
            <w:r w:rsidRPr="00BD0B69">
              <w:rPr>
                <w:b w:val="0"/>
                <w:bCs/>
                <w:color w:val="auto"/>
              </w:rPr>
              <w:t>Obciążenie studenta</w:t>
            </w:r>
          </w:p>
        </w:tc>
      </w:tr>
      <w:tr w:rsidR="00612F11" w:rsidRPr="00BD0B69" w14:paraId="0F7EE794" w14:textId="77777777" w:rsidTr="00612F11">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4CFE149" w14:textId="77777777" w:rsidR="00612F11" w:rsidRPr="00BD0B69" w:rsidRDefault="00612F11" w:rsidP="00612F11">
            <w:pPr>
              <w:spacing w:before="0" w:after="0" w:line="360" w:lineRule="auto"/>
              <w:rPr>
                <w:rFonts w:cs="Arial"/>
              </w:rPr>
            </w:pPr>
            <w:r w:rsidRPr="00BD0B69">
              <w:rPr>
                <w:rFonts w:cs="Arial"/>
              </w:rPr>
              <w:t>Wykłady</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602AB9F" w14:textId="77777777" w:rsidR="00612F11" w:rsidRPr="00BD0B69" w:rsidRDefault="00612F11" w:rsidP="00612F11">
            <w:pPr>
              <w:spacing w:before="0" w:after="0" w:line="360" w:lineRule="auto"/>
              <w:rPr>
                <w:rFonts w:cs="Arial"/>
              </w:rPr>
            </w:pPr>
            <w:r w:rsidRPr="00BD0B69">
              <w:rPr>
                <w:rFonts w:cs="Arial"/>
              </w:rPr>
              <w:t>15 godz.</w:t>
            </w:r>
          </w:p>
        </w:tc>
      </w:tr>
      <w:tr w:rsidR="00612F11" w:rsidRPr="00BD0B69" w14:paraId="31BE539B" w14:textId="77777777" w:rsidTr="00612F11">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286D310" w14:textId="77777777" w:rsidR="00612F11" w:rsidRPr="00BD0B69" w:rsidRDefault="00612F11" w:rsidP="00612F11">
            <w:pPr>
              <w:spacing w:before="0" w:after="0" w:line="360" w:lineRule="auto"/>
              <w:rPr>
                <w:rFonts w:cs="Arial"/>
              </w:rPr>
            </w:pPr>
            <w:r w:rsidRPr="00BD0B69">
              <w:rPr>
                <w:rFonts w:cs="Arial"/>
              </w:rPr>
              <w:t>Ćwiczenia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95BCC6D" w14:textId="77777777" w:rsidR="00612F11" w:rsidRPr="00BD0B69" w:rsidRDefault="00612F11" w:rsidP="00612F11">
            <w:pPr>
              <w:spacing w:before="0" w:after="0" w:line="360" w:lineRule="auto"/>
              <w:rPr>
                <w:rFonts w:cs="Arial"/>
              </w:rPr>
            </w:pPr>
            <w:r w:rsidRPr="00BD0B69">
              <w:rPr>
                <w:rFonts w:cs="Arial"/>
              </w:rPr>
              <w:t>30 godz.</w:t>
            </w:r>
          </w:p>
        </w:tc>
      </w:tr>
      <w:tr w:rsidR="00612F11" w:rsidRPr="00BD0B69" w14:paraId="4EA25B0A" w14:textId="77777777" w:rsidTr="00612F11">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D9A2B43" w14:textId="77777777" w:rsidR="00612F11" w:rsidRPr="00BD0B69" w:rsidRDefault="00612F11" w:rsidP="00612F11">
            <w:pPr>
              <w:spacing w:before="0" w:after="0" w:line="360" w:lineRule="auto"/>
              <w:rPr>
                <w:rFonts w:cs="Arial"/>
              </w:rPr>
            </w:pPr>
            <w:r w:rsidRPr="00BD0B69">
              <w:rPr>
                <w:rFonts w:cs="Arial"/>
              </w:rPr>
              <w:t>Konsultacje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E7A8DE5" w14:textId="77777777" w:rsidR="00612F11" w:rsidRPr="00BD0B69" w:rsidRDefault="00612F11" w:rsidP="00612F11">
            <w:pPr>
              <w:spacing w:before="0" w:after="0" w:line="360" w:lineRule="auto"/>
              <w:rPr>
                <w:rFonts w:cs="Arial"/>
              </w:rPr>
            </w:pPr>
            <w:r w:rsidRPr="00BD0B69">
              <w:rPr>
                <w:rFonts w:cs="Arial"/>
              </w:rPr>
              <w:t>5 godz.</w:t>
            </w:r>
          </w:p>
        </w:tc>
      </w:tr>
      <w:tr w:rsidR="00612F11" w:rsidRPr="00BD0B69" w14:paraId="0451D76E" w14:textId="77777777" w:rsidTr="00612F11">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58B6819" w14:textId="77777777" w:rsidR="00612F11" w:rsidRPr="00BD0B69" w:rsidRDefault="00612F11" w:rsidP="00612F11">
            <w:pPr>
              <w:spacing w:before="0" w:after="0" w:line="360" w:lineRule="auto"/>
              <w:rPr>
                <w:rFonts w:cs="Arial"/>
              </w:rPr>
            </w:pPr>
            <w:r w:rsidRPr="00BD0B69">
              <w:rPr>
                <w:rFonts w:cs="Arial"/>
              </w:rPr>
              <w:t>Liczba godzin samodzielnej pracy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0255C47" w14:textId="77777777" w:rsidR="00612F11" w:rsidRPr="00BD0B69" w:rsidRDefault="00612F11" w:rsidP="00612F11">
            <w:pPr>
              <w:spacing w:before="0" w:after="0" w:line="360" w:lineRule="auto"/>
              <w:rPr>
                <w:rFonts w:cs="Arial"/>
              </w:rPr>
            </w:pPr>
            <w:r w:rsidRPr="00BD0B69">
              <w:rPr>
                <w:rFonts w:cs="Arial"/>
              </w:rPr>
              <w:t>50 godz.</w:t>
            </w:r>
          </w:p>
        </w:tc>
      </w:tr>
      <w:tr w:rsidR="00612F11" w:rsidRPr="00BD0B69" w14:paraId="71633A7D" w14:textId="77777777" w:rsidTr="00612F1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2C23CF3" w14:textId="77777777" w:rsidR="00612F11" w:rsidRPr="00BD0B69" w:rsidRDefault="00612F11" w:rsidP="00612F11">
            <w:pPr>
              <w:spacing w:before="0" w:after="0" w:line="360" w:lineRule="auto"/>
              <w:rPr>
                <w:rFonts w:cs="Arial"/>
                <w:b/>
                <w:bCs/>
              </w:rPr>
            </w:pPr>
            <w:r w:rsidRPr="00BD0B69">
              <w:rPr>
                <w:rFonts w:cs="Arial"/>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0A913A4" w14:textId="77777777" w:rsidR="00612F11" w:rsidRPr="00BD0B69" w:rsidRDefault="00612F11" w:rsidP="00612F11">
            <w:pPr>
              <w:spacing w:before="0" w:after="0" w:line="360" w:lineRule="auto"/>
              <w:rPr>
                <w:rFonts w:cs="Arial"/>
              </w:rPr>
            </w:pPr>
            <w:r w:rsidRPr="00BD0B69">
              <w:rPr>
                <w:rFonts w:cs="Arial"/>
              </w:rPr>
              <w:t>100 godz.</w:t>
            </w:r>
          </w:p>
        </w:tc>
      </w:tr>
      <w:tr w:rsidR="00612F11" w:rsidRPr="00BD0B69" w14:paraId="4BD8BF9E" w14:textId="77777777" w:rsidTr="00612F1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6C7CB4B" w14:textId="77777777" w:rsidR="00612F11" w:rsidRPr="00BD0B69" w:rsidRDefault="00612F11" w:rsidP="00612F11">
            <w:pPr>
              <w:spacing w:before="0" w:after="0" w:line="360" w:lineRule="auto"/>
              <w:rPr>
                <w:rFonts w:cs="Arial"/>
                <w:b/>
                <w:bCs/>
              </w:rPr>
            </w:pPr>
            <w:r w:rsidRPr="00BD0B69">
              <w:rPr>
                <w:rFonts w:cs="Arial"/>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9CEC141" w14:textId="77777777" w:rsidR="00612F11" w:rsidRPr="00BD0B69" w:rsidRDefault="00612F11" w:rsidP="00612F11">
            <w:pPr>
              <w:spacing w:before="0" w:after="0" w:line="360" w:lineRule="auto"/>
              <w:rPr>
                <w:rFonts w:cs="Arial"/>
                <w:b/>
                <w:bCs/>
              </w:rPr>
            </w:pPr>
            <w:r w:rsidRPr="00BD0B69">
              <w:rPr>
                <w:rFonts w:cs="Arial"/>
                <w:b/>
                <w:bCs/>
              </w:rPr>
              <w:t>4</w:t>
            </w:r>
          </w:p>
        </w:tc>
      </w:tr>
      <w:tr w:rsidR="00612F11" w:rsidRPr="00BD0B69" w14:paraId="75BB81A8" w14:textId="77777777" w:rsidTr="00612F11">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553BE48B" w14:textId="77777777" w:rsidR="00612F11" w:rsidRPr="00BD0B69" w:rsidRDefault="00612F11" w:rsidP="00612F11">
            <w:pPr>
              <w:pStyle w:val="Tytukomrki"/>
              <w:spacing w:before="0" w:after="0" w:line="360" w:lineRule="auto"/>
              <w:rPr>
                <w:b w:val="0"/>
                <w:bCs/>
                <w:color w:val="auto"/>
              </w:rPr>
            </w:pPr>
            <w:r w:rsidRPr="00BD0B69">
              <w:rPr>
                <w:b w:val="0"/>
                <w:bCs/>
                <w:color w:val="auto"/>
              </w:rPr>
              <w:t>Studia niestacjonarne</w:t>
            </w:r>
          </w:p>
        </w:tc>
      </w:tr>
      <w:tr w:rsidR="00612F11" w:rsidRPr="00BD0B69" w14:paraId="77E00553" w14:textId="77777777" w:rsidTr="00612F11">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356A1014" w14:textId="77777777" w:rsidR="00612F11" w:rsidRPr="00BD0B69" w:rsidRDefault="00612F11" w:rsidP="00612F11">
            <w:pPr>
              <w:pStyle w:val="Tytukomrki"/>
              <w:spacing w:before="0" w:after="0" w:line="360" w:lineRule="auto"/>
              <w:rPr>
                <w:b w:val="0"/>
                <w:bCs/>
                <w:color w:val="auto"/>
              </w:rPr>
            </w:pPr>
            <w:r w:rsidRPr="00BD0B69">
              <w:rPr>
                <w:b w:val="0"/>
                <w:bCs/>
                <w:color w:val="auto"/>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40F7A775" w14:textId="77777777" w:rsidR="00612F11" w:rsidRPr="00BD0B69" w:rsidRDefault="00612F11" w:rsidP="00612F11">
            <w:pPr>
              <w:pStyle w:val="Tytukomrki"/>
              <w:spacing w:before="0" w:after="0" w:line="360" w:lineRule="auto"/>
              <w:rPr>
                <w:b w:val="0"/>
                <w:bCs/>
                <w:color w:val="auto"/>
              </w:rPr>
            </w:pPr>
            <w:r w:rsidRPr="00BD0B69">
              <w:rPr>
                <w:b w:val="0"/>
                <w:bCs/>
                <w:color w:val="auto"/>
              </w:rPr>
              <w:t>Obciążenie studenta</w:t>
            </w:r>
          </w:p>
        </w:tc>
      </w:tr>
      <w:tr w:rsidR="00612F11" w:rsidRPr="00BD0B69" w14:paraId="769F987E" w14:textId="77777777" w:rsidTr="00612F1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839287A" w14:textId="77777777" w:rsidR="00612F11" w:rsidRPr="00BD0B69" w:rsidRDefault="00612F11" w:rsidP="00612F11">
            <w:pPr>
              <w:spacing w:before="0" w:after="0" w:line="360" w:lineRule="auto"/>
              <w:rPr>
                <w:rFonts w:cs="Arial"/>
              </w:rPr>
            </w:pPr>
            <w:r w:rsidRPr="00BD0B69">
              <w:rPr>
                <w:rFonts w:cs="Arial"/>
              </w:rPr>
              <w:t>Wykłady</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3D2BCBD" w14:textId="77777777" w:rsidR="00612F11" w:rsidRPr="00BD0B69" w:rsidRDefault="00612F11" w:rsidP="00612F11">
            <w:pPr>
              <w:spacing w:before="0" w:after="0" w:line="360" w:lineRule="auto"/>
              <w:rPr>
                <w:rFonts w:cs="Arial"/>
              </w:rPr>
            </w:pPr>
            <w:r w:rsidRPr="00BD0B69">
              <w:rPr>
                <w:rFonts w:cs="Arial"/>
              </w:rPr>
              <w:t>8 godz.</w:t>
            </w:r>
          </w:p>
        </w:tc>
      </w:tr>
      <w:tr w:rsidR="00612F11" w:rsidRPr="00BD0B69" w14:paraId="6BC81055" w14:textId="77777777" w:rsidTr="00612F1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3AA0119" w14:textId="77777777" w:rsidR="00612F11" w:rsidRPr="00BD0B69" w:rsidRDefault="00612F11" w:rsidP="00612F11">
            <w:pPr>
              <w:spacing w:before="0" w:after="0" w:line="360" w:lineRule="auto"/>
              <w:rPr>
                <w:rFonts w:cs="Arial"/>
              </w:rPr>
            </w:pPr>
            <w:r w:rsidRPr="00BD0B69">
              <w:rPr>
                <w:rFonts w:cs="Arial"/>
              </w:rPr>
              <w:t>Ćwiczenia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BF90882" w14:textId="77777777" w:rsidR="00612F11" w:rsidRPr="00BD0B69" w:rsidRDefault="00612F11" w:rsidP="00612F11">
            <w:pPr>
              <w:spacing w:before="0" w:after="0" w:line="360" w:lineRule="auto"/>
              <w:rPr>
                <w:rFonts w:cs="Arial"/>
              </w:rPr>
            </w:pPr>
            <w:r w:rsidRPr="00BD0B69">
              <w:rPr>
                <w:rFonts w:cs="Arial"/>
              </w:rPr>
              <w:t>20 godz.</w:t>
            </w:r>
          </w:p>
        </w:tc>
      </w:tr>
      <w:tr w:rsidR="00612F11" w:rsidRPr="00BD0B69" w14:paraId="50DA8BD3" w14:textId="77777777" w:rsidTr="00612F1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527740D" w14:textId="77777777" w:rsidR="00612F11" w:rsidRPr="00BD0B69" w:rsidRDefault="00612F11" w:rsidP="00612F11">
            <w:pPr>
              <w:spacing w:before="0" w:after="0" w:line="360" w:lineRule="auto"/>
              <w:rPr>
                <w:rFonts w:cs="Arial"/>
              </w:rPr>
            </w:pPr>
            <w:r w:rsidRPr="00BD0B69">
              <w:rPr>
                <w:rFonts w:cs="Arial"/>
              </w:rPr>
              <w:t>Konsultacje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59C1B93" w14:textId="77777777" w:rsidR="00612F11" w:rsidRPr="00BD0B69" w:rsidRDefault="00612F11" w:rsidP="00612F11">
            <w:pPr>
              <w:spacing w:before="0" w:after="0" w:line="360" w:lineRule="auto"/>
              <w:rPr>
                <w:rFonts w:cs="Arial"/>
              </w:rPr>
            </w:pPr>
            <w:r w:rsidRPr="00BD0B69">
              <w:rPr>
                <w:rFonts w:cs="Arial"/>
              </w:rPr>
              <w:t>5 godz.</w:t>
            </w:r>
          </w:p>
        </w:tc>
      </w:tr>
      <w:tr w:rsidR="00612F11" w:rsidRPr="00BD0B69" w14:paraId="2C5CDA58" w14:textId="77777777" w:rsidTr="00612F1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B330B0C" w14:textId="77777777" w:rsidR="00612F11" w:rsidRPr="00BD0B69" w:rsidRDefault="00612F11" w:rsidP="00612F11">
            <w:pPr>
              <w:spacing w:before="0" w:after="0" w:line="360" w:lineRule="auto"/>
              <w:rPr>
                <w:rFonts w:cs="Arial"/>
              </w:rPr>
            </w:pPr>
            <w:r w:rsidRPr="00BD0B69">
              <w:rPr>
                <w:rFonts w:cs="Arial"/>
              </w:rPr>
              <w:t>Liczba godzin samodzielnej pracy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03BACB2" w14:textId="77777777" w:rsidR="00612F11" w:rsidRPr="00BD0B69" w:rsidRDefault="00612F11" w:rsidP="00612F11">
            <w:pPr>
              <w:spacing w:before="0" w:after="0" w:line="360" w:lineRule="auto"/>
              <w:rPr>
                <w:rFonts w:cs="Arial"/>
              </w:rPr>
            </w:pPr>
            <w:r w:rsidRPr="00BD0B69">
              <w:rPr>
                <w:rFonts w:cs="Arial"/>
              </w:rPr>
              <w:t>67 godz.</w:t>
            </w:r>
          </w:p>
        </w:tc>
      </w:tr>
      <w:tr w:rsidR="00612F11" w:rsidRPr="00BD0B69" w14:paraId="127E2371" w14:textId="77777777" w:rsidTr="00612F1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13125DC" w14:textId="77777777" w:rsidR="00612F11" w:rsidRPr="00BD0B69" w:rsidRDefault="00612F11" w:rsidP="00612F11">
            <w:pPr>
              <w:spacing w:before="0" w:after="0" w:line="360" w:lineRule="auto"/>
              <w:rPr>
                <w:rFonts w:cs="Arial"/>
                <w:b/>
                <w:bCs/>
              </w:rPr>
            </w:pPr>
            <w:r w:rsidRPr="00BD0B69">
              <w:rPr>
                <w:rFonts w:cs="Arial"/>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5860BC3" w14:textId="77777777" w:rsidR="00612F11" w:rsidRPr="00BD0B69" w:rsidRDefault="00612F11" w:rsidP="00612F11">
            <w:pPr>
              <w:spacing w:before="0" w:after="0" w:line="360" w:lineRule="auto"/>
              <w:rPr>
                <w:rFonts w:cs="Arial"/>
              </w:rPr>
            </w:pPr>
            <w:r w:rsidRPr="00BD0B69">
              <w:rPr>
                <w:rFonts w:cs="Arial"/>
              </w:rPr>
              <w:t>100</w:t>
            </w:r>
          </w:p>
        </w:tc>
      </w:tr>
      <w:tr w:rsidR="00612F11" w:rsidRPr="00BD0B69" w14:paraId="60990D53" w14:textId="77777777" w:rsidTr="00612F11">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C225EB3" w14:textId="77777777" w:rsidR="00612F11" w:rsidRPr="00BD0B69" w:rsidRDefault="00612F11" w:rsidP="00612F11">
            <w:pPr>
              <w:spacing w:before="0" w:after="0" w:line="360" w:lineRule="auto"/>
              <w:rPr>
                <w:rFonts w:cs="Arial"/>
                <w:b/>
                <w:bCs/>
              </w:rPr>
            </w:pPr>
            <w:r w:rsidRPr="00BD0B69">
              <w:rPr>
                <w:rFonts w:cs="Arial"/>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D97B8CB" w14:textId="77777777" w:rsidR="00612F11" w:rsidRPr="00BD0B69" w:rsidRDefault="00612F11" w:rsidP="00612F11">
            <w:pPr>
              <w:spacing w:before="0" w:after="0" w:line="360" w:lineRule="auto"/>
              <w:rPr>
                <w:rFonts w:cs="Arial"/>
                <w:b/>
                <w:bCs/>
              </w:rPr>
            </w:pPr>
            <w:r w:rsidRPr="00BD0B69">
              <w:rPr>
                <w:rFonts w:cs="Arial"/>
                <w:b/>
                <w:bCs/>
              </w:rPr>
              <w:t>4</w:t>
            </w:r>
          </w:p>
        </w:tc>
      </w:tr>
    </w:tbl>
    <w:p w14:paraId="6AA1113A" w14:textId="77777777" w:rsidR="00043D12" w:rsidRPr="00BD0B69" w:rsidRDefault="00043D12" w:rsidP="002573FB">
      <w:pPr>
        <w:rPr>
          <w:rFonts w:cs="Arial"/>
        </w:rPr>
      </w:pPr>
    </w:p>
    <w:sectPr w:rsidR="00043D12" w:rsidRPr="00BD0B69" w:rsidSect="001F6A76">
      <w:footerReference w:type="default" r:id="rId9"/>
      <w:pgSz w:w="11906" w:h="16838" w:code="9"/>
      <w:pgMar w:top="851" w:right="566"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D0D8F" w14:textId="77777777" w:rsidR="00477842" w:rsidRDefault="00477842" w:rsidP="005A0F2C">
      <w:pPr>
        <w:spacing w:before="0" w:after="0" w:line="240" w:lineRule="auto"/>
      </w:pPr>
      <w:r>
        <w:separator/>
      </w:r>
    </w:p>
  </w:endnote>
  <w:endnote w:type="continuationSeparator" w:id="0">
    <w:p w14:paraId="4F709092" w14:textId="77777777" w:rsidR="00477842" w:rsidRDefault="00477842" w:rsidP="005A0F2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tka Small">
    <w:panose1 w:val="02000505000000020004"/>
    <w:charset w:val="EE"/>
    <w:family w:val="auto"/>
    <w:pitch w:val="variable"/>
    <w:sig w:usb0="A00002EF" w:usb1="40002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89470"/>
      <w:docPartObj>
        <w:docPartGallery w:val="Page Numbers (Bottom of Page)"/>
        <w:docPartUnique/>
      </w:docPartObj>
    </w:sdtPr>
    <w:sdtEndPr/>
    <w:sdtContent>
      <w:p w14:paraId="73DBE2D6" w14:textId="77777777" w:rsidR="00612F11" w:rsidRDefault="00612F11">
        <w:pPr>
          <w:pStyle w:val="Stopka"/>
          <w:jc w:val="right"/>
        </w:pPr>
        <w:r>
          <w:fldChar w:fldCharType="begin"/>
        </w:r>
        <w:r>
          <w:instrText>PAGE   \* MERGEFORMAT</w:instrText>
        </w:r>
        <w:r>
          <w:fldChar w:fldCharType="separate"/>
        </w:r>
        <w:r>
          <w:t>2</w:t>
        </w:r>
        <w:r>
          <w:fldChar w:fldCharType="end"/>
        </w:r>
      </w:p>
    </w:sdtContent>
  </w:sdt>
  <w:p w14:paraId="559A2E7E" w14:textId="77777777" w:rsidR="00612F11" w:rsidRDefault="00612F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5511A" w14:textId="77777777" w:rsidR="00477842" w:rsidRDefault="00477842" w:rsidP="005A0F2C">
      <w:pPr>
        <w:spacing w:before="0" w:after="0" w:line="240" w:lineRule="auto"/>
      </w:pPr>
      <w:r>
        <w:separator/>
      </w:r>
    </w:p>
  </w:footnote>
  <w:footnote w:type="continuationSeparator" w:id="0">
    <w:p w14:paraId="5CECCA9B" w14:textId="77777777" w:rsidR="00477842" w:rsidRDefault="00477842" w:rsidP="005A0F2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4220"/>
    <w:multiLevelType w:val="multilevel"/>
    <w:tmpl w:val="FBE083D2"/>
    <w:lvl w:ilvl="0">
      <w:numFmt w:val="decimal"/>
      <w:lvlText w:val="%1"/>
      <w:lvlJc w:val="left"/>
      <w:pPr>
        <w:ind w:left="435" w:hanging="435"/>
      </w:pPr>
      <w:rPr>
        <w:sz w:val="22"/>
      </w:rPr>
    </w:lvl>
    <w:lvl w:ilvl="1">
      <w:start w:val="50"/>
      <w:numFmt w:val="decimal"/>
      <w:lvlText w:val="%1-%2"/>
      <w:lvlJc w:val="left"/>
      <w:pPr>
        <w:ind w:left="495" w:hanging="435"/>
      </w:pPr>
      <w:rPr>
        <w:sz w:val="22"/>
      </w:rPr>
    </w:lvl>
    <w:lvl w:ilvl="2">
      <w:start w:val="1"/>
      <w:numFmt w:val="decimal"/>
      <w:lvlText w:val="%1-%2.%3"/>
      <w:lvlJc w:val="left"/>
      <w:pPr>
        <w:ind w:left="840" w:hanging="720"/>
      </w:pPr>
      <w:rPr>
        <w:sz w:val="22"/>
      </w:rPr>
    </w:lvl>
    <w:lvl w:ilvl="3">
      <w:start w:val="1"/>
      <w:numFmt w:val="decimal"/>
      <w:lvlText w:val="%1-%2.%3.%4"/>
      <w:lvlJc w:val="left"/>
      <w:pPr>
        <w:ind w:left="900" w:hanging="720"/>
      </w:pPr>
      <w:rPr>
        <w:sz w:val="22"/>
      </w:rPr>
    </w:lvl>
    <w:lvl w:ilvl="4">
      <w:start w:val="1"/>
      <w:numFmt w:val="decimal"/>
      <w:lvlText w:val="%1-%2.%3.%4.%5"/>
      <w:lvlJc w:val="left"/>
      <w:pPr>
        <w:ind w:left="1320" w:hanging="1080"/>
      </w:pPr>
      <w:rPr>
        <w:sz w:val="22"/>
      </w:rPr>
    </w:lvl>
    <w:lvl w:ilvl="5">
      <w:start w:val="1"/>
      <w:numFmt w:val="decimal"/>
      <w:lvlText w:val="%1-%2.%3.%4.%5.%6"/>
      <w:lvlJc w:val="left"/>
      <w:pPr>
        <w:ind w:left="1380" w:hanging="1080"/>
      </w:pPr>
      <w:rPr>
        <w:sz w:val="22"/>
      </w:rPr>
    </w:lvl>
    <w:lvl w:ilvl="6">
      <w:start w:val="1"/>
      <w:numFmt w:val="decimal"/>
      <w:lvlText w:val="%1-%2.%3.%4.%5.%6.%7"/>
      <w:lvlJc w:val="left"/>
      <w:pPr>
        <w:ind w:left="1800" w:hanging="1440"/>
      </w:pPr>
      <w:rPr>
        <w:sz w:val="22"/>
      </w:rPr>
    </w:lvl>
    <w:lvl w:ilvl="7">
      <w:start w:val="1"/>
      <w:numFmt w:val="decimal"/>
      <w:lvlText w:val="%1-%2.%3.%4.%5.%6.%7.%8"/>
      <w:lvlJc w:val="left"/>
      <w:pPr>
        <w:ind w:left="1860" w:hanging="1440"/>
      </w:pPr>
      <w:rPr>
        <w:sz w:val="22"/>
      </w:rPr>
    </w:lvl>
    <w:lvl w:ilvl="8">
      <w:start w:val="1"/>
      <w:numFmt w:val="decimal"/>
      <w:lvlText w:val="%1-%2.%3.%4.%5.%6.%7.%8.%9"/>
      <w:lvlJc w:val="left"/>
      <w:pPr>
        <w:ind w:left="2280" w:hanging="1800"/>
      </w:pPr>
      <w:rPr>
        <w:sz w:val="22"/>
      </w:rPr>
    </w:lvl>
  </w:abstractNum>
  <w:abstractNum w:abstractNumId="1" w15:restartNumberingAfterBreak="0">
    <w:nsid w:val="016D691B"/>
    <w:multiLevelType w:val="hybridMultilevel"/>
    <w:tmpl w:val="E3606C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1E97D6B"/>
    <w:multiLevelType w:val="hybridMultilevel"/>
    <w:tmpl w:val="EDF46E1C"/>
    <w:lvl w:ilvl="0" w:tplc="50948CA4">
      <w:start w:val="1"/>
      <w:numFmt w:val="decimal"/>
      <w:lvlText w:val="%1."/>
      <w:lvlJc w:val="left"/>
      <w:pPr>
        <w:ind w:left="530" w:hanging="360"/>
      </w:pPr>
    </w:lvl>
    <w:lvl w:ilvl="1" w:tplc="04150019">
      <w:start w:val="1"/>
      <w:numFmt w:val="lowerLetter"/>
      <w:lvlText w:val="%2."/>
      <w:lvlJc w:val="left"/>
      <w:pPr>
        <w:ind w:left="1250" w:hanging="360"/>
      </w:pPr>
    </w:lvl>
    <w:lvl w:ilvl="2" w:tplc="0415001B">
      <w:start w:val="1"/>
      <w:numFmt w:val="lowerRoman"/>
      <w:lvlText w:val="%3."/>
      <w:lvlJc w:val="right"/>
      <w:pPr>
        <w:ind w:left="1970" w:hanging="180"/>
      </w:pPr>
    </w:lvl>
    <w:lvl w:ilvl="3" w:tplc="0415000F">
      <w:start w:val="1"/>
      <w:numFmt w:val="decimal"/>
      <w:lvlText w:val="%4."/>
      <w:lvlJc w:val="left"/>
      <w:pPr>
        <w:ind w:left="2690" w:hanging="360"/>
      </w:pPr>
    </w:lvl>
    <w:lvl w:ilvl="4" w:tplc="04150019">
      <w:start w:val="1"/>
      <w:numFmt w:val="lowerLetter"/>
      <w:lvlText w:val="%5."/>
      <w:lvlJc w:val="left"/>
      <w:pPr>
        <w:ind w:left="3410" w:hanging="360"/>
      </w:pPr>
    </w:lvl>
    <w:lvl w:ilvl="5" w:tplc="0415001B">
      <w:start w:val="1"/>
      <w:numFmt w:val="lowerRoman"/>
      <w:lvlText w:val="%6."/>
      <w:lvlJc w:val="right"/>
      <w:pPr>
        <w:ind w:left="4130" w:hanging="180"/>
      </w:pPr>
    </w:lvl>
    <w:lvl w:ilvl="6" w:tplc="0415000F">
      <w:start w:val="1"/>
      <w:numFmt w:val="decimal"/>
      <w:lvlText w:val="%7."/>
      <w:lvlJc w:val="left"/>
      <w:pPr>
        <w:ind w:left="4850" w:hanging="360"/>
      </w:pPr>
    </w:lvl>
    <w:lvl w:ilvl="7" w:tplc="04150019">
      <w:start w:val="1"/>
      <w:numFmt w:val="lowerLetter"/>
      <w:lvlText w:val="%8."/>
      <w:lvlJc w:val="left"/>
      <w:pPr>
        <w:ind w:left="5570" w:hanging="360"/>
      </w:pPr>
    </w:lvl>
    <w:lvl w:ilvl="8" w:tplc="0415001B">
      <w:start w:val="1"/>
      <w:numFmt w:val="lowerRoman"/>
      <w:lvlText w:val="%9."/>
      <w:lvlJc w:val="right"/>
      <w:pPr>
        <w:ind w:left="6290" w:hanging="180"/>
      </w:pPr>
    </w:lvl>
  </w:abstractNum>
  <w:abstractNum w:abstractNumId="3" w15:restartNumberingAfterBreak="0">
    <w:nsid w:val="03F16F69"/>
    <w:multiLevelType w:val="hybridMultilevel"/>
    <w:tmpl w:val="C660D522"/>
    <w:lvl w:ilvl="0" w:tplc="0415000F">
      <w:start w:val="1"/>
      <w:numFmt w:val="decimal"/>
      <w:lvlText w:val="%1."/>
      <w:lvlJc w:val="left"/>
      <w:pPr>
        <w:ind w:left="1021" w:hanging="360"/>
      </w:pPr>
    </w:lvl>
    <w:lvl w:ilvl="1" w:tplc="04150019" w:tentative="1">
      <w:start w:val="1"/>
      <w:numFmt w:val="lowerLetter"/>
      <w:lvlText w:val="%2."/>
      <w:lvlJc w:val="left"/>
      <w:pPr>
        <w:ind w:left="1741" w:hanging="360"/>
      </w:pPr>
    </w:lvl>
    <w:lvl w:ilvl="2" w:tplc="0415001B" w:tentative="1">
      <w:start w:val="1"/>
      <w:numFmt w:val="lowerRoman"/>
      <w:lvlText w:val="%3."/>
      <w:lvlJc w:val="right"/>
      <w:pPr>
        <w:ind w:left="2461" w:hanging="180"/>
      </w:pPr>
    </w:lvl>
    <w:lvl w:ilvl="3" w:tplc="0415000F" w:tentative="1">
      <w:start w:val="1"/>
      <w:numFmt w:val="decimal"/>
      <w:lvlText w:val="%4."/>
      <w:lvlJc w:val="left"/>
      <w:pPr>
        <w:ind w:left="3181" w:hanging="360"/>
      </w:pPr>
    </w:lvl>
    <w:lvl w:ilvl="4" w:tplc="04150019" w:tentative="1">
      <w:start w:val="1"/>
      <w:numFmt w:val="lowerLetter"/>
      <w:lvlText w:val="%5."/>
      <w:lvlJc w:val="left"/>
      <w:pPr>
        <w:ind w:left="3901" w:hanging="360"/>
      </w:pPr>
    </w:lvl>
    <w:lvl w:ilvl="5" w:tplc="0415001B" w:tentative="1">
      <w:start w:val="1"/>
      <w:numFmt w:val="lowerRoman"/>
      <w:lvlText w:val="%6."/>
      <w:lvlJc w:val="right"/>
      <w:pPr>
        <w:ind w:left="4621" w:hanging="180"/>
      </w:pPr>
    </w:lvl>
    <w:lvl w:ilvl="6" w:tplc="0415000F" w:tentative="1">
      <w:start w:val="1"/>
      <w:numFmt w:val="decimal"/>
      <w:lvlText w:val="%7."/>
      <w:lvlJc w:val="left"/>
      <w:pPr>
        <w:ind w:left="5341" w:hanging="360"/>
      </w:pPr>
    </w:lvl>
    <w:lvl w:ilvl="7" w:tplc="04150019" w:tentative="1">
      <w:start w:val="1"/>
      <w:numFmt w:val="lowerLetter"/>
      <w:lvlText w:val="%8."/>
      <w:lvlJc w:val="left"/>
      <w:pPr>
        <w:ind w:left="6061" w:hanging="360"/>
      </w:pPr>
    </w:lvl>
    <w:lvl w:ilvl="8" w:tplc="0415001B" w:tentative="1">
      <w:start w:val="1"/>
      <w:numFmt w:val="lowerRoman"/>
      <w:lvlText w:val="%9."/>
      <w:lvlJc w:val="right"/>
      <w:pPr>
        <w:ind w:left="6781" w:hanging="180"/>
      </w:pPr>
    </w:lvl>
  </w:abstractNum>
  <w:abstractNum w:abstractNumId="4" w15:restartNumberingAfterBreak="0">
    <w:nsid w:val="03F32911"/>
    <w:multiLevelType w:val="hybridMultilevel"/>
    <w:tmpl w:val="0E3687BE"/>
    <w:lvl w:ilvl="0" w:tplc="EA9AD158">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5D03AF9"/>
    <w:multiLevelType w:val="hybridMultilevel"/>
    <w:tmpl w:val="A78878CC"/>
    <w:lvl w:ilvl="0" w:tplc="6CC433D6">
      <w:start w:val="1"/>
      <w:numFmt w:val="decimal"/>
      <w:lvlText w:val="%1."/>
      <w:lvlJc w:val="left"/>
      <w:pPr>
        <w:ind w:left="1610" w:hanging="360"/>
      </w:pPr>
      <w:rPr>
        <w:rFonts w:ascii="Times New Roman" w:hAnsi="Times New Roman" w:cs="Times New Roman" w:hint="default"/>
        <w:b w:val="0"/>
        <w:i w:val="0"/>
        <w:sz w:val="24"/>
      </w:rPr>
    </w:lvl>
    <w:lvl w:ilvl="1" w:tplc="04150019">
      <w:start w:val="1"/>
      <w:numFmt w:val="lowerLetter"/>
      <w:lvlText w:val="%2."/>
      <w:lvlJc w:val="left"/>
      <w:pPr>
        <w:ind w:left="2330" w:hanging="360"/>
      </w:pPr>
    </w:lvl>
    <w:lvl w:ilvl="2" w:tplc="0415001B">
      <w:start w:val="1"/>
      <w:numFmt w:val="lowerRoman"/>
      <w:lvlText w:val="%3."/>
      <w:lvlJc w:val="right"/>
      <w:pPr>
        <w:ind w:left="3050" w:hanging="180"/>
      </w:pPr>
    </w:lvl>
    <w:lvl w:ilvl="3" w:tplc="0415000F">
      <w:start w:val="1"/>
      <w:numFmt w:val="decimal"/>
      <w:lvlText w:val="%4."/>
      <w:lvlJc w:val="left"/>
      <w:pPr>
        <w:ind w:left="3770" w:hanging="360"/>
      </w:pPr>
    </w:lvl>
    <w:lvl w:ilvl="4" w:tplc="04150019">
      <w:start w:val="1"/>
      <w:numFmt w:val="lowerLetter"/>
      <w:lvlText w:val="%5."/>
      <w:lvlJc w:val="left"/>
      <w:pPr>
        <w:ind w:left="4490" w:hanging="360"/>
      </w:pPr>
    </w:lvl>
    <w:lvl w:ilvl="5" w:tplc="0415001B">
      <w:start w:val="1"/>
      <w:numFmt w:val="lowerRoman"/>
      <w:lvlText w:val="%6."/>
      <w:lvlJc w:val="right"/>
      <w:pPr>
        <w:ind w:left="5210" w:hanging="180"/>
      </w:pPr>
    </w:lvl>
    <w:lvl w:ilvl="6" w:tplc="0415000F">
      <w:start w:val="1"/>
      <w:numFmt w:val="decimal"/>
      <w:lvlText w:val="%7."/>
      <w:lvlJc w:val="left"/>
      <w:pPr>
        <w:ind w:left="5930" w:hanging="360"/>
      </w:pPr>
    </w:lvl>
    <w:lvl w:ilvl="7" w:tplc="04150019">
      <w:start w:val="1"/>
      <w:numFmt w:val="lowerLetter"/>
      <w:lvlText w:val="%8."/>
      <w:lvlJc w:val="left"/>
      <w:pPr>
        <w:ind w:left="6650" w:hanging="360"/>
      </w:pPr>
    </w:lvl>
    <w:lvl w:ilvl="8" w:tplc="0415001B">
      <w:start w:val="1"/>
      <w:numFmt w:val="lowerRoman"/>
      <w:lvlText w:val="%9."/>
      <w:lvlJc w:val="right"/>
      <w:pPr>
        <w:ind w:left="7370" w:hanging="180"/>
      </w:pPr>
    </w:lvl>
  </w:abstractNum>
  <w:abstractNum w:abstractNumId="6" w15:restartNumberingAfterBreak="0">
    <w:nsid w:val="0DF80A43"/>
    <w:multiLevelType w:val="hybridMultilevel"/>
    <w:tmpl w:val="ACD4CF4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0EA164E0"/>
    <w:multiLevelType w:val="hybridMultilevel"/>
    <w:tmpl w:val="7382C3A4"/>
    <w:lvl w:ilvl="0" w:tplc="7FC62D72">
      <w:start w:val="1"/>
      <w:numFmt w:val="bullet"/>
      <w:lvlText w:val="-"/>
      <w:lvlJc w:val="left"/>
      <w:pPr>
        <w:ind w:left="720" w:hanging="360"/>
      </w:pPr>
      <w:rPr>
        <w:rFonts w:ascii="Sitka Small" w:hAnsi="Sitka Smal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545A3A"/>
    <w:multiLevelType w:val="hybridMultilevel"/>
    <w:tmpl w:val="51161DD8"/>
    <w:lvl w:ilvl="0" w:tplc="0415000F">
      <w:start w:val="1"/>
      <w:numFmt w:val="decimal"/>
      <w:lvlText w:val="%1."/>
      <w:lvlJc w:val="left"/>
      <w:pPr>
        <w:ind w:left="890" w:hanging="360"/>
      </w:pPr>
    </w:lvl>
    <w:lvl w:ilvl="1" w:tplc="04150019">
      <w:start w:val="1"/>
      <w:numFmt w:val="lowerLetter"/>
      <w:lvlText w:val="%2."/>
      <w:lvlJc w:val="left"/>
      <w:pPr>
        <w:ind w:left="1610" w:hanging="360"/>
      </w:pPr>
    </w:lvl>
    <w:lvl w:ilvl="2" w:tplc="0415001B">
      <w:start w:val="1"/>
      <w:numFmt w:val="lowerRoman"/>
      <w:lvlText w:val="%3."/>
      <w:lvlJc w:val="right"/>
      <w:pPr>
        <w:ind w:left="2330" w:hanging="180"/>
      </w:pPr>
    </w:lvl>
    <w:lvl w:ilvl="3" w:tplc="0415000F">
      <w:start w:val="1"/>
      <w:numFmt w:val="decimal"/>
      <w:lvlText w:val="%4."/>
      <w:lvlJc w:val="left"/>
      <w:pPr>
        <w:ind w:left="3050" w:hanging="360"/>
      </w:pPr>
    </w:lvl>
    <w:lvl w:ilvl="4" w:tplc="04150019">
      <w:start w:val="1"/>
      <w:numFmt w:val="lowerLetter"/>
      <w:lvlText w:val="%5."/>
      <w:lvlJc w:val="left"/>
      <w:pPr>
        <w:ind w:left="3770" w:hanging="360"/>
      </w:pPr>
    </w:lvl>
    <w:lvl w:ilvl="5" w:tplc="0415001B">
      <w:start w:val="1"/>
      <w:numFmt w:val="lowerRoman"/>
      <w:lvlText w:val="%6."/>
      <w:lvlJc w:val="right"/>
      <w:pPr>
        <w:ind w:left="4490" w:hanging="180"/>
      </w:pPr>
    </w:lvl>
    <w:lvl w:ilvl="6" w:tplc="0415000F">
      <w:start w:val="1"/>
      <w:numFmt w:val="decimal"/>
      <w:lvlText w:val="%7."/>
      <w:lvlJc w:val="left"/>
      <w:pPr>
        <w:ind w:left="5210" w:hanging="360"/>
      </w:pPr>
    </w:lvl>
    <w:lvl w:ilvl="7" w:tplc="04150019">
      <w:start w:val="1"/>
      <w:numFmt w:val="lowerLetter"/>
      <w:lvlText w:val="%8."/>
      <w:lvlJc w:val="left"/>
      <w:pPr>
        <w:ind w:left="5930" w:hanging="360"/>
      </w:pPr>
    </w:lvl>
    <w:lvl w:ilvl="8" w:tplc="0415001B">
      <w:start w:val="1"/>
      <w:numFmt w:val="lowerRoman"/>
      <w:lvlText w:val="%9."/>
      <w:lvlJc w:val="right"/>
      <w:pPr>
        <w:ind w:left="6650" w:hanging="180"/>
      </w:pPr>
    </w:lvl>
  </w:abstractNum>
  <w:abstractNum w:abstractNumId="9" w15:restartNumberingAfterBreak="0">
    <w:nsid w:val="1C940CFF"/>
    <w:multiLevelType w:val="hybridMultilevel"/>
    <w:tmpl w:val="F8C0A7DC"/>
    <w:lvl w:ilvl="0" w:tplc="6CC433D6">
      <w:start w:val="1"/>
      <w:numFmt w:val="decimal"/>
      <w:lvlText w:val="%1."/>
      <w:lvlJc w:val="left"/>
      <w:pPr>
        <w:ind w:left="1599" w:hanging="360"/>
      </w:pPr>
      <w:rPr>
        <w:rFonts w:ascii="Times New Roman" w:hAnsi="Times New Roman" w:cs="Times New Roman" w:hint="default"/>
        <w:b w:val="0"/>
        <w:i w:val="0"/>
        <w:sz w:val="24"/>
      </w:rPr>
    </w:lvl>
    <w:lvl w:ilvl="1" w:tplc="04150019">
      <w:start w:val="1"/>
      <w:numFmt w:val="lowerLetter"/>
      <w:lvlText w:val="%2."/>
      <w:lvlJc w:val="left"/>
      <w:pPr>
        <w:ind w:left="2319" w:hanging="360"/>
      </w:pPr>
    </w:lvl>
    <w:lvl w:ilvl="2" w:tplc="0415001B">
      <w:start w:val="1"/>
      <w:numFmt w:val="lowerRoman"/>
      <w:lvlText w:val="%3."/>
      <w:lvlJc w:val="right"/>
      <w:pPr>
        <w:ind w:left="3039" w:hanging="180"/>
      </w:pPr>
    </w:lvl>
    <w:lvl w:ilvl="3" w:tplc="0415000F">
      <w:start w:val="1"/>
      <w:numFmt w:val="decimal"/>
      <w:lvlText w:val="%4."/>
      <w:lvlJc w:val="left"/>
      <w:pPr>
        <w:ind w:left="3759" w:hanging="360"/>
      </w:pPr>
    </w:lvl>
    <w:lvl w:ilvl="4" w:tplc="04150019">
      <w:start w:val="1"/>
      <w:numFmt w:val="lowerLetter"/>
      <w:lvlText w:val="%5."/>
      <w:lvlJc w:val="left"/>
      <w:pPr>
        <w:ind w:left="4479" w:hanging="360"/>
      </w:pPr>
    </w:lvl>
    <w:lvl w:ilvl="5" w:tplc="0415001B">
      <w:start w:val="1"/>
      <w:numFmt w:val="lowerRoman"/>
      <w:lvlText w:val="%6."/>
      <w:lvlJc w:val="right"/>
      <w:pPr>
        <w:ind w:left="5199" w:hanging="180"/>
      </w:pPr>
    </w:lvl>
    <w:lvl w:ilvl="6" w:tplc="0415000F">
      <w:start w:val="1"/>
      <w:numFmt w:val="decimal"/>
      <w:lvlText w:val="%7."/>
      <w:lvlJc w:val="left"/>
      <w:pPr>
        <w:ind w:left="5919" w:hanging="360"/>
      </w:pPr>
    </w:lvl>
    <w:lvl w:ilvl="7" w:tplc="04150019">
      <w:start w:val="1"/>
      <w:numFmt w:val="lowerLetter"/>
      <w:lvlText w:val="%8."/>
      <w:lvlJc w:val="left"/>
      <w:pPr>
        <w:ind w:left="6639" w:hanging="360"/>
      </w:pPr>
    </w:lvl>
    <w:lvl w:ilvl="8" w:tplc="0415001B">
      <w:start w:val="1"/>
      <w:numFmt w:val="lowerRoman"/>
      <w:lvlText w:val="%9."/>
      <w:lvlJc w:val="right"/>
      <w:pPr>
        <w:ind w:left="7359" w:hanging="180"/>
      </w:pPr>
    </w:lvl>
  </w:abstractNum>
  <w:abstractNum w:abstractNumId="10" w15:restartNumberingAfterBreak="0">
    <w:nsid w:val="1EDF7B46"/>
    <w:multiLevelType w:val="hybridMultilevel"/>
    <w:tmpl w:val="0B1814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583A81"/>
    <w:multiLevelType w:val="hybridMultilevel"/>
    <w:tmpl w:val="655A96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15:restartNumberingAfterBreak="0">
    <w:nsid w:val="1FAB1FFB"/>
    <w:multiLevelType w:val="hybridMultilevel"/>
    <w:tmpl w:val="20B2C99A"/>
    <w:lvl w:ilvl="0" w:tplc="0415000F">
      <w:start w:val="1"/>
      <w:numFmt w:val="decimal"/>
      <w:lvlText w:val="%1."/>
      <w:lvlJc w:val="left"/>
      <w:pPr>
        <w:ind w:left="1600" w:hanging="360"/>
      </w:pPr>
    </w:lvl>
    <w:lvl w:ilvl="1" w:tplc="04150019" w:tentative="1">
      <w:start w:val="1"/>
      <w:numFmt w:val="lowerLetter"/>
      <w:lvlText w:val="%2."/>
      <w:lvlJc w:val="left"/>
      <w:pPr>
        <w:ind w:left="2320" w:hanging="360"/>
      </w:pPr>
    </w:lvl>
    <w:lvl w:ilvl="2" w:tplc="0415001B" w:tentative="1">
      <w:start w:val="1"/>
      <w:numFmt w:val="lowerRoman"/>
      <w:lvlText w:val="%3."/>
      <w:lvlJc w:val="right"/>
      <w:pPr>
        <w:ind w:left="3040" w:hanging="180"/>
      </w:pPr>
    </w:lvl>
    <w:lvl w:ilvl="3" w:tplc="0415000F" w:tentative="1">
      <w:start w:val="1"/>
      <w:numFmt w:val="decimal"/>
      <w:lvlText w:val="%4."/>
      <w:lvlJc w:val="left"/>
      <w:pPr>
        <w:ind w:left="3760" w:hanging="360"/>
      </w:pPr>
    </w:lvl>
    <w:lvl w:ilvl="4" w:tplc="04150019" w:tentative="1">
      <w:start w:val="1"/>
      <w:numFmt w:val="lowerLetter"/>
      <w:lvlText w:val="%5."/>
      <w:lvlJc w:val="left"/>
      <w:pPr>
        <w:ind w:left="4480" w:hanging="360"/>
      </w:pPr>
    </w:lvl>
    <w:lvl w:ilvl="5" w:tplc="0415001B" w:tentative="1">
      <w:start w:val="1"/>
      <w:numFmt w:val="lowerRoman"/>
      <w:lvlText w:val="%6."/>
      <w:lvlJc w:val="right"/>
      <w:pPr>
        <w:ind w:left="5200" w:hanging="180"/>
      </w:pPr>
    </w:lvl>
    <w:lvl w:ilvl="6" w:tplc="0415000F" w:tentative="1">
      <w:start w:val="1"/>
      <w:numFmt w:val="decimal"/>
      <w:lvlText w:val="%7."/>
      <w:lvlJc w:val="left"/>
      <w:pPr>
        <w:ind w:left="5920" w:hanging="360"/>
      </w:pPr>
    </w:lvl>
    <w:lvl w:ilvl="7" w:tplc="04150019" w:tentative="1">
      <w:start w:val="1"/>
      <w:numFmt w:val="lowerLetter"/>
      <w:lvlText w:val="%8."/>
      <w:lvlJc w:val="left"/>
      <w:pPr>
        <w:ind w:left="6640" w:hanging="360"/>
      </w:pPr>
    </w:lvl>
    <w:lvl w:ilvl="8" w:tplc="0415001B" w:tentative="1">
      <w:start w:val="1"/>
      <w:numFmt w:val="lowerRoman"/>
      <w:lvlText w:val="%9."/>
      <w:lvlJc w:val="right"/>
      <w:pPr>
        <w:ind w:left="7360" w:hanging="180"/>
      </w:pPr>
    </w:lvl>
  </w:abstractNum>
  <w:abstractNum w:abstractNumId="13" w15:restartNumberingAfterBreak="0">
    <w:nsid w:val="225540BB"/>
    <w:multiLevelType w:val="hybridMultilevel"/>
    <w:tmpl w:val="2D0A2E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276314B"/>
    <w:multiLevelType w:val="hybridMultilevel"/>
    <w:tmpl w:val="8C306FFA"/>
    <w:lvl w:ilvl="0" w:tplc="04150001">
      <w:start w:val="1"/>
      <w:numFmt w:val="bullet"/>
      <w:lvlText w:val=""/>
      <w:lvlJc w:val="left"/>
      <w:pPr>
        <w:ind w:left="890" w:hanging="360"/>
      </w:pPr>
      <w:rPr>
        <w:rFonts w:ascii="Symbol" w:hAnsi="Symbol" w:hint="default"/>
      </w:rPr>
    </w:lvl>
    <w:lvl w:ilvl="1" w:tplc="04150003">
      <w:start w:val="1"/>
      <w:numFmt w:val="bullet"/>
      <w:lvlText w:val="o"/>
      <w:lvlJc w:val="left"/>
      <w:pPr>
        <w:ind w:left="1610" w:hanging="360"/>
      </w:pPr>
      <w:rPr>
        <w:rFonts w:ascii="Courier New" w:hAnsi="Courier New" w:cs="Courier New" w:hint="default"/>
      </w:rPr>
    </w:lvl>
    <w:lvl w:ilvl="2" w:tplc="04150005">
      <w:start w:val="1"/>
      <w:numFmt w:val="bullet"/>
      <w:lvlText w:val=""/>
      <w:lvlJc w:val="left"/>
      <w:pPr>
        <w:ind w:left="2330" w:hanging="360"/>
      </w:pPr>
      <w:rPr>
        <w:rFonts w:ascii="Wingdings" w:hAnsi="Wingdings" w:hint="default"/>
      </w:rPr>
    </w:lvl>
    <w:lvl w:ilvl="3" w:tplc="04150001">
      <w:start w:val="1"/>
      <w:numFmt w:val="bullet"/>
      <w:lvlText w:val=""/>
      <w:lvlJc w:val="left"/>
      <w:pPr>
        <w:ind w:left="3050" w:hanging="360"/>
      </w:pPr>
      <w:rPr>
        <w:rFonts w:ascii="Symbol" w:hAnsi="Symbol" w:hint="default"/>
      </w:rPr>
    </w:lvl>
    <w:lvl w:ilvl="4" w:tplc="04150003">
      <w:start w:val="1"/>
      <w:numFmt w:val="bullet"/>
      <w:lvlText w:val="o"/>
      <w:lvlJc w:val="left"/>
      <w:pPr>
        <w:ind w:left="3770" w:hanging="360"/>
      </w:pPr>
      <w:rPr>
        <w:rFonts w:ascii="Courier New" w:hAnsi="Courier New" w:cs="Courier New" w:hint="default"/>
      </w:rPr>
    </w:lvl>
    <w:lvl w:ilvl="5" w:tplc="04150005">
      <w:start w:val="1"/>
      <w:numFmt w:val="bullet"/>
      <w:lvlText w:val=""/>
      <w:lvlJc w:val="left"/>
      <w:pPr>
        <w:ind w:left="4490" w:hanging="360"/>
      </w:pPr>
      <w:rPr>
        <w:rFonts w:ascii="Wingdings" w:hAnsi="Wingdings" w:hint="default"/>
      </w:rPr>
    </w:lvl>
    <w:lvl w:ilvl="6" w:tplc="04150001">
      <w:start w:val="1"/>
      <w:numFmt w:val="bullet"/>
      <w:lvlText w:val=""/>
      <w:lvlJc w:val="left"/>
      <w:pPr>
        <w:ind w:left="5210" w:hanging="360"/>
      </w:pPr>
      <w:rPr>
        <w:rFonts w:ascii="Symbol" w:hAnsi="Symbol" w:hint="default"/>
      </w:rPr>
    </w:lvl>
    <w:lvl w:ilvl="7" w:tplc="04150003">
      <w:start w:val="1"/>
      <w:numFmt w:val="bullet"/>
      <w:lvlText w:val="o"/>
      <w:lvlJc w:val="left"/>
      <w:pPr>
        <w:ind w:left="5930" w:hanging="360"/>
      </w:pPr>
      <w:rPr>
        <w:rFonts w:ascii="Courier New" w:hAnsi="Courier New" w:cs="Courier New" w:hint="default"/>
      </w:rPr>
    </w:lvl>
    <w:lvl w:ilvl="8" w:tplc="04150005">
      <w:start w:val="1"/>
      <w:numFmt w:val="bullet"/>
      <w:lvlText w:val=""/>
      <w:lvlJc w:val="left"/>
      <w:pPr>
        <w:ind w:left="6650" w:hanging="360"/>
      </w:pPr>
      <w:rPr>
        <w:rFonts w:ascii="Wingdings" w:hAnsi="Wingdings" w:hint="default"/>
      </w:rPr>
    </w:lvl>
  </w:abstractNum>
  <w:abstractNum w:abstractNumId="15" w15:restartNumberingAfterBreak="0">
    <w:nsid w:val="25FC6575"/>
    <w:multiLevelType w:val="hybridMultilevel"/>
    <w:tmpl w:val="FF68BBBA"/>
    <w:lvl w:ilvl="0" w:tplc="0415000F">
      <w:start w:val="1"/>
      <w:numFmt w:val="decimal"/>
      <w:lvlText w:val="%1."/>
      <w:lvlJc w:val="left"/>
      <w:pPr>
        <w:ind w:left="890" w:hanging="360"/>
      </w:pPr>
    </w:lvl>
    <w:lvl w:ilvl="1" w:tplc="04150019">
      <w:start w:val="1"/>
      <w:numFmt w:val="lowerLetter"/>
      <w:lvlText w:val="%2."/>
      <w:lvlJc w:val="left"/>
      <w:pPr>
        <w:ind w:left="1610" w:hanging="360"/>
      </w:pPr>
    </w:lvl>
    <w:lvl w:ilvl="2" w:tplc="0415001B">
      <w:start w:val="1"/>
      <w:numFmt w:val="lowerRoman"/>
      <w:lvlText w:val="%3."/>
      <w:lvlJc w:val="right"/>
      <w:pPr>
        <w:ind w:left="2330" w:hanging="180"/>
      </w:pPr>
    </w:lvl>
    <w:lvl w:ilvl="3" w:tplc="0415000F">
      <w:start w:val="1"/>
      <w:numFmt w:val="decimal"/>
      <w:lvlText w:val="%4."/>
      <w:lvlJc w:val="left"/>
      <w:pPr>
        <w:ind w:left="3050" w:hanging="360"/>
      </w:pPr>
    </w:lvl>
    <w:lvl w:ilvl="4" w:tplc="04150019">
      <w:start w:val="1"/>
      <w:numFmt w:val="lowerLetter"/>
      <w:lvlText w:val="%5."/>
      <w:lvlJc w:val="left"/>
      <w:pPr>
        <w:ind w:left="3770" w:hanging="360"/>
      </w:pPr>
    </w:lvl>
    <w:lvl w:ilvl="5" w:tplc="0415001B">
      <w:start w:val="1"/>
      <w:numFmt w:val="lowerRoman"/>
      <w:lvlText w:val="%6."/>
      <w:lvlJc w:val="right"/>
      <w:pPr>
        <w:ind w:left="4490" w:hanging="180"/>
      </w:pPr>
    </w:lvl>
    <w:lvl w:ilvl="6" w:tplc="0415000F">
      <w:start w:val="1"/>
      <w:numFmt w:val="decimal"/>
      <w:lvlText w:val="%7."/>
      <w:lvlJc w:val="left"/>
      <w:pPr>
        <w:ind w:left="5210" w:hanging="360"/>
      </w:pPr>
    </w:lvl>
    <w:lvl w:ilvl="7" w:tplc="04150019">
      <w:start w:val="1"/>
      <w:numFmt w:val="lowerLetter"/>
      <w:lvlText w:val="%8."/>
      <w:lvlJc w:val="left"/>
      <w:pPr>
        <w:ind w:left="5930" w:hanging="360"/>
      </w:pPr>
    </w:lvl>
    <w:lvl w:ilvl="8" w:tplc="0415001B">
      <w:start w:val="1"/>
      <w:numFmt w:val="lowerRoman"/>
      <w:lvlText w:val="%9."/>
      <w:lvlJc w:val="right"/>
      <w:pPr>
        <w:ind w:left="6650" w:hanging="180"/>
      </w:pPr>
    </w:lvl>
  </w:abstractNum>
  <w:abstractNum w:abstractNumId="16" w15:restartNumberingAfterBreak="0">
    <w:nsid w:val="26A41286"/>
    <w:multiLevelType w:val="hybridMultilevel"/>
    <w:tmpl w:val="B3E2982C"/>
    <w:lvl w:ilvl="0" w:tplc="494EAB14">
      <w:start w:val="1"/>
      <w:numFmt w:val="decimal"/>
      <w:lvlText w:val="%1."/>
      <w:lvlJc w:val="left"/>
      <w:pPr>
        <w:ind w:left="890" w:hanging="360"/>
      </w:pPr>
      <w:rPr>
        <w:b w:val="0"/>
      </w:rPr>
    </w:lvl>
    <w:lvl w:ilvl="1" w:tplc="04150019">
      <w:start w:val="1"/>
      <w:numFmt w:val="lowerLetter"/>
      <w:lvlText w:val="%2."/>
      <w:lvlJc w:val="left"/>
      <w:pPr>
        <w:ind w:left="1610" w:hanging="360"/>
      </w:pPr>
    </w:lvl>
    <w:lvl w:ilvl="2" w:tplc="0415001B">
      <w:start w:val="1"/>
      <w:numFmt w:val="lowerRoman"/>
      <w:lvlText w:val="%3."/>
      <w:lvlJc w:val="right"/>
      <w:pPr>
        <w:ind w:left="2330" w:hanging="180"/>
      </w:pPr>
    </w:lvl>
    <w:lvl w:ilvl="3" w:tplc="0415000F">
      <w:start w:val="1"/>
      <w:numFmt w:val="decimal"/>
      <w:lvlText w:val="%4."/>
      <w:lvlJc w:val="left"/>
      <w:pPr>
        <w:ind w:left="3050" w:hanging="360"/>
      </w:pPr>
    </w:lvl>
    <w:lvl w:ilvl="4" w:tplc="04150019">
      <w:start w:val="1"/>
      <w:numFmt w:val="lowerLetter"/>
      <w:lvlText w:val="%5."/>
      <w:lvlJc w:val="left"/>
      <w:pPr>
        <w:ind w:left="3770" w:hanging="360"/>
      </w:pPr>
    </w:lvl>
    <w:lvl w:ilvl="5" w:tplc="0415001B">
      <w:start w:val="1"/>
      <w:numFmt w:val="lowerRoman"/>
      <w:lvlText w:val="%6."/>
      <w:lvlJc w:val="right"/>
      <w:pPr>
        <w:ind w:left="4490" w:hanging="180"/>
      </w:pPr>
    </w:lvl>
    <w:lvl w:ilvl="6" w:tplc="0415000F">
      <w:start w:val="1"/>
      <w:numFmt w:val="decimal"/>
      <w:lvlText w:val="%7."/>
      <w:lvlJc w:val="left"/>
      <w:pPr>
        <w:ind w:left="5210" w:hanging="360"/>
      </w:pPr>
    </w:lvl>
    <w:lvl w:ilvl="7" w:tplc="04150019">
      <w:start w:val="1"/>
      <w:numFmt w:val="lowerLetter"/>
      <w:lvlText w:val="%8."/>
      <w:lvlJc w:val="left"/>
      <w:pPr>
        <w:ind w:left="5930" w:hanging="360"/>
      </w:pPr>
    </w:lvl>
    <w:lvl w:ilvl="8" w:tplc="0415001B">
      <w:start w:val="1"/>
      <w:numFmt w:val="lowerRoman"/>
      <w:lvlText w:val="%9."/>
      <w:lvlJc w:val="right"/>
      <w:pPr>
        <w:ind w:left="6650" w:hanging="180"/>
      </w:pPr>
    </w:lvl>
  </w:abstractNum>
  <w:abstractNum w:abstractNumId="17" w15:restartNumberingAfterBreak="0">
    <w:nsid w:val="273D78C5"/>
    <w:multiLevelType w:val="hybridMultilevel"/>
    <w:tmpl w:val="8946E9AE"/>
    <w:lvl w:ilvl="0" w:tplc="DAAC8E88">
      <w:start w:val="1"/>
      <w:numFmt w:val="decimal"/>
      <w:lvlText w:val="%1."/>
      <w:lvlJc w:val="left"/>
      <w:pPr>
        <w:ind w:left="710" w:hanging="54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8" w15:restartNumberingAfterBreak="0">
    <w:nsid w:val="284D4D2D"/>
    <w:multiLevelType w:val="hybridMultilevel"/>
    <w:tmpl w:val="071E48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95C72F3"/>
    <w:multiLevelType w:val="hybridMultilevel"/>
    <w:tmpl w:val="0E3687BE"/>
    <w:lvl w:ilvl="0" w:tplc="EA9AD158">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D316FD4"/>
    <w:multiLevelType w:val="hybridMultilevel"/>
    <w:tmpl w:val="79120322"/>
    <w:lvl w:ilvl="0" w:tplc="42D2D5B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2F4530B6"/>
    <w:multiLevelType w:val="hybridMultilevel"/>
    <w:tmpl w:val="D7929F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627A48"/>
    <w:multiLevelType w:val="hybridMultilevel"/>
    <w:tmpl w:val="2F7287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80F5784"/>
    <w:multiLevelType w:val="hybridMultilevel"/>
    <w:tmpl w:val="50B48686"/>
    <w:lvl w:ilvl="0" w:tplc="BAA4A094">
      <w:start w:val="1"/>
      <w:numFmt w:val="decimal"/>
      <w:lvlText w:val="%1."/>
      <w:lvlJc w:val="left"/>
      <w:pPr>
        <w:tabs>
          <w:tab w:val="num" w:pos="0"/>
        </w:tabs>
        <w:ind w:left="644" w:hanging="360"/>
      </w:pPr>
      <w:rPr>
        <w:b w:val="0"/>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8986661"/>
    <w:multiLevelType w:val="hybridMultilevel"/>
    <w:tmpl w:val="E152A0D8"/>
    <w:lvl w:ilvl="0" w:tplc="87623B56">
      <w:start w:val="1"/>
      <w:numFmt w:val="decimal"/>
      <w:lvlText w:val="%1."/>
      <w:lvlJc w:val="left"/>
      <w:pPr>
        <w:ind w:left="530" w:hanging="360"/>
      </w:pPr>
    </w:lvl>
    <w:lvl w:ilvl="1" w:tplc="04150019">
      <w:start w:val="1"/>
      <w:numFmt w:val="lowerLetter"/>
      <w:lvlText w:val="%2."/>
      <w:lvlJc w:val="left"/>
      <w:pPr>
        <w:ind w:left="1250" w:hanging="360"/>
      </w:pPr>
    </w:lvl>
    <w:lvl w:ilvl="2" w:tplc="0415001B">
      <w:start w:val="1"/>
      <w:numFmt w:val="lowerRoman"/>
      <w:lvlText w:val="%3."/>
      <w:lvlJc w:val="right"/>
      <w:pPr>
        <w:ind w:left="1970" w:hanging="180"/>
      </w:pPr>
    </w:lvl>
    <w:lvl w:ilvl="3" w:tplc="0415000F">
      <w:start w:val="1"/>
      <w:numFmt w:val="decimal"/>
      <w:lvlText w:val="%4."/>
      <w:lvlJc w:val="left"/>
      <w:pPr>
        <w:ind w:left="2690" w:hanging="360"/>
      </w:pPr>
    </w:lvl>
    <w:lvl w:ilvl="4" w:tplc="04150019">
      <w:start w:val="1"/>
      <w:numFmt w:val="lowerLetter"/>
      <w:lvlText w:val="%5."/>
      <w:lvlJc w:val="left"/>
      <w:pPr>
        <w:ind w:left="3410" w:hanging="360"/>
      </w:pPr>
    </w:lvl>
    <w:lvl w:ilvl="5" w:tplc="0415001B">
      <w:start w:val="1"/>
      <w:numFmt w:val="lowerRoman"/>
      <w:lvlText w:val="%6."/>
      <w:lvlJc w:val="right"/>
      <w:pPr>
        <w:ind w:left="4130" w:hanging="180"/>
      </w:pPr>
    </w:lvl>
    <w:lvl w:ilvl="6" w:tplc="0415000F">
      <w:start w:val="1"/>
      <w:numFmt w:val="decimal"/>
      <w:lvlText w:val="%7."/>
      <w:lvlJc w:val="left"/>
      <w:pPr>
        <w:ind w:left="4850" w:hanging="360"/>
      </w:pPr>
    </w:lvl>
    <w:lvl w:ilvl="7" w:tplc="04150019">
      <w:start w:val="1"/>
      <w:numFmt w:val="lowerLetter"/>
      <w:lvlText w:val="%8."/>
      <w:lvlJc w:val="left"/>
      <w:pPr>
        <w:ind w:left="5570" w:hanging="360"/>
      </w:pPr>
    </w:lvl>
    <w:lvl w:ilvl="8" w:tplc="0415001B">
      <w:start w:val="1"/>
      <w:numFmt w:val="lowerRoman"/>
      <w:lvlText w:val="%9."/>
      <w:lvlJc w:val="right"/>
      <w:pPr>
        <w:ind w:left="6290" w:hanging="180"/>
      </w:pPr>
    </w:lvl>
  </w:abstractNum>
  <w:abstractNum w:abstractNumId="25" w15:restartNumberingAfterBreak="0">
    <w:nsid w:val="3AA46357"/>
    <w:multiLevelType w:val="hybridMultilevel"/>
    <w:tmpl w:val="AB0696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EA4540C"/>
    <w:multiLevelType w:val="hybridMultilevel"/>
    <w:tmpl w:val="2BF2631E"/>
    <w:lvl w:ilvl="0" w:tplc="9D008F32">
      <w:start w:val="1"/>
      <w:numFmt w:val="decimal"/>
      <w:lvlText w:val="%1."/>
      <w:lvlJc w:val="left"/>
      <w:pPr>
        <w:ind w:left="140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A876DD"/>
    <w:multiLevelType w:val="hybridMultilevel"/>
    <w:tmpl w:val="0FA472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720604F"/>
    <w:multiLevelType w:val="hybridMultilevel"/>
    <w:tmpl w:val="1FC4090C"/>
    <w:lvl w:ilvl="0" w:tplc="640C7C14">
      <w:start w:val="7"/>
      <w:numFmt w:val="decimal"/>
      <w:lvlText w:val="%1."/>
      <w:lvlJc w:val="left"/>
      <w:pPr>
        <w:ind w:left="360" w:hanging="360"/>
      </w:pPr>
      <w:rPr>
        <w:rFonts w:hint="default"/>
        <w:b w:val="0"/>
      </w:rPr>
    </w:lvl>
    <w:lvl w:ilvl="1" w:tplc="04150019" w:tentative="1">
      <w:start w:val="1"/>
      <w:numFmt w:val="lowerLetter"/>
      <w:lvlText w:val="%2."/>
      <w:lvlJc w:val="left"/>
      <w:pPr>
        <w:ind w:left="910" w:hanging="360"/>
      </w:pPr>
    </w:lvl>
    <w:lvl w:ilvl="2" w:tplc="0415001B" w:tentative="1">
      <w:start w:val="1"/>
      <w:numFmt w:val="lowerRoman"/>
      <w:lvlText w:val="%3."/>
      <w:lvlJc w:val="right"/>
      <w:pPr>
        <w:ind w:left="1630" w:hanging="180"/>
      </w:pPr>
    </w:lvl>
    <w:lvl w:ilvl="3" w:tplc="0415000F" w:tentative="1">
      <w:start w:val="1"/>
      <w:numFmt w:val="decimal"/>
      <w:lvlText w:val="%4."/>
      <w:lvlJc w:val="left"/>
      <w:pPr>
        <w:ind w:left="2350" w:hanging="360"/>
      </w:pPr>
    </w:lvl>
    <w:lvl w:ilvl="4" w:tplc="04150019" w:tentative="1">
      <w:start w:val="1"/>
      <w:numFmt w:val="lowerLetter"/>
      <w:lvlText w:val="%5."/>
      <w:lvlJc w:val="left"/>
      <w:pPr>
        <w:ind w:left="3070" w:hanging="360"/>
      </w:pPr>
    </w:lvl>
    <w:lvl w:ilvl="5" w:tplc="0415001B" w:tentative="1">
      <w:start w:val="1"/>
      <w:numFmt w:val="lowerRoman"/>
      <w:lvlText w:val="%6."/>
      <w:lvlJc w:val="right"/>
      <w:pPr>
        <w:ind w:left="3790" w:hanging="180"/>
      </w:pPr>
    </w:lvl>
    <w:lvl w:ilvl="6" w:tplc="0415000F" w:tentative="1">
      <w:start w:val="1"/>
      <w:numFmt w:val="decimal"/>
      <w:lvlText w:val="%7."/>
      <w:lvlJc w:val="left"/>
      <w:pPr>
        <w:ind w:left="4510" w:hanging="360"/>
      </w:pPr>
    </w:lvl>
    <w:lvl w:ilvl="7" w:tplc="04150019" w:tentative="1">
      <w:start w:val="1"/>
      <w:numFmt w:val="lowerLetter"/>
      <w:lvlText w:val="%8."/>
      <w:lvlJc w:val="left"/>
      <w:pPr>
        <w:ind w:left="5230" w:hanging="360"/>
      </w:pPr>
    </w:lvl>
    <w:lvl w:ilvl="8" w:tplc="0415001B" w:tentative="1">
      <w:start w:val="1"/>
      <w:numFmt w:val="lowerRoman"/>
      <w:lvlText w:val="%9."/>
      <w:lvlJc w:val="right"/>
      <w:pPr>
        <w:ind w:left="5950" w:hanging="180"/>
      </w:pPr>
    </w:lvl>
  </w:abstractNum>
  <w:abstractNum w:abstractNumId="29" w15:restartNumberingAfterBreak="0">
    <w:nsid w:val="48EC52D7"/>
    <w:multiLevelType w:val="hybridMultilevel"/>
    <w:tmpl w:val="308005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CD67F7D"/>
    <w:multiLevelType w:val="hybridMultilevel"/>
    <w:tmpl w:val="C1800108"/>
    <w:lvl w:ilvl="0" w:tplc="CBE4816C">
      <w:start w:val="1"/>
      <w:numFmt w:val="decimal"/>
      <w:lvlText w:val="%1."/>
      <w:lvlJc w:val="left"/>
      <w:pPr>
        <w:tabs>
          <w:tab w:val="num" w:pos="0"/>
        </w:tabs>
        <w:ind w:left="644" w:hanging="360"/>
      </w:pPr>
      <w:rPr>
        <w:rFonts w:ascii="Calibri" w:eastAsia="Calibri" w:hAnsi="Calibri" w:cs="Times New Roman"/>
        <w:b w:val="0"/>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09F23D5"/>
    <w:multiLevelType w:val="hybridMultilevel"/>
    <w:tmpl w:val="B70A87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49E7323"/>
    <w:multiLevelType w:val="hybridMultilevel"/>
    <w:tmpl w:val="BE16EC12"/>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3" w15:restartNumberingAfterBreak="0">
    <w:nsid w:val="56705087"/>
    <w:multiLevelType w:val="hybridMultilevel"/>
    <w:tmpl w:val="F36891A0"/>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4" w15:restartNumberingAfterBreak="0">
    <w:nsid w:val="5BA75B8A"/>
    <w:multiLevelType w:val="hybridMultilevel"/>
    <w:tmpl w:val="ED2AF162"/>
    <w:lvl w:ilvl="0" w:tplc="7FC62D72">
      <w:start w:val="1"/>
      <w:numFmt w:val="bullet"/>
      <w:lvlText w:val="-"/>
      <w:lvlJc w:val="left"/>
      <w:pPr>
        <w:ind w:left="720" w:hanging="360"/>
      </w:pPr>
      <w:rPr>
        <w:rFonts w:ascii="Sitka Small" w:hAnsi="Sitka Smal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FB45729"/>
    <w:multiLevelType w:val="hybridMultilevel"/>
    <w:tmpl w:val="FF60BA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3660C35"/>
    <w:multiLevelType w:val="hybridMultilevel"/>
    <w:tmpl w:val="EBC2FD2E"/>
    <w:lvl w:ilvl="0" w:tplc="E4BC7BC6">
      <w:start w:val="1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F00989"/>
    <w:multiLevelType w:val="hybridMultilevel"/>
    <w:tmpl w:val="D65649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2F1340"/>
    <w:multiLevelType w:val="hybridMultilevel"/>
    <w:tmpl w:val="0E3687BE"/>
    <w:lvl w:ilvl="0" w:tplc="EA9AD158">
      <w:start w:val="1"/>
      <w:numFmt w:val="decimal"/>
      <w:lvlText w:val="%1."/>
      <w:lvlJc w:val="left"/>
      <w:pPr>
        <w:tabs>
          <w:tab w:val="num" w:pos="720"/>
        </w:tabs>
        <w:ind w:left="720" w:hanging="360"/>
      </w:pPr>
      <w:rPr>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743618FA"/>
    <w:multiLevelType w:val="hybridMultilevel"/>
    <w:tmpl w:val="F678EE0C"/>
    <w:lvl w:ilvl="0" w:tplc="DAAC8E88">
      <w:start w:val="1"/>
      <w:numFmt w:val="decimal"/>
      <w:lvlText w:val="%1."/>
      <w:lvlJc w:val="left"/>
      <w:pPr>
        <w:ind w:left="710" w:hanging="540"/>
      </w:pPr>
      <w:rPr>
        <w:rFonts w:hint="default"/>
      </w:rPr>
    </w:lvl>
    <w:lvl w:ilvl="1" w:tplc="D2325E16">
      <w:start w:val="1"/>
      <w:numFmt w:val="decimal"/>
      <w:lvlText w:val="%2)"/>
      <w:lvlJc w:val="left"/>
      <w:pPr>
        <w:ind w:left="1250" w:hanging="360"/>
      </w:pPr>
      <w:rPr>
        <w:rFonts w:hint="default"/>
      </w:r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0" w15:restartNumberingAfterBreak="0">
    <w:nsid w:val="7AE20790"/>
    <w:multiLevelType w:val="hybridMultilevel"/>
    <w:tmpl w:val="7CC4E778"/>
    <w:lvl w:ilvl="0" w:tplc="0407000F">
      <w:start w:val="1"/>
      <w:numFmt w:val="decimal"/>
      <w:lvlText w:val="%1."/>
      <w:lvlJc w:val="left"/>
      <w:pPr>
        <w:ind w:left="890" w:hanging="360"/>
      </w:pPr>
    </w:lvl>
    <w:lvl w:ilvl="1" w:tplc="04070019" w:tentative="1">
      <w:start w:val="1"/>
      <w:numFmt w:val="lowerLetter"/>
      <w:lvlText w:val="%2."/>
      <w:lvlJc w:val="left"/>
      <w:pPr>
        <w:ind w:left="1610" w:hanging="360"/>
      </w:pPr>
    </w:lvl>
    <w:lvl w:ilvl="2" w:tplc="0407001B" w:tentative="1">
      <w:start w:val="1"/>
      <w:numFmt w:val="lowerRoman"/>
      <w:lvlText w:val="%3."/>
      <w:lvlJc w:val="right"/>
      <w:pPr>
        <w:ind w:left="2330" w:hanging="180"/>
      </w:pPr>
    </w:lvl>
    <w:lvl w:ilvl="3" w:tplc="0407000F" w:tentative="1">
      <w:start w:val="1"/>
      <w:numFmt w:val="decimal"/>
      <w:lvlText w:val="%4."/>
      <w:lvlJc w:val="left"/>
      <w:pPr>
        <w:ind w:left="3050" w:hanging="360"/>
      </w:pPr>
    </w:lvl>
    <w:lvl w:ilvl="4" w:tplc="04070019" w:tentative="1">
      <w:start w:val="1"/>
      <w:numFmt w:val="lowerLetter"/>
      <w:lvlText w:val="%5."/>
      <w:lvlJc w:val="left"/>
      <w:pPr>
        <w:ind w:left="3770" w:hanging="360"/>
      </w:pPr>
    </w:lvl>
    <w:lvl w:ilvl="5" w:tplc="0407001B" w:tentative="1">
      <w:start w:val="1"/>
      <w:numFmt w:val="lowerRoman"/>
      <w:lvlText w:val="%6."/>
      <w:lvlJc w:val="right"/>
      <w:pPr>
        <w:ind w:left="4490" w:hanging="180"/>
      </w:pPr>
    </w:lvl>
    <w:lvl w:ilvl="6" w:tplc="0407000F" w:tentative="1">
      <w:start w:val="1"/>
      <w:numFmt w:val="decimal"/>
      <w:lvlText w:val="%7."/>
      <w:lvlJc w:val="left"/>
      <w:pPr>
        <w:ind w:left="5210" w:hanging="360"/>
      </w:pPr>
    </w:lvl>
    <w:lvl w:ilvl="7" w:tplc="04070019" w:tentative="1">
      <w:start w:val="1"/>
      <w:numFmt w:val="lowerLetter"/>
      <w:lvlText w:val="%8."/>
      <w:lvlJc w:val="left"/>
      <w:pPr>
        <w:ind w:left="5930" w:hanging="360"/>
      </w:pPr>
    </w:lvl>
    <w:lvl w:ilvl="8" w:tplc="0407001B" w:tentative="1">
      <w:start w:val="1"/>
      <w:numFmt w:val="lowerRoman"/>
      <w:lvlText w:val="%9."/>
      <w:lvlJc w:val="right"/>
      <w:pPr>
        <w:ind w:left="6650" w:hanging="180"/>
      </w:pPr>
    </w:lvl>
  </w:abstractNum>
  <w:num w:numId="1">
    <w:abstractNumId w:val="39"/>
  </w:num>
  <w:num w:numId="2">
    <w:abstractNumId w:val="17"/>
  </w:num>
  <w:num w:numId="3">
    <w:abstractNumId w:val="32"/>
  </w:num>
  <w:num w:numId="4">
    <w:abstractNumId w:val="34"/>
  </w:num>
  <w:num w:numId="5">
    <w:abstractNumId w:val="7"/>
  </w:num>
  <w:num w:numId="6">
    <w:abstractNumId w:val="36"/>
  </w:num>
  <w:num w:numId="7">
    <w:abstractNumId w:val="28"/>
  </w:num>
  <w:num w:numId="8">
    <w:abstractNumId w:val="4"/>
  </w:num>
  <w:num w:numId="9">
    <w:abstractNumId w:val="19"/>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1"/>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2"/>
  </w:num>
  <w:num w:numId="40">
    <w:abstractNumId w:val="37"/>
  </w:num>
  <w:num w:numId="41">
    <w:abstractNumId w:val="10"/>
  </w:num>
  <w:num w:numId="42">
    <w:abstractNumId w:val="3"/>
  </w:num>
  <w:num w:numId="43">
    <w:abstractNumId w:val="38"/>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54"/>
    <w:rsid w:val="00043D12"/>
    <w:rsid w:val="000E5D92"/>
    <w:rsid w:val="001401FA"/>
    <w:rsid w:val="00161734"/>
    <w:rsid w:val="001B29E4"/>
    <w:rsid w:val="001D28F5"/>
    <w:rsid w:val="001E1352"/>
    <w:rsid w:val="001F0B54"/>
    <w:rsid w:val="001F6A76"/>
    <w:rsid w:val="00232DED"/>
    <w:rsid w:val="002573FB"/>
    <w:rsid w:val="00297188"/>
    <w:rsid w:val="002E2F9E"/>
    <w:rsid w:val="00335297"/>
    <w:rsid w:val="00403FE9"/>
    <w:rsid w:val="00441208"/>
    <w:rsid w:val="00445B46"/>
    <w:rsid w:val="00477842"/>
    <w:rsid w:val="00516394"/>
    <w:rsid w:val="005A0F2C"/>
    <w:rsid w:val="005A26C3"/>
    <w:rsid w:val="005C3186"/>
    <w:rsid w:val="00611B82"/>
    <w:rsid w:val="00612F11"/>
    <w:rsid w:val="0066369D"/>
    <w:rsid w:val="006A46C1"/>
    <w:rsid w:val="006B6652"/>
    <w:rsid w:val="006C2A3B"/>
    <w:rsid w:val="006C2B30"/>
    <w:rsid w:val="007B27DE"/>
    <w:rsid w:val="00845087"/>
    <w:rsid w:val="008807E8"/>
    <w:rsid w:val="00912B30"/>
    <w:rsid w:val="00985349"/>
    <w:rsid w:val="009C7838"/>
    <w:rsid w:val="00A10BBF"/>
    <w:rsid w:val="00A71461"/>
    <w:rsid w:val="00AA6385"/>
    <w:rsid w:val="00BD0B69"/>
    <w:rsid w:val="00C9646F"/>
    <w:rsid w:val="00D24EE0"/>
    <w:rsid w:val="00D86A8B"/>
    <w:rsid w:val="00E7680A"/>
    <w:rsid w:val="00F67466"/>
    <w:rsid w:val="00FF3E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97805"/>
  <w15:chartTrackingRefBased/>
  <w15:docId w15:val="{C7386322-32BA-4184-981D-7A6DAB69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F0B54"/>
    <w:pPr>
      <w:spacing w:before="120" w:after="120" w:line="288" w:lineRule="auto"/>
      <w:ind w:left="170"/>
    </w:pPr>
    <w:rPr>
      <w:rFonts w:ascii="Arial" w:eastAsia="Calibri" w:hAnsi="Arial" w:cs="Times New Roman"/>
    </w:rPr>
  </w:style>
  <w:style w:type="paragraph" w:styleId="Nagwek1">
    <w:name w:val="heading 1"/>
    <w:basedOn w:val="Normalny"/>
    <w:next w:val="Normalny"/>
    <w:link w:val="Nagwek1Znak"/>
    <w:uiPriority w:val="9"/>
    <w:qFormat/>
    <w:rsid w:val="001F0B54"/>
    <w:pPr>
      <w:keepNext/>
      <w:outlineLvl w:val="0"/>
    </w:pPr>
    <w:rPr>
      <w:rFonts w:eastAsia="Times New Roman"/>
      <w:b/>
      <w:bCs/>
      <w:kern w:val="32"/>
      <w:szCs w:val="32"/>
    </w:rPr>
  </w:style>
  <w:style w:type="paragraph" w:styleId="Nagwek2">
    <w:name w:val="heading 2"/>
    <w:basedOn w:val="Normalny"/>
    <w:next w:val="Normalny"/>
    <w:link w:val="Nagwek2Znak"/>
    <w:unhideWhenUsed/>
    <w:qFormat/>
    <w:rsid w:val="005A0F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5A0F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ylabusyspistreci">
    <w:name w:val="sylabusy spis treści"/>
    <w:basedOn w:val="Spistreci1"/>
    <w:qFormat/>
    <w:rsid w:val="001401FA"/>
    <w:pPr>
      <w:tabs>
        <w:tab w:val="right" w:leader="dot" w:pos="10456"/>
      </w:tabs>
    </w:pPr>
    <w:rPr>
      <w:rFonts w:eastAsia="Times New Roman" w:cs="Arial"/>
      <w:b w:val="0"/>
      <w:noProof/>
    </w:rPr>
  </w:style>
  <w:style w:type="paragraph" w:styleId="Spistreci1">
    <w:name w:val="toc 1"/>
    <w:basedOn w:val="Normalny"/>
    <w:next w:val="Normalny"/>
    <w:autoRedefine/>
    <w:uiPriority w:val="39"/>
    <w:unhideWhenUsed/>
    <w:rsid w:val="001401FA"/>
    <w:pPr>
      <w:spacing w:before="240"/>
      <w:ind w:left="0"/>
    </w:pPr>
    <w:rPr>
      <w:rFonts w:asciiTheme="minorHAnsi" w:hAnsiTheme="minorHAnsi"/>
      <w:b/>
      <w:bCs/>
      <w:sz w:val="20"/>
      <w:szCs w:val="20"/>
    </w:rPr>
  </w:style>
  <w:style w:type="character" w:customStyle="1" w:styleId="Nagwek1Znak">
    <w:name w:val="Nagłówek 1 Znak"/>
    <w:basedOn w:val="Domylnaczcionkaakapitu"/>
    <w:link w:val="Nagwek1"/>
    <w:uiPriority w:val="9"/>
    <w:rsid w:val="001F0B54"/>
    <w:rPr>
      <w:rFonts w:ascii="Arial" w:eastAsia="Times New Roman" w:hAnsi="Arial" w:cs="Times New Roman"/>
      <w:b/>
      <w:bCs/>
      <w:kern w:val="32"/>
      <w:szCs w:val="32"/>
    </w:rPr>
  </w:style>
  <w:style w:type="paragraph" w:styleId="Akapitzlist">
    <w:name w:val="List Paragraph"/>
    <w:basedOn w:val="Normalny"/>
    <w:uiPriority w:val="34"/>
    <w:qFormat/>
    <w:rsid w:val="001F0B54"/>
    <w:pPr>
      <w:ind w:left="720"/>
      <w:contextualSpacing/>
    </w:pPr>
  </w:style>
  <w:style w:type="paragraph" w:customStyle="1" w:styleId="Tytukomrki">
    <w:name w:val="Tytuł komórki"/>
    <w:basedOn w:val="Normalny"/>
    <w:link w:val="TytukomrkiZnak"/>
    <w:qFormat/>
    <w:rsid w:val="001F0B54"/>
    <w:pPr>
      <w:autoSpaceDE w:val="0"/>
      <w:autoSpaceDN w:val="0"/>
      <w:adjustRightInd w:val="0"/>
      <w:spacing w:line="240" w:lineRule="auto"/>
    </w:pPr>
    <w:rPr>
      <w:rFonts w:cs="Arial"/>
      <w:b/>
      <w:color w:val="000000"/>
    </w:rPr>
  </w:style>
  <w:style w:type="character" w:customStyle="1" w:styleId="TytukomrkiZnak">
    <w:name w:val="Tytuł komórki Znak"/>
    <w:basedOn w:val="Domylnaczcionkaakapitu"/>
    <w:link w:val="Tytukomrki"/>
    <w:rsid w:val="001F0B54"/>
    <w:rPr>
      <w:rFonts w:ascii="Arial" w:eastAsia="Calibri" w:hAnsi="Arial" w:cs="Arial"/>
      <w:b/>
      <w:color w:val="000000"/>
    </w:rPr>
  </w:style>
  <w:style w:type="character" w:customStyle="1" w:styleId="Cytat1">
    <w:name w:val="Cytat1"/>
    <w:rsid w:val="001F0B54"/>
    <w:rPr>
      <w:i/>
      <w:iCs/>
    </w:rPr>
  </w:style>
  <w:style w:type="paragraph" w:customStyle="1" w:styleId="sylab2">
    <w:name w:val="sylab2"/>
    <w:basedOn w:val="sylabusyspistreci"/>
    <w:qFormat/>
    <w:rsid w:val="005A0F2C"/>
  </w:style>
  <w:style w:type="character" w:customStyle="1" w:styleId="Nagwek2Znak">
    <w:name w:val="Nagłówek 2 Znak"/>
    <w:basedOn w:val="Domylnaczcionkaakapitu"/>
    <w:link w:val="Nagwek2"/>
    <w:rsid w:val="005A0F2C"/>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rsid w:val="005A0F2C"/>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5A0F2C"/>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5A0F2C"/>
    <w:rPr>
      <w:rFonts w:ascii="Arial" w:eastAsia="Calibri" w:hAnsi="Arial" w:cs="Times New Roman"/>
    </w:rPr>
  </w:style>
  <w:style w:type="paragraph" w:styleId="Stopka">
    <w:name w:val="footer"/>
    <w:basedOn w:val="Normalny"/>
    <w:link w:val="StopkaZnak"/>
    <w:uiPriority w:val="99"/>
    <w:unhideWhenUsed/>
    <w:rsid w:val="005A0F2C"/>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5A0F2C"/>
    <w:rPr>
      <w:rFonts w:ascii="Arial" w:eastAsia="Calibri" w:hAnsi="Arial" w:cs="Times New Roman"/>
    </w:rPr>
  </w:style>
  <w:style w:type="paragraph" w:styleId="Nagwekspisutreci">
    <w:name w:val="TOC Heading"/>
    <w:basedOn w:val="Nagwek1"/>
    <w:next w:val="Normalny"/>
    <w:uiPriority w:val="39"/>
    <w:unhideWhenUsed/>
    <w:qFormat/>
    <w:rsid w:val="005A0F2C"/>
    <w:pPr>
      <w:keepLines/>
      <w:spacing w:before="240" w:after="0" w:line="259" w:lineRule="auto"/>
      <w:ind w:left="0"/>
      <w:outlineLvl w:val="9"/>
    </w:pPr>
    <w:rPr>
      <w:rFonts w:asciiTheme="majorHAnsi" w:eastAsiaTheme="majorEastAsia" w:hAnsiTheme="majorHAnsi" w:cstheme="majorBidi"/>
      <w:b w:val="0"/>
      <w:bCs w:val="0"/>
      <w:color w:val="2F5496" w:themeColor="accent1" w:themeShade="BF"/>
      <w:kern w:val="0"/>
      <w:sz w:val="32"/>
      <w:lang w:eastAsia="pl-PL"/>
    </w:rPr>
  </w:style>
  <w:style w:type="character" w:styleId="Hipercze">
    <w:name w:val="Hyperlink"/>
    <w:basedOn w:val="Domylnaczcionkaakapitu"/>
    <w:uiPriority w:val="99"/>
    <w:unhideWhenUsed/>
    <w:rsid w:val="005A0F2C"/>
    <w:rPr>
      <w:color w:val="0563C1" w:themeColor="hyperlink"/>
      <w:u w:val="single"/>
    </w:rPr>
  </w:style>
  <w:style w:type="paragraph" w:styleId="Spistreci2">
    <w:name w:val="toc 2"/>
    <w:basedOn w:val="Normalny"/>
    <w:next w:val="Normalny"/>
    <w:autoRedefine/>
    <w:uiPriority w:val="39"/>
    <w:unhideWhenUsed/>
    <w:rsid w:val="00F67466"/>
    <w:pPr>
      <w:spacing w:after="0"/>
      <w:ind w:left="220"/>
    </w:pPr>
    <w:rPr>
      <w:rFonts w:asciiTheme="minorHAnsi" w:hAnsiTheme="minorHAnsi"/>
      <w:i/>
      <w:iCs/>
      <w:sz w:val="20"/>
      <w:szCs w:val="20"/>
    </w:rPr>
  </w:style>
  <w:style w:type="paragraph" w:styleId="Tytu">
    <w:name w:val="Title"/>
    <w:basedOn w:val="Normalny"/>
    <w:next w:val="Normalny"/>
    <w:link w:val="TytuZnak"/>
    <w:uiPriority w:val="10"/>
    <w:qFormat/>
    <w:rsid w:val="00403FE9"/>
    <w:pPr>
      <w:spacing w:before="0" w:after="80" w:line="240" w:lineRule="auto"/>
      <w:ind w:left="0"/>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403FE9"/>
    <w:rPr>
      <w:rFonts w:asciiTheme="majorHAnsi" w:eastAsiaTheme="majorEastAsia" w:hAnsiTheme="majorHAnsi" w:cstheme="majorBidi"/>
      <w:spacing w:val="-10"/>
      <w:kern w:val="28"/>
      <w:sz w:val="56"/>
      <w:szCs w:val="56"/>
      <w14:ligatures w14:val="standardContextual"/>
    </w:rPr>
  </w:style>
  <w:style w:type="paragraph" w:styleId="Bezodstpw">
    <w:name w:val="No Spacing"/>
    <w:qFormat/>
    <w:rsid w:val="00E7680A"/>
    <w:pPr>
      <w:spacing w:after="0" w:line="240" w:lineRule="auto"/>
    </w:pPr>
    <w:rPr>
      <w:rFonts w:ascii="Arial" w:eastAsia="Calibri" w:hAnsi="Arial" w:cs="Times New Roman"/>
    </w:rPr>
  </w:style>
  <w:style w:type="character" w:customStyle="1" w:styleId="jlqj4b">
    <w:name w:val="jlqj4b"/>
    <w:basedOn w:val="Domylnaczcionkaakapitu"/>
    <w:rsid w:val="00441208"/>
  </w:style>
  <w:style w:type="paragraph" w:styleId="Spistreci3">
    <w:name w:val="toc 3"/>
    <w:basedOn w:val="Normalny"/>
    <w:next w:val="Normalny"/>
    <w:autoRedefine/>
    <w:uiPriority w:val="39"/>
    <w:unhideWhenUsed/>
    <w:rsid w:val="00F67466"/>
    <w:pPr>
      <w:spacing w:before="0" w:after="0"/>
      <w:ind w:left="440"/>
    </w:pPr>
    <w:rPr>
      <w:rFonts w:asciiTheme="minorHAnsi" w:hAnsiTheme="minorHAnsi"/>
      <w:sz w:val="20"/>
      <w:szCs w:val="20"/>
    </w:rPr>
  </w:style>
  <w:style w:type="paragraph" w:styleId="Spistreci4">
    <w:name w:val="toc 4"/>
    <w:basedOn w:val="Normalny"/>
    <w:next w:val="Normalny"/>
    <w:autoRedefine/>
    <w:uiPriority w:val="39"/>
    <w:unhideWhenUsed/>
    <w:rsid w:val="00F67466"/>
    <w:pPr>
      <w:spacing w:before="0" w:after="0"/>
      <w:ind w:left="660"/>
    </w:pPr>
    <w:rPr>
      <w:rFonts w:asciiTheme="minorHAnsi" w:hAnsiTheme="minorHAnsi"/>
      <w:sz w:val="20"/>
      <w:szCs w:val="20"/>
    </w:rPr>
  </w:style>
  <w:style w:type="paragraph" w:styleId="Spistreci5">
    <w:name w:val="toc 5"/>
    <w:basedOn w:val="Normalny"/>
    <w:next w:val="Normalny"/>
    <w:autoRedefine/>
    <w:uiPriority w:val="39"/>
    <w:unhideWhenUsed/>
    <w:rsid w:val="00F67466"/>
    <w:pPr>
      <w:spacing w:before="0" w:after="0"/>
      <w:ind w:left="880"/>
    </w:pPr>
    <w:rPr>
      <w:rFonts w:asciiTheme="minorHAnsi" w:hAnsiTheme="minorHAnsi"/>
      <w:sz w:val="20"/>
      <w:szCs w:val="20"/>
    </w:rPr>
  </w:style>
  <w:style w:type="paragraph" w:styleId="Spistreci6">
    <w:name w:val="toc 6"/>
    <w:basedOn w:val="Normalny"/>
    <w:next w:val="Normalny"/>
    <w:autoRedefine/>
    <w:uiPriority w:val="39"/>
    <w:unhideWhenUsed/>
    <w:rsid w:val="00F67466"/>
    <w:pPr>
      <w:spacing w:before="0" w:after="0"/>
      <w:ind w:left="1100"/>
    </w:pPr>
    <w:rPr>
      <w:rFonts w:asciiTheme="minorHAnsi" w:hAnsiTheme="minorHAnsi"/>
      <w:sz w:val="20"/>
      <w:szCs w:val="20"/>
    </w:rPr>
  </w:style>
  <w:style w:type="paragraph" w:styleId="Spistreci7">
    <w:name w:val="toc 7"/>
    <w:basedOn w:val="Normalny"/>
    <w:next w:val="Normalny"/>
    <w:autoRedefine/>
    <w:uiPriority w:val="39"/>
    <w:unhideWhenUsed/>
    <w:rsid w:val="00F67466"/>
    <w:pPr>
      <w:spacing w:before="0" w:after="0"/>
      <w:ind w:left="1320"/>
    </w:pPr>
    <w:rPr>
      <w:rFonts w:asciiTheme="minorHAnsi" w:hAnsiTheme="minorHAnsi"/>
      <w:sz w:val="20"/>
      <w:szCs w:val="20"/>
    </w:rPr>
  </w:style>
  <w:style w:type="paragraph" w:styleId="Spistreci8">
    <w:name w:val="toc 8"/>
    <w:basedOn w:val="Normalny"/>
    <w:next w:val="Normalny"/>
    <w:autoRedefine/>
    <w:uiPriority w:val="39"/>
    <w:unhideWhenUsed/>
    <w:rsid w:val="00F67466"/>
    <w:pPr>
      <w:spacing w:before="0" w:after="0"/>
      <w:ind w:left="1540"/>
    </w:pPr>
    <w:rPr>
      <w:rFonts w:asciiTheme="minorHAnsi" w:hAnsiTheme="minorHAnsi"/>
      <w:sz w:val="20"/>
      <w:szCs w:val="20"/>
    </w:rPr>
  </w:style>
  <w:style w:type="paragraph" w:styleId="Spistreci9">
    <w:name w:val="toc 9"/>
    <w:basedOn w:val="Normalny"/>
    <w:next w:val="Normalny"/>
    <w:autoRedefine/>
    <w:uiPriority w:val="39"/>
    <w:unhideWhenUsed/>
    <w:rsid w:val="00F67466"/>
    <w:pPr>
      <w:spacing w:before="0" w:after="0"/>
      <w:ind w:left="1760"/>
    </w:pPr>
    <w:rPr>
      <w:rFonts w:asciiTheme="minorHAnsi" w:hAnsiTheme="minorHAnsi"/>
      <w:sz w:val="20"/>
      <w:szCs w:val="20"/>
    </w:rPr>
  </w:style>
  <w:style w:type="paragraph" w:styleId="Tekstpodstawowy">
    <w:name w:val="Body Text"/>
    <w:basedOn w:val="Normalny"/>
    <w:link w:val="TekstpodstawowyZnak"/>
    <w:unhideWhenUsed/>
    <w:rsid w:val="00611B82"/>
    <w:pPr>
      <w:spacing w:before="0" w:line="276" w:lineRule="auto"/>
      <w:ind w:left="0"/>
    </w:pPr>
    <w:rPr>
      <w:rFonts w:ascii="Calibri" w:hAnsi="Calibri"/>
      <w:lang w:val="x-none"/>
    </w:rPr>
  </w:style>
  <w:style w:type="character" w:customStyle="1" w:styleId="TekstpodstawowyZnak">
    <w:name w:val="Tekst podstawowy Znak"/>
    <w:basedOn w:val="Domylnaczcionkaakapitu"/>
    <w:link w:val="Tekstpodstawowy"/>
    <w:rsid w:val="00611B82"/>
    <w:rPr>
      <w:rFonts w:ascii="Calibri" w:eastAsia="Calibri" w:hAnsi="Calibri" w:cs="Times New Roman"/>
      <w:lang w:val="x-none"/>
    </w:rPr>
  </w:style>
  <w:style w:type="character" w:styleId="Pogrubienie">
    <w:name w:val="Strong"/>
    <w:uiPriority w:val="22"/>
    <w:qFormat/>
    <w:rsid w:val="00611B82"/>
    <w:rPr>
      <w:b/>
      <w:bCs/>
    </w:rPr>
  </w:style>
  <w:style w:type="table" w:customStyle="1" w:styleId="TableGrid">
    <w:name w:val="TableGrid"/>
    <w:rsid w:val="002573FB"/>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55761">
      <w:bodyDiv w:val="1"/>
      <w:marLeft w:val="0"/>
      <w:marRight w:val="0"/>
      <w:marTop w:val="0"/>
      <w:marBottom w:val="0"/>
      <w:divBdr>
        <w:top w:val="none" w:sz="0" w:space="0" w:color="auto"/>
        <w:left w:val="none" w:sz="0" w:space="0" w:color="auto"/>
        <w:bottom w:val="none" w:sz="0" w:space="0" w:color="auto"/>
        <w:right w:val="none" w:sz="0" w:space="0" w:color="auto"/>
      </w:divBdr>
    </w:div>
    <w:div w:id="149254531">
      <w:bodyDiv w:val="1"/>
      <w:marLeft w:val="0"/>
      <w:marRight w:val="0"/>
      <w:marTop w:val="0"/>
      <w:marBottom w:val="0"/>
      <w:divBdr>
        <w:top w:val="none" w:sz="0" w:space="0" w:color="auto"/>
        <w:left w:val="none" w:sz="0" w:space="0" w:color="auto"/>
        <w:bottom w:val="none" w:sz="0" w:space="0" w:color="auto"/>
        <w:right w:val="none" w:sz="0" w:space="0" w:color="auto"/>
      </w:divBdr>
    </w:div>
    <w:div w:id="169372804">
      <w:bodyDiv w:val="1"/>
      <w:marLeft w:val="0"/>
      <w:marRight w:val="0"/>
      <w:marTop w:val="0"/>
      <w:marBottom w:val="0"/>
      <w:divBdr>
        <w:top w:val="none" w:sz="0" w:space="0" w:color="auto"/>
        <w:left w:val="none" w:sz="0" w:space="0" w:color="auto"/>
        <w:bottom w:val="none" w:sz="0" w:space="0" w:color="auto"/>
        <w:right w:val="none" w:sz="0" w:space="0" w:color="auto"/>
      </w:divBdr>
    </w:div>
    <w:div w:id="179048268">
      <w:bodyDiv w:val="1"/>
      <w:marLeft w:val="0"/>
      <w:marRight w:val="0"/>
      <w:marTop w:val="0"/>
      <w:marBottom w:val="0"/>
      <w:divBdr>
        <w:top w:val="none" w:sz="0" w:space="0" w:color="auto"/>
        <w:left w:val="none" w:sz="0" w:space="0" w:color="auto"/>
        <w:bottom w:val="none" w:sz="0" w:space="0" w:color="auto"/>
        <w:right w:val="none" w:sz="0" w:space="0" w:color="auto"/>
      </w:divBdr>
    </w:div>
    <w:div w:id="180247235">
      <w:bodyDiv w:val="1"/>
      <w:marLeft w:val="0"/>
      <w:marRight w:val="0"/>
      <w:marTop w:val="0"/>
      <w:marBottom w:val="0"/>
      <w:divBdr>
        <w:top w:val="none" w:sz="0" w:space="0" w:color="auto"/>
        <w:left w:val="none" w:sz="0" w:space="0" w:color="auto"/>
        <w:bottom w:val="none" w:sz="0" w:space="0" w:color="auto"/>
        <w:right w:val="none" w:sz="0" w:space="0" w:color="auto"/>
      </w:divBdr>
    </w:div>
    <w:div w:id="205798992">
      <w:bodyDiv w:val="1"/>
      <w:marLeft w:val="0"/>
      <w:marRight w:val="0"/>
      <w:marTop w:val="0"/>
      <w:marBottom w:val="0"/>
      <w:divBdr>
        <w:top w:val="none" w:sz="0" w:space="0" w:color="auto"/>
        <w:left w:val="none" w:sz="0" w:space="0" w:color="auto"/>
        <w:bottom w:val="none" w:sz="0" w:space="0" w:color="auto"/>
        <w:right w:val="none" w:sz="0" w:space="0" w:color="auto"/>
      </w:divBdr>
    </w:div>
    <w:div w:id="242106194">
      <w:bodyDiv w:val="1"/>
      <w:marLeft w:val="0"/>
      <w:marRight w:val="0"/>
      <w:marTop w:val="0"/>
      <w:marBottom w:val="0"/>
      <w:divBdr>
        <w:top w:val="none" w:sz="0" w:space="0" w:color="auto"/>
        <w:left w:val="none" w:sz="0" w:space="0" w:color="auto"/>
        <w:bottom w:val="none" w:sz="0" w:space="0" w:color="auto"/>
        <w:right w:val="none" w:sz="0" w:space="0" w:color="auto"/>
      </w:divBdr>
    </w:div>
    <w:div w:id="277183158">
      <w:bodyDiv w:val="1"/>
      <w:marLeft w:val="0"/>
      <w:marRight w:val="0"/>
      <w:marTop w:val="0"/>
      <w:marBottom w:val="0"/>
      <w:divBdr>
        <w:top w:val="none" w:sz="0" w:space="0" w:color="auto"/>
        <w:left w:val="none" w:sz="0" w:space="0" w:color="auto"/>
        <w:bottom w:val="none" w:sz="0" w:space="0" w:color="auto"/>
        <w:right w:val="none" w:sz="0" w:space="0" w:color="auto"/>
      </w:divBdr>
    </w:div>
    <w:div w:id="298151481">
      <w:bodyDiv w:val="1"/>
      <w:marLeft w:val="0"/>
      <w:marRight w:val="0"/>
      <w:marTop w:val="0"/>
      <w:marBottom w:val="0"/>
      <w:divBdr>
        <w:top w:val="none" w:sz="0" w:space="0" w:color="auto"/>
        <w:left w:val="none" w:sz="0" w:space="0" w:color="auto"/>
        <w:bottom w:val="none" w:sz="0" w:space="0" w:color="auto"/>
        <w:right w:val="none" w:sz="0" w:space="0" w:color="auto"/>
      </w:divBdr>
    </w:div>
    <w:div w:id="337587284">
      <w:bodyDiv w:val="1"/>
      <w:marLeft w:val="0"/>
      <w:marRight w:val="0"/>
      <w:marTop w:val="0"/>
      <w:marBottom w:val="0"/>
      <w:divBdr>
        <w:top w:val="none" w:sz="0" w:space="0" w:color="auto"/>
        <w:left w:val="none" w:sz="0" w:space="0" w:color="auto"/>
        <w:bottom w:val="none" w:sz="0" w:space="0" w:color="auto"/>
        <w:right w:val="none" w:sz="0" w:space="0" w:color="auto"/>
      </w:divBdr>
    </w:div>
    <w:div w:id="433327039">
      <w:bodyDiv w:val="1"/>
      <w:marLeft w:val="0"/>
      <w:marRight w:val="0"/>
      <w:marTop w:val="0"/>
      <w:marBottom w:val="0"/>
      <w:divBdr>
        <w:top w:val="none" w:sz="0" w:space="0" w:color="auto"/>
        <w:left w:val="none" w:sz="0" w:space="0" w:color="auto"/>
        <w:bottom w:val="none" w:sz="0" w:space="0" w:color="auto"/>
        <w:right w:val="none" w:sz="0" w:space="0" w:color="auto"/>
      </w:divBdr>
    </w:div>
    <w:div w:id="443158311">
      <w:bodyDiv w:val="1"/>
      <w:marLeft w:val="0"/>
      <w:marRight w:val="0"/>
      <w:marTop w:val="0"/>
      <w:marBottom w:val="0"/>
      <w:divBdr>
        <w:top w:val="none" w:sz="0" w:space="0" w:color="auto"/>
        <w:left w:val="none" w:sz="0" w:space="0" w:color="auto"/>
        <w:bottom w:val="none" w:sz="0" w:space="0" w:color="auto"/>
        <w:right w:val="none" w:sz="0" w:space="0" w:color="auto"/>
      </w:divBdr>
    </w:div>
    <w:div w:id="478690380">
      <w:bodyDiv w:val="1"/>
      <w:marLeft w:val="0"/>
      <w:marRight w:val="0"/>
      <w:marTop w:val="0"/>
      <w:marBottom w:val="0"/>
      <w:divBdr>
        <w:top w:val="none" w:sz="0" w:space="0" w:color="auto"/>
        <w:left w:val="none" w:sz="0" w:space="0" w:color="auto"/>
        <w:bottom w:val="none" w:sz="0" w:space="0" w:color="auto"/>
        <w:right w:val="none" w:sz="0" w:space="0" w:color="auto"/>
      </w:divBdr>
    </w:div>
    <w:div w:id="581379485">
      <w:bodyDiv w:val="1"/>
      <w:marLeft w:val="0"/>
      <w:marRight w:val="0"/>
      <w:marTop w:val="0"/>
      <w:marBottom w:val="0"/>
      <w:divBdr>
        <w:top w:val="none" w:sz="0" w:space="0" w:color="auto"/>
        <w:left w:val="none" w:sz="0" w:space="0" w:color="auto"/>
        <w:bottom w:val="none" w:sz="0" w:space="0" w:color="auto"/>
        <w:right w:val="none" w:sz="0" w:space="0" w:color="auto"/>
      </w:divBdr>
    </w:div>
    <w:div w:id="623389776">
      <w:bodyDiv w:val="1"/>
      <w:marLeft w:val="0"/>
      <w:marRight w:val="0"/>
      <w:marTop w:val="0"/>
      <w:marBottom w:val="0"/>
      <w:divBdr>
        <w:top w:val="none" w:sz="0" w:space="0" w:color="auto"/>
        <w:left w:val="none" w:sz="0" w:space="0" w:color="auto"/>
        <w:bottom w:val="none" w:sz="0" w:space="0" w:color="auto"/>
        <w:right w:val="none" w:sz="0" w:space="0" w:color="auto"/>
      </w:divBdr>
    </w:div>
    <w:div w:id="689142877">
      <w:bodyDiv w:val="1"/>
      <w:marLeft w:val="0"/>
      <w:marRight w:val="0"/>
      <w:marTop w:val="0"/>
      <w:marBottom w:val="0"/>
      <w:divBdr>
        <w:top w:val="none" w:sz="0" w:space="0" w:color="auto"/>
        <w:left w:val="none" w:sz="0" w:space="0" w:color="auto"/>
        <w:bottom w:val="none" w:sz="0" w:space="0" w:color="auto"/>
        <w:right w:val="none" w:sz="0" w:space="0" w:color="auto"/>
      </w:divBdr>
    </w:div>
    <w:div w:id="885487367">
      <w:bodyDiv w:val="1"/>
      <w:marLeft w:val="0"/>
      <w:marRight w:val="0"/>
      <w:marTop w:val="0"/>
      <w:marBottom w:val="0"/>
      <w:divBdr>
        <w:top w:val="none" w:sz="0" w:space="0" w:color="auto"/>
        <w:left w:val="none" w:sz="0" w:space="0" w:color="auto"/>
        <w:bottom w:val="none" w:sz="0" w:space="0" w:color="auto"/>
        <w:right w:val="none" w:sz="0" w:space="0" w:color="auto"/>
      </w:divBdr>
    </w:div>
    <w:div w:id="904224150">
      <w:bodyDiv w:val="1"/>
      <w:marLeft w:val="0"/>
      <w:marRight w:val="0"/>
      <w:marTop w:val="0"/>
      <w:marBottom w:val="0"/>
      <w:divBdr>
        <w:top w:val="none" w:sz="0" w:space="0" w:color="auto"/>
        <w:left w:val="none" w:sz="0" w:space="0" w:color="auto"/>
        <w:bottom w:val="none" w:sz="0" w:space="0" w:color="auto"/>
        <w:right w:val="none" w:sz="0" w:space="0" w:color="auto"/>
      </w:divBdr>
    </w:div>
    <w:div w:id="1335186863">
      <w:bodyDiv w:val="1"/>
      <w:marLeft w:val="0"/>
      <w:marRight w:val="0"/>
      <w:marTop w:val="0"/>
      <w:marBottom w:val="0"/>
      <w:divBdr>
        <w:top w:val="none" w:sz="0" w:space="0" w:color="auto"/>
        <w:left w:val="none" w:sz="0" w:space="0" w:color="auto"/>
        <w:bottom w:val="none" w:sz="0" w:space="0" w:color="auto"/>
        <w:right w:val="none" w:sz="0" w:space="0" w:color="auto"/>
      </w:divBdr>
    </w:div>
    <w:div w:id="1543593662">
      <w:bodyDiv w:val="1"/>
      <w:marLeft w:val="0"/>
      <w:marRight w:val="0"/>
      <w:marTop w:val="0"/>
      <w:marBottom w:val="0"/>
      <w:divBdr>
        <w:top w:val="none" w:sz="0" w:space="0" w:color="auto"/>
        <w:left w:val="none" w:sz="0" w:space="0" w:color="auto"/>
        <w:bottom w:val="none" w:sz="0" w:space="0" w:color="auto"/>
        <w:right w:val="none" w:sz="0" w:space="0" w:color="auto"/>
      </w:divBdr>
    </w:div>
    <w:div w:id="1759666614">
      <w:bodyDiv w:val="1"/>
      <w:marLeft w:val="0"/>
      <w:marRight w:val="0"/>
      <w:marTop w:val="0"/>
      <w:marBottom w:val="0"/>
      <w:divBdr>
        <w:top w:val="none" w:sz="0" w:space="0" w:color="auto"/>
        <w:left w:val="none" w:sz="0" w:space="0" w:color="auto"/>
        <w:bottom w:val="none" w:sz="0" w:space="0" w:color="auto"/>
        <w:right w:val="none" w:sz="0" w:space="0" w:color="auto"/>
      </w:divBdr>
    </w:div>
    <w:div w:id="1768695613">
      <w:bodyDiv w:val="1"/>
      <w:marLeft w:val="0"/>
      <w:marRight w:val="0"/>
      <w:marTop w:val="0"/>
      <w:marBottom w:val="0"/>
      <w:divBdr>
        <w:top w:val="none" w:sz="0" w:space="0" w:color="auto"/>
        <w:left w:val="none" w:sz="0" w:space="0" w:color="auto"/>
        <w:bottom w:val="none" w:sz="0" w:space="0" w:color="auto"/>
        <w:right w:val="none" w:sz="0" w:space="0" w:color="auto"/>
      </w:divBdr>
    </w:div>
    <w:div w:id="1808163381">
      <w:bodyDiv w:val="1"/>
      <w:marLeft w:val="0"/>
      <w:marRight w:val="0"/>
      <w:marTop w:val="0"/>
      <w:marBottom w:val="0"/>
      <w:divBdr>
        <w:top w:val="none" w:sz="0" w:space="0" w:color="auto"/>
        <w:left w:val="none" w:sz="0" w:space="0" w:color="auto"/>
        <w:bottom w:val="none" w:sz="0" w:space="0" w:color="auto"/>
        <w:right w:val="none" w:sz="0" w:space="0" w:color="auto"/>
      </w:divBdr>
    </w:div>
    <w:div w:id="1832986571">
      <w:bodyDiv w:val="1"/>
      <w:marLeft w:val="0"/>
      <w:marRight w:val="0"/>
      <w:marTop w:val="0"/>
      <w:marBottom w:val="0"/>
      <w:divBdr>
        <w:top w:val="none" w:sz="0" w:space="0" w:color="auto"/>
        <w:left w:val="none" w:sz="0" w:space="0" w:color="auto"/>
        <w:bottom w:val="none" w:sz="0" w:space="0" w:color="auto"/>
        <w:right w:val="none" w:sz="0" w:space="0" w:color="auto"/>
      </w:divBdr>
    </w:div>
    <w:div w:id="1949776431">
      <w:bodyDiv w:val="1"/>
      <w:marLeft w:val="0"/>
      <w:marRight w:val="0"/>
      <w:marTop w:val="0"/>
      <w:marBottom w:val="0"/>
      <w:divBdr>
        <w:top w:val="none" w:sz="0" w:space="0" w:color="auto"/>
        <w:left w:val="none" w:sz="0" w:space="0" w:color="auto"/>
        <w:bottom w:val="none" w:sz="0" w:space="0" w:color="auto"/>
        <w:right w:val="none" w:sz="0" w:space="0" w:color="auto"/>
      </w:divBdr>
    </w:div>
    <w:div w:id="1957522272">
      <w:bodyDiv w:val="1"/>
      <w:marLeft w:val="0"/>
      <w:marRight w:val="0"/>
      <w:marTop w:val="0"/>
      <w:marBottom w:val="0"/>
      <w:divBdr>
        <w:top w:val="none" w:sz="0" w:space="0" w:color="auto"/>
        <w:left w:val="none" w:sz="0" w:space="0" w:color="auto"/>
        <w:bottom w:val="none" w:sz="0" w:space="0" w:color="auto"/>
        <w:right w:val="none" w:sz="0" w:space="0" w:color="auto"/>
      </w:divBdr>
    </w:div>
    <w:div w:id="207562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gro.uph.edu.pl/integro/271900550349/ksiazka/zasoby-przyrodnicze-szansa-zrownowazonego-rozwoju?bibFilter=2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597A4-46CB-4B00-9821-5CA91DB5F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34</Pages>
  <Words>8178</Words>
  <Characters>49069</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12</cp:revision>
  <cp:lastPrinted>2024-10-16T06:40:00Z</cp:lastPrinted>
  <dcterms:created xsi:type="dcterms:W3CDTF">2024-10-03T10:48:00Z</dcterms:created>
  <dcterms:modified xsi:type="dcterms:W3CDTF">2024-10-24T08:12:00Z</dcterms:modified>
</cp:coreProperties>
</file>