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Calibri" w:hAnsi="Arial" w:cs="Times New Roman"/>
          <w:color w:val="auto"/>
          <w:sz w:val="22"/>
          <w:szCs w:val="22"/>
          <w:lang w:eastAsia="en-US"/>
        </w:rPr>
        <w:id w:val="-20013450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9EAE7F" w14:textId="77777777" w:rsidR="005A0F2C" w:rsidRDefault="005A0F2C">
          <w:pPr>
            <w:pStyle w:val="Nagwekspisutreci"/>
          </w:pPr>
          <w:r>
            <w:t xml:space="preserve">Spis </w:t>
          </w:r>
          <w:bookmarkStart w:id="0" w:name="_GoBack"/>
          <w:bookmarkEnd w:id="0"/>
          <w:r>
            <w:t>treści</w:t>
          </w:r>
        </w:p>
        <w:p w14:paraId="01E00F79" w14:textId="06751044" w:rsidR="00D51AB5" w:rsidRDefault="00716FF0">
          <w:pPr>
            <w:pStyle w:val="Spistreci1"/>
            <w:tabs>
              <w:tab w:val="right" w:leader="dot" w:pos="10763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\h \z \t "sylabusy spis treści;1;sylab2;2" </w:instrText>
          </w:r>
          <w:r>
            <w:fldChar w:fldCharType="separate"/>
          </w:r>
          <w:hyperlink w:anchor="_Toc179960226" w:history="1">
            <w:r w:rsidR="00D51AB5" w:rsidRPr="0050752A">
              <w:rPr>
                <w:rStyle w:val="Hipercze"/>
                <w:noProof/>
              </w:rPr>
              <w:t>Wychowanie fizyczne</w:t>
            </w:r>
            <w:r w:rsidR="00D51AB5">
              <w:rPr>
                <w:noProof/>
                <w:webHidden/>
              </w:rPr>
              <w:tab/>
            </w:r>
            <w:r w:rsidR="00D51AB5">
              <w:rPr>
                <w:noProof/>
                <w:webHidden/>
              </w:rPr>
              <w:fldChar w:fldCharType="begin"/>
            </w:r>
            <w:r w:rsidR="00D51AB5">
              <w:rPr>
                <w:noProof/>
                <w:webHidden/>
              </w:rPr>
              <w:instrText xml:space="preserve"> PAGEREF _Toc179960226 \h </w:instrText>
            </w:r>
            <w:r w:rsidR="00D51AB5">
              <w:rPr>
                <w:noProof/>
                <w:webHidden/>
              </w:rPr>
            </w:r>
            <w:r w:rsidR="00D51AB5">
              <w:rPr>
                <w:noProof/>
                <w:webHidden/>
              </w:rPr>
              <w:fldChar w:fldCharType="separate"/>
            </w:r>
            <w:r w:rsidR="009E04A7">
              <w:rPr>
                <w:noProof/>
                <w:webHidden/>
              </w:rPr>
              <w:t>2</w:t>
            </w:r>
            <w:r w:rsidR="00D51AB5">
              <w:rPr>
                <w:noProof/>
                <w:webHidden/>
              </w:rPr>
              <w:fldChar w:fldCharType="end"/>
            </w:r>
          </w:hyperlink>
        </w:p>
        <w:p w14:paraId="0BBE4C08" w14:textId="30F468FB" w:rsidR="00D51AB5" w:rsidRDefault="00D51AB5">
          <w:pPr>
            <w:pStyle w:val="Spistreci1"/>
            <w:tabs>
              <w:tab w:val="right" w:leader="dot" w:pos="10763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9960227" w:history="1">
            <w:r w:rsidRPr="0050752A">
              <w:rPr>
                <w:rStyle w:val="Hipercze"/>
                <w:noProof/>
              </w:rPr>
              <w:t>Język angielski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04A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795CB" w14:textId="7116EDBB" w:rsidR="00D51AB5" w:rsidRDefault="00D51AB5">
          <w:pPr>
            <w:pStyle w:val="Spistreci1"/>
            <w:tabs>
              <w:tab w:val="right" w:leader="dot" w:pos="10763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9960228" w:history="1">
            <w:r w:rsidRPr="0050752A">
              <w:rPr>
                <w:rStyle w:val="Hipercze"/>
                <w:noProof/>
              </w:rPr>
              <w:t>Język niemiecki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04A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A50C5" w14:textId="18F36931" w:rsidR="00D51AB5" w:rsidRDefault="00D51AB5">
          <w:pPr>
            <w:pStyle w:val="Spistreci1"/>
            <w:tabs>
              <w:tab w:val="right" w:leader="dot" w:pos="10763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9960229" w:history="1">
            <w:r w:rsidRPr="0050752A">
              <w:rPr>
                <w:rStyle w:val="Hipercze"/>
                <w:noProof/>
              </w:rPr>
              <w:t>Język rosyjski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04A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983D3" w14:textId="0EE2F71D" w:rsidR="00D51AB5" w:rsidRDefault="00D51AB5">
          <w:pPr>
            <w:pStyle w:val="Spistreci1"/>
            <w:tabs>
              <w:tab w:val="right" w:leader="dot" w:pos="10763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9960230" w:history="1">
            <w:r w:rsidRPr="0050752A">
              <w:rPr>
                <w:rStyle w:val="Hipercze"/>
                <w:noProof/>
              </w:rPr>
              <w:t>Melioracje rolne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04A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3073F" w14:textId="01F46B7F" w:rsidR="00D51AB5" w:rsidRDefault="00D51AB5">
          <w:pPr>
            <w:pStyle w:val="Spistreci1"/>
            <w:tabs>
              <w:tab w:val="right" w:leader="dot" w:pos="10763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9960231" w:history="1">
            <w:r w:rsidRPr="0050752A">
              <w:rPr>
                <w:rStyle w:val="Hipercze"/>
                <w:noProof/>
              </w:rPr>
              <w:t>Przedmiot z dziedziny nauk humanistycznych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04A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9F4AC" w14:textId="7EE0CD59" w:rsidR="00D51AB5" w:rsidRDefault="00D51AB5">
          <w:pPr>
            <w:pStyle w:val="Spistreci1"/>
            <w:tabs>
              <w:tab w:val="right" w:leader="dot" w:pos="10763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9960232" w:history="1">
            <w:r w:rsidRPr="0050752A">
              <w:rPr>
                <w:rStyle w:val="Hipercze"/>
                <w:noProof/>
              </w:rPr>
              <w:t>Biochemia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04A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C3CD5" w14:textId="667B7F10" w:rsidR="00D51AB5" w:rsidRDefault="00D51AB5">
          <w:pPr>
            <w:pStyle w:val="Spistreci1"/>
            <w:tabs>
              <w:tab w:val="right" w:leader="dot" w:pos="10763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9960233" w:history="1">
            <w:r w:rsidRPr="0050752A">
              <w:rPr>
                <w:rStyle w:val="Hipercze"/>
                <w:noProof/>
              </w:rPr>
              <w:t>Agroekologia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04A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682C1" w14:textId="1D805042" w:rsidR="00D51AB5" w:rsidRDefault="00D51AB5">
          <w:pPr>
            <w:pStyle w:val="Spistreci1"/>
            <w:tabs>
              <w:tab w:val="right" w:leader="dot" w:pos="10763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9960234" w:history="1">
            <w:r w:rsidRPr="0050752A">
              <w:rPr>
                <w:rStyle w:val="Hipercze"/>
                <w:noProof/>
              </w:rPr>
              <w:t>Technika rolnicza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04A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31BFB" w14:textId="6218B879" w:rsidR="00D51AB5" w:rsidRDefault="00D51AB5">
          <w:pPr>
            <w:pStyle w:val="Spistreci1"/>
            <w:tabs>
              <w:tab w:val="right" w:leader="dot" w:pos="10763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9960235" w:history="1">
            <w:r w:rsidRPr="0050752A">
              <w:rPr>
                <w:rStyle w:val="Hipercze"/>
                <w:noProof/>
              </w:rPr>
              <w:t>Przedmiot fakultatywny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04A7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514F2" w14:textId="20197ACE" w:rsidR="00D51AB5" w:rsidRDefault="00D51AB5">
          <w:pPr>
            <w:pStyle w:val="Spistreci2"/>
            <w:tabs>
              <w:tab w:val="right" w:leader="dot" w:pos="10763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179960236" w:history="1">
            <w:r w:rsidRPr="0050752A">
              <w:rPr>
                <w:rStyle w:val="Hipercze"/>
                <w:noProof/>
              </w:rPr>
              <w:t>Szkółkarstwo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04A7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15A8F" w14:textId="7B71F9CF" w:rsidR="00D51AB5" w:rsidRDefault="00D51AB5">
          <w:pPr>
            <w:pStyle w:val="Spistreci2"/>
            <w:tabs>
              <w:tab w:val="right" w:leader="dot" w:pos="10763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179960237" w:history="1">
            <w:r w:rsidRPr="0050752A">
              <w:rPr>
                <w:rStyle w:val="Hipercze"/>
                <w:noProof/>
              </w:rPr>
              <w:t>Metody bioindykacji wykorzystywane w rolnictwie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04A7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FA9D2" w14:textId="23A812A5" w:rsidR="005A0F2C" w:rsidRDefault="00716FF0">
          <w:r>
            <w:fldChar w:fldCharType="end"/>
          </w:r>
        </w:p>
      </w:sdtContent>
    </w:sdt>
    <w:p w14:paraId="7D72A824" w14:textId="77777777" w:rsidR="00793244" w:rsidRDefault="005A0F2C">
      <w:pPr>
        <w:spacing w:before="0" w:after="160" w:line="259" w:lineRule="auto"/>
        <w:ind w:left="0"/>
      </w:pPr>
      <w:r>
        <w:br w:type="page"/>
      </w:r>
    </w:p>
    <w:tbl>
      <w:tblPr>
        <w:tblW w:w="103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Wychowanie fizyczne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9"/>
        <w:gridCol w:w="1236"/>
        <w:gridCol w:w="23"/>
        <w:gridCol w:w="2387"/>
      </w:tblGrid>
      <w:tr w:rsidR="00793244" w:rsidRPr="00457A09" w14:paraId="25B5F8CE" w14:textId="77777777" w:rsidTr="00793244">
        <w:trPr>
          <w:trHeight w:val="509"/>
        </w:trPr>
        <w:tc>
          <w:tcPr>
            <w:tcW w:w="103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A95887" w14:textId="77777777" w:rsidR="00793244" w:rsidRPr="00457A09" w:rsidRDefault="00793244" w:rsidP="00793244">
            <w:pPr>
              <w:keepNext/>
              <w:spacing w:before="0" w:after="0" w:line="360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  <w:sz w:val="24"/>
                <w:szCs w:val="24"/>
              </w:rPr>
            </w:pPr>
            <w:r w:rsidRPr="00457A09">
              <w:rPr>
                <w:rFonts w:eastAsia="Times New Roman" w:cs="Arial"/>
                <w:b/>
                <w:bCs/>
                <w:kern w:val="32"/>
                <w:sz w:val="24"/>
                <w:szCs w:val="24"/>
              </w:rPr>
              <w:lastRenderedPageBreak/>
              <w:br w:type="page"/>
              <w:t>Sylabus przedmiotu / modułu kształcenia</w:t>
            </w:r>
          </w:p>
        </w:tc>
      </w:tr>
      <w:tr w:rsidR="00793244" w:rsidRPr="00457A09" w14:paraId="0F2E15AD" w14:textId="77777777" w:rsidTr="00793244">
        <w:trPr>
          <w:trHeight w:val="454"/>
        </w:trPr>
        <w:tc>
          <w:tcPr>
            <w:tcW w:w="439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16AE6F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2EA99E" w14:textId="77777777" w:rsidR="00793244" w:rsidRPr="00457A09" w:rsidRDefault="00793244" w:rsidP="00793244">
            <w:pPr>
              <w:pStyle w:val="sylabusyspistreci"/>
              <w:rPr>
                <w:b/>
              </w:rPr>
            </w:pPr>
            <w:bookmarkStart w:id="1" w:name="_Toc179960226"/>
            <w:r w:rsidRPr="00457A09">
              <w:t>Wychowanie fizyczne</w:t>
            </w:r>
            <w:bookmarkEnd w:id="1"/>
          </w:p>
        </w:tc>
      </w:tr>
      <w:tr w:rsidR="00793244" w:rsidRPr="00457A09" w14:paraId="34C2C112" w14:textId="77777777" w:rsidTr="00793244">
        <w:trPr>
          <w:trHeight w:val="454"/>
        </w:trPr>
        <w:tc>
          <w:tcPr>
            <w:tcW w:w="343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024A50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90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E9CF4E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457A09">
              <w:rPr>
                <w:rFonts w:cs="Arial"/>
                <w:sz w:val="24"/>
                <w:szCs w:val="24"/>
              </w:rPr>
              <w:t>Physical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Education</w:t>
            </w:r>
            <w:proofErr w:type="spellEnd"/>
          </w:p>
        </w:tc>
      </w:tr>
      <w:tr w:rsidR="00793244" w:rsidRPr="00457A09" w14:paraId="355D6006" w14:textId="77777777" w:rsidTr="00793244">
        <w:trPr>
          <w:trHeight w:val="454"/>
        </w:trPr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75B24C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 xml:space="preserve">Język wykładowy: </w:t>
            </w:r>
          </w:p>
        </w:tc>
        <w:tc>
          <w:tcPr>
            <w:tcW w:w="80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D084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polski</w:t>
            </w:r>
          </w:p>
        </w:tc>
      </w:tr>
      <w:tr w:rsidR="00793244" w:rsidRPr="00457A09" w14:paraId="312419AC" w14:textId="77777777" w:rsidTr="00793244">
        <w:trPr>
          <w:trHeight w:val="454"/>
        </w:trPr>
        <w:tc>
          <w:tcPr>
            <w:tcW w:w="669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399A9F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6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EDBACC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Rolnictwo</w:t>
            </w:r>
          </w:p>
        </w:tc>
      </w:tr>
      <w:tr w:rsidR="00793244" w:rsidRPr="00457A09" w14:paraId="50225E43" w14:textId="77777777" w:rsidTr="00793244">
        <w:trPr>
          <w:trHeight w:val="454"/>
        </w:trPr>
        <w:tc>
          <w:tcPr>
            <w:tcW w:w="272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F9B52C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A84316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Centrum Sportu i Rekreacji</w:t>
            </w:r>
          </w:p>
        </w:tc>
      </w:tr>
      <w:tr w:rsidR="00793244" w:rsidRPr="00457A09" w14:paraId="764F4107" w14:textId="77777777" w:rsidTr="00793244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86FDD1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C40DB9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obowiązkowy</w:t>
            </w:r>
          </w:p>
        </w:tc>
      </w:tr>
      <w:tr w:rsidR="00793244" w:rsidRPr="00457A09" w14:paraId="7237E9E5" w14:textId="77777777" w:rsidTr="00793244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7EAD0A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C15071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pierwszego stopnia</w:t>
            </w:r>
          </w:p>
        </w:tc>
      </w:tr>
      <w:tr w:rsidR="00793244" w:rsidRPr="00457A09" w14:paraId="6FDD69BB" w14:textId="77777777" w:rsidTr="00793244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14F74A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 xml:space="preserve">Rok studiów: </w:t>
            </w:r>
          </w:p>
        </w:tc>
        <w:tc>
          <w:tcPr>
            <w:tcW w:w="861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5FD0E3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pierwszy, drugi</w:t>
            </w:r>
          </w:p>
        </w:tc>
      </w:tr>
      <w:tr w:rsidR="00793244" w:rsidRPr="00457A09" w14:paraId="4CCB16A0" w14:textId="77777777" w:rsidTr="00793244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2E1FE6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 xml:space="preserve">Semestr: </w:t>
            </w:r>
          </w:p>
        </w:tc>
        <w:tc>
          <w:tcPr>
            <w:tcW w:w="903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8A82DD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drugi, trzeci</w:t>
            </w:r>
          </w:p>
        </w:tc>
      </w:tr>
      <w:tr w:rsidR="00793244" w:rsidRPr="00457A09" w14:paraId="2B473BD0" w14:textId="77777777" w:rsidTr="00793244">
        <w:trPr>
          <w:trHeight w:val="454"/>
        </w:trPr>
        <w:tc>
          <w:tcPr>
            <w:tcW w:w="28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2FD6C3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 xml:space="preserve">Liczba punktów ECTS: </w:t>
            </w:r>
          </w:p>
        </w:tc>
        <w:tc>
          <w:tcPr>
            <w:tcW w:w="747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4EBA21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0</w:t>
            </w:r>
          </w:p>
        </w:tc>
      </w:tr>
      <w:tr w:rsidR="00793244" w:rsidRPr="00457A09" w14:paraId="5C4574AF" w14:textId="77777777" w:rsidTr="00793244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CE5A66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6EF1F8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Ewelina Gutkowska-Wyrzykowska</w:t>
            </w:r>
          </w:p>
        </w:tc>
      </w:tr>
      <w:tr w:rsidR="00793244" w:rsidRPr="00457A09" w14:paraId="4A5EABD3" w14:textId="77777777" w:rsidTr="00793244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9A4340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Imię i nazwisko prowadzących zajęcia: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12DAC0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wszyscy nauczyciele Centrum Sportu i Rekreacji</w:t>
            </w:r>
          </w:p>
        </w:tc>
      </w:tr>
      <w:tr w:rsidR="00793244" w:rsidRPr="00457A09" w14:paraId="32FC655B" w14:textId="77777777" w:rsidTr="00793244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F2A0B6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Założenia i cele przedmiotu: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0C1E89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Wszechstronny rozwój organizmu oraz przekazanie studentom podstawowych wiadomości i umiejętności umożliwiających samokontrolę, samoocenę oraz samodzielne podejmowanie działań w celu doskonalenia funkcjonowania organizmu. Rozwój sprawności kondycyjnej i koordynacyjnej oraz dostarczenie studentom wiadomości i umiejętności umożliwiających samokontrolę samoocenę i samodzielne podejmowanie działań w tym zakresie. Wykształcenie umiejętności ruchowych przydatnych w aktywności zdrowotnej, utylitarnej, rekreacyjnej i sportowej. Kształtowanie pozytywnej postawy wobec aktywności fizycznej.</w:t>
            </w:r>
          </w:p>
        </w:tc>
      </w:tr>
      <w:tr w:rsidR="00793244" w:rsidRPr="00457A09" w14:paraId="6A08868C" w14:textId="77777777" w:rsidTr="00793244">
        <w:trPr>
          <w:trHeight w:val="45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C92A01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Symbol efektu</w:t>
            </w:r>
          </w:p>
        </w:tc>
        <w:tc>
          <w:tcPr>
            <w:tcW w:w="6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5D28F4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Efekt uczenia się: WIEDZA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F8E225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Symbol efektu kierunkowego</w:t>
            </w:r>
          </w:p>
        </w:tc>
      </w:tr>
      <w:tr w:rsidR="00793244" w:rsidRPr="00457A09" w14:paraId="6C6BCB45" w14:textId="77777777" w:rsidTr="00793244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1E9248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lastRenderedPageBreak/>
              <w:t>W_01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DEC3CE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Zna formy i metody rozwoju różnych cech motorycznych człowieka.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0A5BAE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93244" w:rsidRPr="00457A09" w14:paraId="6A4BECDB" w14:textId="77777777" w:rsidTr="00793244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620495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W_02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56C556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Posiada podstawową wiedzę o wpływie stylu życia i czynników środowiskowych na zdrowie. Wymienia główne zagrożenia zdrowotne (choroby cywilizacyjne – ich objawy i przyczyny) oraz zagrożenia społeczne i wyjaśnia ich wpływ na funkcjonowanie jednostki. Wymienia i wyjaśnia zasady zdrowego stylu życia.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DD3BCC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93244" w:rsidRPr="00457A09" w14:paraId="3D62E546" w14:textId="77777777" w:rsidTr="00793244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CA6F09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W_03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12B889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Wymienia i opisuje podstawowe elementy techniki oraz taktyki gier zespołowych.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3E3ACF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93244" w:rsidRPr="00457A09" w14:paraId="12B20902" w14:textId="77777777" w:rsidTr="00793244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02929D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W_04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BF3EE3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Wyjaśnia przepisy gier zespołowych oraz sygnalizację sędziowską.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DC90F5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93244" w:rsidRPr="00457A09" w14:paraId="20130507" w14:textId="77777777" w:rsidTr="00793244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104AE5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Symbol efektu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1623BC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Efekt uczenia się: UMIEJĘTNOŚCI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65B664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Symbol efektu kierunkowego</w:t>
            </w:r>
          </w:p>
        </w:tc>
      </w:tr>
      <w:tr w:rsidR="00793244" w:rsidRPr="00457A09" w14:paraId="66483CE6" w14:textId="77777777" w:rsidTr="00793244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B4AA33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U_01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F21308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Potrafi dbać o doskonalenie własnej sprawności ruchowej poprzez stosowanie odpowiednich dla siebie ćwiczeń.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D1160F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93244" w:rsidRPr="00457A09" w14:paraId="2380BBA1" w14:textId="77777777" w:rsidTr="00793244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5542B4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U_02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ECFCF5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Posiada podstawowe umiejętności ruchowe i potrafi wykonać elementy techniczne z gimnastyki podstawowej, zespołowych gier sportowych, lekkiej atletyki, form gimnastyki przy muzyce lub innych możliwych do wyboru.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B12FBA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93244" w:rsidRPr="00457A09" w14:paraId="3B9CFCC4" w14:textId="77777777" w:rsidTr="00793244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AAC6CA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U_03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98E8CE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Potrafi pełnić rolę sędziego, organizatora rozgrzewki, gier i zabaw rekreacyjno-sportowych.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28143C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93244" w:rsidRPr="00457A09" w14:paraId="64BBD7BE" w14:textId="77777777" w:rsidTr="00793244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99C32C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Symbol efektu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E12BE6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Efekt uczenia się: KOMPETENCJE SPOŁECZNE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5E0A3E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Symbol efektu kierunkowego</w:t>
            </w:r>
          </w:p>
        </w:tc>
      </w:tr>
      <w:tr w:rsidR="00793244" w:rsidRPr="00457A09" w14:paraId="1E53D93C" w14:textId="77777777" w:rsidTr="00793244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509175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K_01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E8EB87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Samodzielnie podejmuje działania związane z rozwojem oraz utrzymaniem na wysokim poziomie własnej sprawności fizycznej. Ma świadomość wpływu aktywności fizycznej człowieka na wszystkie jego organy i układy. Rozumie prozdrowotny wpływ ćwiczeń fizycznych na ludzki organizm. Dostrzega konieczność dbałości o sprawność, zdrowie i budowę własnego ciała.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A07275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93244" w:rsidRPr="00457A09" w14:paraId="05063E03" w14:textId="77777777" w:rsidTr="00793244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C18766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K_02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741B29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Rozwija własne upodobania sportowe, uczestniczy w życiu sportowym korzystając z różnych jego form. Odrzuca zachowania niebezpieczne dla życia i zdrowia, przyjmując rolę promotora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zachowań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 zdrowotnych w swoim środowisku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42DC32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93244" w:rsidRPr="00457A09" w14:paraId="462AECFF" w14:textId="77777777" w:rsidTr="00793244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85B661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lastRenderedPageBreak/>
              <w:t>K_03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B29768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Akceptuje wartość społeczną przestrzegania przepisów i uczestnictwa </w:t>
            </w:r>
            <w:r w:rsidRPr="00457A09">
              <w:rPr>
                <w:rFonts w:cs="Arial"/>
                <w:sz w:val="24"/>
                <w:szCs w:val="24"/>
              </w:rPr>
              <w:br/>
              <w:t xml:space="preserve">w zawodach w zgodzie z postawą fair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play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674765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93244" w:rsidRPr="00457A09" w14:paraId="670A06B6" w14:textId="77777777" w:rsidTr="00793244">
        <w:trPr>
          <w:trHeight w:val="454"/>
        </w:trPr>
        <w:tc>
          <w:tcPr>
            <w:tcW w:w="2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D2BD69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Forma i typy zajęć:</w:t>
            </w:r>
          </w:p>
        </w:tc>
        <w:tc>
          <w:tcPr>
            <w:tcW w:w="778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6FFC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 w:rsidRPr="00457A09">
              <w:rPr>
                <w:rFonts w:cs="Arial"/>
                <w:bCs/>
                <w:sz w:val="24"/>
                <w:szCs w:val="24"/>
              </w:rPr>
              <w:t xml:space="preserve">Ćwiczenia ogólnorozwojowe i profilowane realizowane w obiektach </w:t>
            </w:r>
            <w:proofErr w:type="spellStart"/>
            <w:r w:rsidRPr="00457A09">
              <w:rPr>
                <w:rFonts w:cs="Arial"/>
                <w:bCs/>
                <w:sz w:val="24"/>
                <w:szCs w:val="24"/>
              </w:rPr>
              <w:t>CSiR</w:t>
            </w:r>
            <w:proofErr w:type="spellEnd"/>
            <w:r w:rsidRPr="00457A09">
              <w:rPr>
                <w:rFonts w:cs="Arial"/>
                <w:bCs/>
                <w:sz w:val="24"/>
                <w:szCs w:val="24"/>
              </w:rPr>
              <w:t>.</w:t>
            </w:r>
          </w:p>
        </w:tc>
      </w:tr>
      <w:tr w:rsidR="00793244" w:rsidRPr="00457A09" w14:paraId="39EFA506" w14:textId="77777777" w:rsidTr="00793244">
        <w:trPr>
          <w:trHeight w:val="454"/>
        </w:trPr>
        <w:tc>
          <w:tcPr>
            <w:tcW w:w="1034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B0711A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br w:type="page"/>
              <w:t>Wymagania wstępne i dodatkowe:</w:t>
            </w:r>
          </w:p>
        </w:tc>
      </w:tr>
      <w:tr w:rsidR="00793244" w:rsidRPr="00457A09" w14:paraId="7C44187B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AA1F5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Podstawowa wiedza i umiejętności uzyskane na wcześniejszych etapach edukacji szkolnej.</w:t>
            </w:r>
          </w:p>
        </w:tc>
      </w:tr>
      <w:tr w:rsidR="00793244" w:rsidRPr="00457A09" w14:paraId="5CB29FF1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6C16C6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Treści modułu kształcenia:</w:t>
            </w:r>
          </w:p>
        </w:tc>
      </w:tr>
      <w:tr w:rsidR="00793244" w:rsidRPr="00457A09" w14:paraId="39C4C2A7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EBD9D" w14:textId="77777777" w:rsidR="00793244" w:rsidRPr="00457A09" w:rsidRDefault="00793244" w:rsidP="00793244">
            <w:pPr>
              <w:numPr>
                <w:ilvl w:val="0"/>
                <w:numId w:val="24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Kształtowanie cech motorycznych i sprawności ogólnej.</w:t>
            </w:r>
          </w:p>
          <w:p w14:paraId="09ACFA71" w14:textId="77777777" w:rsidR="00793244" w:rsidRPr="00457A09" w:rsidRDefault="00793244" w:rsidP="00793244">
            <w:pPr>
              <w:numPr>
                <w:ilvl w:val="0"/>
                <w:numId w:val="24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Nauczanie i doskonalenie elementów technicznych</w:t>
            </w:r>
          </w:p>
          <w:p w14:paraId="4C1082B0" w14:textId="77777777" w:rsidR="00793244" w:rsidRPr="00457A09" w:rsidRDefault="00793244" w:rsidP="00793244">
            <w:pPr>
              <w:numPr>
                <w:ilvl w:val="0"/>
                <w:numId w:val="24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Nauczanie i doskonalenie podstawowych elementów taktycznych.</w:t>
            </w:r>
          </w:p>
          <w:p w14:paraId="30727846" w14:textId="77777777" w:rsidR="00793244" w:rsidRPr="00457A09" w:rsidRDefault="00793244" w:rsidP="00793244">
            <w:pPr>
              <w:numPr>
                <w:ilvl w:val="0"/>
                <w:numId w:val="24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Sędziowanie dyscypliny, podstawy organizacyjne rywalizacji sportowej.</w:t>
            </w:r>
          </w:p>
          <w:p w14:paraId="327CE335" w14:textId="77777777" w:rsidR="00793244" w:rsidRPr="00457A09" w:rsidRDefault="00793244" w:rsidP="00793244">
            <w:pPr>
              <w:numPr>
                <w:ilvl w:val="0"/>
                <w:numId w:val="24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Podstawy fizjologii wysiłku fizycznego. Zasady organizacji treningu sportowego.</w:t>
            </w:r>
          </w:p>
          <w:p w14:paraId="7C25308E" w14:textId="77777777" w:rsidR="00793244" w:rsidRPr="00457A09" w:rsidRDefault="00793244" w:rsidP="00793244">
            <w:pPr>
              <w:numPr>
                <w:ilvl w:val="0"/>
                <w:numId w:val="24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Zapoznanie studentów z podstawowymi wiadomościami z zakresu edukacji zdrowotnej.</w:t>
            </w:r>
          </w:p>
        </w:tc>
      </w:tr>
      <w:tr w:rsidR="00793244" w:rsidRPr="00457A09" w14:paraId="7490F69E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6C5F4D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Literatura podstawowa:</w:t>
            </w:r>
          </w:p>
        </w:tc>
      </w:tr>
      <w:tr w:rsidR="00793244" w:rsidRPr="00457A09" w14:paraId="094C3DBA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520FF2" w14:textId="77777777" w:rsidR="00793244" w:rsidRPr="00457A09" w:rsidRDefault="00793244" w:rsidP="00793244">
            <w:pPr>
              <w:pStyle w:val="Akapitzlist"/>
              <w:numPr>
                <w:ilvl w:val="0"/>
                <w:numId w:val="25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M.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Bondarowicz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, Zabawy w grach sportowych. WSiP, Warszawa 2006.</w:t>
            </w:r>
          </w:p>
          <w:p w14:paraId="7F3A9D30" w14:textId="77777777" w:rsidR="00793244" w:rsidRPr="00457A09" w:rsidRDefault="00793244" w:rsidP="00793244">
            <w:pPr>
              <w:pStyle w:val="Akapitzlist"/>
              <w:numPr>
                <w:ilvl w:val="0"/>
                <w:numId w:val="25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Cz.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Sieniek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, Zasób ćwiczeń technicznych z zakresu koszykówki, piłki ręcznej, siatkówki i piłki nożnej dla celów dydaktycznych, Sosnowiec 2010.</w:t>
            </w:r>
          </w:p>
          <w:p w14:paraId="06AD3865" w14:textId="77777777" w:rsidR="00793244" w:rsidRPr="00457A09" w:rsidRDefault="00793244" w:rsidP="00793244">
            <w:pPr>
              <w:pStyle w:val="Akapitzlist"/>
              <w:numPr>
                <w:ilvl w:val="0"/>
                <w:numId w:val="25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Z. Stawczyk, Gry i zabawy lekkoatletyczne. AWF, Poznań 1998.</w:t>
            </w:r>
          </w:p>
          <w:p w14:paraId="3E593B35" w14:textId="77777777" w:rsidR="00793244" w:rsidRPr="00457A09" w:rsidRDefault="00793244" w:rsidP="00793244">
            <w:pPr>
              <w:pStyle w:val="Akapitzlist"/>
              <w:numPr>
                <w:ilvl w:val="0"/>
                <w:numId w:val="25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R. Trześniowski, Zabawy i gry ruchowe. WSiP, Warszawa 2008.</w:t>
            </w:r>
          </w:p>
          <w:p w14:paraId="004122CB" w14:textId="77777777" w:rsidR="00793244" w:rsidRPr="00457A09" w:rsidRDefault="00793244" w:rsidP="00793244">
            <w:pPr>
              <w:pStyle w:val="Akapitzlist"/>
              <w:numPr>
                <w:ilvl w:val="0"/>
                <w:numId w:val="25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J. Talaga, A-Z sprawności fizycznej - atlas ćwiczeń. Ypsylon, Warszawa 1995.</w:t>
            </w:r>
          </w:p>
          <w:p w14:paraId="5DE0849C" w14:textId="77777777" w:rsidR="00793244" w:rsidRPr="00457A09" w:rsidRDefault="00793244" w:rsidP="00793244">
            <w:pPr>
              <w:pStyle w:val="Akapitzlist"/>
              <w:numPr>
                <w:ilvl w:val="0"/>
                <w:numId w:val="25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J. Talaga, Sprawność fizyczna ogólna. Poznań 2004.</w:t>
            </w:r>
          </w:p>
        </w:tc>
      </w:tr>
      <w:tr w:rsidR="00793244" w:rsidRPr="00457A09" w14:paraId="17B6A7B5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E8BD65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Literatura dodatkowa:</w:t>
            </w:r>
          </w:p>
        </w:tc>
      </w:tr>
      <w:tr w:rsidR="00793244" w:rsidRPr="00457A09" w14:paraId="0304E9FF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C8054" w14:textId="77777777" w:rsidR="00793244" w:rsidRPr="00457A09" w:rsidRDefault="00793244" w:rsidP="00793244">
            <w:pPr>
              <w:pStyle w:val="Akapitzlist"/>
              <w:numPr>
                <w:ilvl w:val="0"/>
                <w:numId w:val="2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T. Arlet , Koszykówka, podstawy techniki i taktyki. Kraków 2001.</w:t>
            </w:r>
          </w:p>
          <w:p w14:paraId="72E3EB7B" w14:textId="77777777" w:rsidR="00793244" w:rsidRPr="00457A09" w:rsidRDefault="00793244" w:rsidP="00793244">
            <w:pPr>
              <w:pStyle w:val="Akapitzlist"/>
              <w:numPr>
                <w:ilvl w:val="0"/>
                <w:numId w:val="2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L. Biernacki, J.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Kubrycht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, Pierwsze kroki w piłce ręcznej. Przewodnik metodyczny, Gdańsk 2013.</w:t>
            </w:r>
          </w:p>
          <w:p w14:paraId="2CCDCD23" w14:textId="77777777" w:rsidR="00793244" w:rsidRPr="00457A09" w:rsidRDefault="00793244" w:rsidP="00793244">
            <w:pPr>
              <w:pStyle w:val="Akapitzlist"/>
              <w:numPr>
                <w:ilvl w:val="0"/>
                <w:numId w:val="2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M.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Bodarowicz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, Zabawy i gry ruchowa na zajęciach sportowych. Warszawa 2002.</w:t>
            </w:r>
          </w:p>
          <w:p w14:paraId="6E439081" w14:textId="77777777" w:rsidR="00793244" w:rsidRPr="00457A09" w:rsidRDefault="00793244" w:rsidP="00793244">
            <w:pPr>
              <w:pStyle w:val="Akapitzlist"/>
              <w:numPr>
                <w:ilvl w:val="0"/>
                <w:numId w:val="2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G. Grządziel, D.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Szade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, Piłka siatkowa. Technika, taktyka i elementy mini siatkówki. AWF, Katowice 2008.</w:t>
            </w:r>
          </w:p>
          <w:p w14:paraId="310B8812" w14:textId="77777777" w:rsidR="00793244" w:rsidRPr="00457A09" w:rsidRDefault="00793244" w:rsidP="00793244">
            <w:pPr>
              <w:pStyle w:val="Akapitzlist"/>
              <w:numPr>
                <w:ilvl w:val="0"/>
                <w:numId w:val="2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T.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Huciński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 T, Vademecum koszykówki. Warszawa 1997.</w:t>
            </w:r>
          </w:p>
          <w:p w14:paraId="226FE0E6" w14:textId="77777777" w:rsidR="00793244" w:rsidRPr="00457A09" w:rsidRDefault="00793244" w:rsidP="00793244">
            <w:pPr>
              <w:pStyle w:val="Akapitzlist"/>
              <w:numPr>
                <w:ilvl w:val="0"/>
                <w:numId w:val="2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T.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Huciński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, I.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Lekner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, Koszykówka podręcznik dla trenerów nauczycieli i studentów . Wrocław 2001.</w:t>
            </w:r>
          </w:p>
          <w:p w14:paraId="3913A089" w14:textId="77777777" w:rsidR="00793244" w:rsidRPr="00457A09" w:rsidRDefault="00793244" w:rsidP="00793244">
            <w:pPr>
              <w:pStyle w:val="Akapitzlist"/>
              <w:numPr>
                <w:ilvl w:val="0"/>
                <w:numId w:val="2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A. Kowal, S.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Zaborniak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, Piłka siatkowa w Szkole, Sosnowiec 2006.</w:t>
            </w:r>
          </w:p>
          <w:p w14:paraId="41027E76" w14:textId="77777777" w:rsidR="00793244" w:rsidRPr="00457A09" w:rsidRDefault="00793244" w:rsidP="00793244">
            <w:pPr>
              <w:pStyle w:val="Akapitzlist"/>
              <w:numPr>
                <w:ilvl w:val="0"/>
                <w:numId w:val="2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T. Stefaniak, Atlas uniwersalnych ćwiczeń siłowych, Wydawnictwo BK 2011.</w:t>
            </w:r>
          </w:p>
          <w:p w14:paraId="17BA54C7" w14:textId="77777777" w:rsidR="00793244" w:rsidRPr="00457A09" w:rsidRDefault="00793244" w:rsidP="00793244">
            <w:pPr>
              <w:pStyle w:val="Akapitzlist"/>
              <w:numPr>
                <w:ilvl w:val="0"/>
                <w:numId w:val="2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lastRenderedPageBreak/>
              <w:t xml:space="preserve">J. Talaga, Piłka nożna. Nauczanie i doskonalenie techniki,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Estrella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, Warszawa 2015.</w:t>
            </w:r>
          </w:p>
          <w:p w14:paraId="62531CF3" w14:textId="77777777" w:rsidR="00793244" w:rsidRPr="00457A09" w:rsidRDefault="00793244" w:rsidP="00793244">
            <w:pPr>
              <w:pStyle w:val="Akapitzlist"/>
              <w:numPr>
                <w:ilvl w:val="0"/>
                <w:numId w:val="2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J. Talaga- ABC młodego piłkarza- nauczanie techniki Poznań 2006.</w:t>
            </w:r>
          </w:p>
          <w:p w14:paraId="298A7B22" w14:textId="77777777" w:rsidR="00793244" w:rsidRPr="00457A09" w:rsidRDefault="00793244" w:rsidP="00793244">
            <w:pPr>
              <w:pStyle w:val="Akapitzlist"/>
              <w:numPr>
                <w:ilvl w:val="0"/>
                <w:numId w:val="2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J. Wołyniec, Przepisy Gier Sportowych w zakresie podstawowym, Wydawnictwo BK 2006.</w:t>
            </w:r>
          </w:p>
          <w:p w14:paraId="40A28D8F" w14:textId="77777777" w:rsidR="00793244" w:rsidRPr="00457A09" w:rsidRDefault="00793244" w:rsidP="00793244">
            <w:pPr>
              <w:pStyle w:val="Akapitzlist"/>
              <w:numPr>
                <w:ilvl w:val="0"/>
                <w:numId w:val="2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B.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Woynarowska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, Edukacja zdrowotna, PWN, Warszawa 2008.</w:t>
            </w:r>
          </w:p>
          <w:p w14:paraId="371D885B" w14:textId="77777777" w:rsidR="00793244" w:rsidRPr="00457A09" w:rsidRDefault="00793244" w:rsidP="00793244">
            <w:pPr>
              <w:pStyle w:val="Akapitzlist"/>
              <w:numPr>
                <w:ilvl w:val="0"/>
                <w:numId w:val="2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A. Zając, J. Chmura, Przygotowanie sprawnościowe w zespołowych grach sportowych, AWF, Katowice 2013.</w:t>
            </w:r>
          </w:p>
        </w:tc>
      </w:tr>
      <w:tr w:rsidR="00793244" w:rsidRPr="00457A09" w14:paraId="61F83407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91946E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lastRenderedPageBreak/>
              <w:t>Planowane formy/działania/metody dydaktyczne:</w:t>
            </w:r>
          </w:p>
        </w:tc>
      </w:tr>
      <w:tr w:rsidR="00793244" w:rsidRPr="00457A09" w14:paraId="755765DB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0C8E3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Zajęcia w grupach z wykorzystaniem metody analitycznej, syntetycznej i kompleksowej w nauczaniu technik i metod specyficznych dla zajęć wychowania fizycznego (metody ścisłej, metod intensyfikujących i indywidualizujących zajęcia, pokaz, objaśnienia, metoda zadaniowa, metoda problemowa).</w:t>
            </w:r>
          </w:p>
        </w:tc>
      </w:tr>
      <w:tr w:rsidR="00793244" w:rsidRPr="00457A09" w14:paraId="4ACD7B89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EB8802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Sposoby weryfikacji efektów uczenia się osiąganych przez studenta:</w:t>
            </w:r>
          </w:p>
        </w:tc>
      </w:tr>
      <w:tr w:rsidR="00793244" w:rsidRPr="00457A09" w14:paraId="1CCC797F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90332" w14:textId="77777777" w:rsidR="00793244" w:rsidRPr="00457A09" w:rsidRDefault="00793244" w:rsidP="00793244">
            <w:pPr>
              <w:tabs>
                <w:tab w:val="left" w:pos="2190"/>
              </w:tabs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Okazjonalnie testy i sprawdziany dla potrzeb startu w Akademickich Mistrzostwach Polski.</w:t>
            </w:r>
          </w:p>
        </w:tc>
      </w:tr>
      <w:tr w:rsidR="00793244" w:rsidRPr="00457A09" w14:paraId="058C5A5B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5DB8ED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Forma i warunki zaliczenia:</w:t>
            </w:r>
          </w:p>
        </w:tc>
      </w:tr>
      <w:tr w:rsidR="00793244" w:rsidRPr="00457A09" w14:paraId="7C7CFD0A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30B14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Zaliczenie na podstawie aktywnego uczestnictwa w zajęciach zgodnie z Regulaminem Centrum Sportu i Rekreacji.</w:t>
            </w:r>
          </w:p>
        </w:tc>
      </w:tr>
      <w:tr w:rsidR="00793244" w:rsidRPr="00457A09" w14:paraId="6025153E" w14:textId="77777777" w:rsidTr="00793244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0475B9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457A09">
              <w:rPr>
                <w:rFonts w:cs="Arial"/>
                <w:b/>
                <w:sz w:val="24"/>
                <w:szCs w:val="24"/>
              </w:rPr>
              <w:t>Bilans punktów ECTS:</w:t>
            </w:r>
          </w:p>
        </w:tc>
      </w:tr>
      <w:tr w:rsidR="00793244" w:rsidRPr="00457A09" w14:paraId="4818C48C" w14:textId="77777777" w:rsidTr="00793244">
        <w:trPr>
          <w:trHeight w:val="37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ACDFF7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 w:rsidRPr="00457A09">
              <w:rPr>
                <w:rFonts w:cs="Arial"/>
                <w:bCs/>
                <w:sz w:val="24"/>
                <w:szCs w:val="24"/>
              </w:rPr>
              <w:t>Studia stacjonarne</w:t>
            </w:r>
          </w:p>
        </w:tc>
      </w:tr>
      <w:tr w:rsidR="00793244" w:rsidRPr="00457A09" w14:paraId="4CF482B1" w14:textId="77777777" w:rsidTr="00793244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390313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 w:rsidRPr="00457A09">
              <w:rPr>
                <w:rFonts w:cs="Arial"/>
                <w:bCs/>
                <w:sz w:val="24"/>
                <w:szCs w:val="24"/>
              </w:rPr>
              <w:t>Aktywność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37F667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 w:rsidRPr="00457A09">
              <w:rPr>
                <w:rFonts w:cs="Arial"/>
                <w:bCs/>
                <w:sz w:val="24"/>
                <w:szCs w:val="24"/>
              </w:rPr>
              <w:t>Obciążenie studenta</w:t>
            </w:r>
          </w:p>
        </w:tc>
      </w:tr>
      <w:tr w:rsidR="00793244" w:rsidRPr="00457A09" w14:paraId="238D2CF1" w14:textId="77777777" w:rsidTr="00793244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69FC2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Udział w zajęciach 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BBF0D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60 godzin</w:t>
            </w:r>
          </w:p>
        </w:tc>
      </w:tr>
      <w:tr w:rsidR="00793244" w:rsidRPr="00457A09" w14:paraId="5558B277" w14:textId="77777777" w:rsidTr="00793244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1DD82" w14:textId="77777777" w:rsidR="00793244" w:rsidRPr="00457A09" w:rsidRDefault="00793244" w:rsidP="00793244">
            <w:pPr>
              <w:keepNext/>
              <w:spacing w:before="0" w:after="0" w:line="360" w:lineRule="auto"/>
              <w:ind w:left="0"/>
              <w:outlineLvl w:val="1"/>
              <w:rPr>
                <w:rFonts w:eastAsia="Times New Roman" w:cs="Arial"/>
                <w:sz w:val="24"/>
                <w:szCs w:val="24"/>
              </w:rPr>
            </w:pPr>
            <w:r w:rsidRPr="00457A09">
              <w:rPr>
                <w:rFonts w:eastAsia="Times New Roman" w:cs="Arial"/>
                <w:sz w:val="24"/>
                <w:szCs w:val="24"/>
              </w:rPr>
              <w:t>Sumaryczne obciążenie pracą studenta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BBAC4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60 godzin</w:t>
            </w:r>
          </w:p>
        </w:tc>
      </w:tr>
      <w:tr w:rsidR="00793244" w:rsidRPr="00457A09" w14:paraId="03D40850" w14:textId="77777777" w:rsidTr="00793244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36116" w14:textId="77777777" w:rsidR="00793244" w:rsidRPr="00457A09" w:rsidRDefault="00793244" w:rsidP="00793244">
            <w:pPr>
              <w:keepNext/>
              <w:spacing w:before="0" w:after="0" w:line="360" w:lineRule="auto"/>
              <w:ind w:left="0"/>
              <w:outlineLvl w:val="1"/>
              <w:rPr>
                <w:rFonts w:eastAsia="Times New Roman" w:cs="Arial"/>
                <w:sz w:val="24"/>
                <w:szCs w:val="24"/>
              </w:rPr>
            </w:pPr>
            <w:r w:rsidRPr="00457A09">
              <w:rPr>
                <w:rFonts w:eastAsia="Times New Roman" w:cs="Arial"/>
                <w:sz w:val="24"/>
                <w:szCs w:val="24"/>
              </w:rPr>
              <w:t>Punkty ECTS za przedmiot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06B5F" w14:textId="77777777" w:rsidR="00793244" w:rsidRPr="00457A09" w:rsidRDefault="00793244" w:rsidP="00793244">
            <w:pPr>
              <w:keepNext/>
              <w:spacing w:before="0" w:after="0" w:line="360" w:lineRule="auto"/>
              <w:ind w:left="0"/>
              <w:outlineLvl w:val="2"/>
              <w:rPr>
                <w:rFonts w:eastAsia="Times New Roman" w:cs="Arial"/>
                <w:sz w:val="24"/>
                <w:szCs w:val="24"/>
              </w:rPr>
            </w:pPr>
            <w:r w:rsidRPr="00457A09">
              <w:rPr>
                <w:rFonts w:eastAsia="Times New Roman" w:cs="Arial"/>
                <w:sz w:val="24"/>
                <w:szCs w:val="24"/>
              </w:rPr>
              <w:t>0</w:t>
            </w:r>
          </w:p>
        </w:tc>
      </w:tr>
      <w:tr w:rsidR="00793244" w:rsidRPr="00457A09" w14:paraId="1F2048E1" w14:textId="77777777" w:rsidTr="00793244">
        <w:trPr>
          <w:trHeight w:val="454"/>
        </w:trPr>
        <w:tc>
          <w:tcPr>
            <w:tcW w:w="1034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4F8EA5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 w:rsidRPr="00457A09">
              <w:rPr>
                <w:rFonts w:cs="Arial"/>
                <w:bCs/>
                <w:sz w:val="24"/>
                <w:szCs w:val="24"/>
              </w:rPr>
              <w:t>Studia niestacjonarne</w:t>
            </w:r>
          </w:p>
        </w:tc>
      </w:tr>
      <w:tr w:rsidR="00793244" w:rsidRPr="00457A09" w14:paraId="178D2470" w14:textId="77777777" w:rsidTr="00793244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9899CF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 w:rsidRPr="00457A09">
              <w:rPr>
                <w:rFonts w:cs="Arial"/>
                <w:bCs/>
                <w:sz w:val="24"/>
                <w:szCs w:val="24"/>
              </w:rPr>
              <w:t>Aktywność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516B45" w14:textId="77777777" w:rsidR="00793244" w:rsidRPr="00457A09" w:rsidRDefault="00793244" w:rsidP="00793244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 w:rsidRPr="00457A09">
              <w:rPr>
                <w:rFonts w:cs="Arial"/>
                <w:bCs/>
                <w:sz w:val="24"/>
                <w:szCs w:val="24"/>
              </w:rPr>
              <w:t>Obciążenie studenta</w:t>
            </w:r>
          </w:p>
        </w:tc>
      </w:tr>
      <w:tr w:rsidR="00793244" w:rsidRPr="00457A09" w14:paraId="0441A2B1" w14:textId="77777777" w:rsidTr="00793244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BA585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Nie dotyczy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9A812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93244" w:rsidRPr="00457A09" w14:paraId="7543C038" w14:textId="77777777" w:rsidTr="00793244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B2635" w14:textId="77777777" w:rsidR="00793244" w:rsidRPr="00457A09" w:rsidRDefault="00793244" w:rsidP="00793244">
            <w:pPr>
              <w:keepNext/>
              <w:spacing w:before="0" w:after="0" w:line="360" w:lineRule="auto"/>
              <w:ind w:left="0"/>
              <w:outlineLvl w:val="1"/>
              <w:rPr>
                <w:rFonts w:eastAsia="Times New Roman" w:cs="Arial"/>
                <w:sz w:val="24"/>
                <w:szCs w:val="24"/>
              </w:rPr>
            </w:pPr>
            <w:r w:rsidRPr="00457A09">
              <w:rPr>
                <w:rFonts w:eastAsia="Times New Roman" w:cs="Arial"/>
                <w:sz w:val="24"/>
                <w:szCs w:val="24"/>
              </w:rPr>
              <w:t>Sumaryczne obciążenie pracą studenta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5AB26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93244" w:rsidRPr="00457A09" w14:paraId="03F2FCFC" w14:textId="77777777" w:rsidTr="00793244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22871" w14:textId="77777777" w:rsidR="00793244" w:rsidRPr="00457A09" w:rsidRDefault="00793244" w:rsidP="00793244">
            <w:pPr>
              <w:keepNext/>
              <w:spacing w:before="0" w:after="0" w:line="360" w:lineRule="auto"/>
              <w:ind w:left="0"/>
              <w:outlineLvl w:val="1"/>
              <w:rPr>
                <w:rFonts w:eastAsia="Times New Roman" w:cs="Arial"/>
                <w:sz w:val="24"/>
                <w:szCs w:val="24"/>
              </w:rPr>
            </w:pPr>
            <w:r w:rsidRPr="00457A09">
              <w:rPr>
                <w:rFonts w:eastAsia="Times New Roman" w:cs="Arial"/>
                <w:sz w:val="24"/>
                <w:szCs w:val="24"/>
              </w:rPr>
              <w:t>Punkty ECTS za przedmiot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659E1" w14:textId="77777777" w:rsidR="00793244" w:rsidRPr="00457A09" w:rsidRDefault="00793244" w:rsidP="00793244">
            <w:pPr>
              <w:keepNext/>
              <w:spacing w:before="0" w:after="0" w:line="360" w:lineRule="auto"/>
              <w:ind w:left="0"/>
              <w:outlineLvl w:val="2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1BE006EC" w14:textId="77777777" w:rsidR="00793244" w:rsidRDefault="00793244">
      <w:pPr>
        <w:spacing w:before="0" w:after="160" w:line="259" w:lineRule="auto"/>
        <w:ind w:left="0"/>
      </w:pPr>
      <w:r>
        <w:br w:type="page"/>
      </w:r>
    </w:p>
    <w:p w14:paraId="7C764820" w14:textId="77777777" w:rsidR="0082386D" w:rsidRDefault="0082386D">
      <w:pPr>
        <w:spacing w:before="0" w:after="160" w:line="259" w:lineRule="auto"/>
        <w:ind w:left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język angielski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18"/>
        <w:gridCol w:w="567"/>
        <w:gridCol w:w="1898"/>
      </w:tblGrid>
      <w:tr w:rsidR="0082386D" w14:paraId="555C4556" w14:textId="77777777" w:rsidTr="0082386D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60B9DCE6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b/>
                <w:bCs/>
              </w:rPr>
              <w:t>Sylabus przedmiotu / modułu kształcenia</w:t>
            </w:r>
          </w:p>
        </w:tc>
      </w:tr>
      <w:tr w:rsidR="0082386D" w14:paraId="44C98C11" w14:textId="77777777" w:rsidTr="0082386D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FDCCFA7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Nazwa przedmiotu/modułu kształcenia: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7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172A95" w14:textId="77777777" w:rsidR="0082386D" w:rsidRDefault="0082386D" w:rsidP="00716FF0">
            <w:pPr>
              <w:pStyle w:val="sylabusyspistreci"/>
              <w:rPr>
                <w:b/>
              </w:rPr>
            </w:pPr>
            <w:r>
              <w:t xml:space="preserve"> </w:t>
            </w:r>
            <w:bookmarkStart w:id="2" w:name="_Toc179960227"/>
            <w:r>
              <w:t>Język angielski 1</w:t>
            </w:r>
            <w:bookmarkEnd w:id="2"/>
          </w:p>
        </w:tc>
      </w:tr>
      <w:tr w:rsidR="0082386D" w14:paraId="4BC7A77C" w14:textId="77777777" w:rsidTr="0082386D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30F3E46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Nazwa</w:t>
            </w:r>
            <w:proofErr w:type="spellEnd"/>
            <w:r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>
              <w:rPr>
                <w:rFonts w:cs="Arial"/>
                <w:b/>
                <w:lang w:val="en-US"/>
              </w:rPr>
              <w:t>języku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angielskim</w:t>
            </w:r>
            <w:proofErr w:type="spellEnd"/>
            <w:r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D4AB97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English 1</w:t>
            </w:r>
          </w:p>
        </w:tc>
      </w:tr>
      <w:tr w:rsidR="0082386D" w14:paraId="6426EDD1" w14:textId="77777777" w:rsidTr="0082386D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71128B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Język wykładowy: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137D0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Angielski (wspomagany jęz. polskim)</w:t>
            </w:r>
          </w:p>
        </w:tc>
      </w:tr>
      <w:tr w:rsidR="0082386D" w14:paraId="3A380354" w14:textId="77777777" w:rsidTr="0082386D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47E612A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6253DC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Rolnictwo</w:t>
            </w:r>
          </w:p>
        </w:tc>
      </w:tr>
      <w:tr w:rsidR="0082386D" w14:paraId="315E9C00" w14:textId="77777777" w:rsidTr="0082386D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1E47048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B42791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 Centrum Języków Obcych</w:t>
            </w:r>
          </w:p>
        </w:tc>
      </w:tr>
      <w:tr w:rsidR="0082386D" w14:paraId="41259911" w14:textId="77777777" w:rsidTr="0082386D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9379EE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B94F57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obowiązkowy</w:t>
            </w:r>
          </w:p>
        </w:tc>
      </w:tr>
      <w:tr w:rsidR="0082386D" w14:paraId="44D732EC" w14:textId="77777777" w:rsidTr="0082386D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A6E008F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18508E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pierwszego stopnia</w:t>
            </w:r>
          </w:p>
        </w:tc>
      </w:tr>
      <w:tr w:rsidR="0082386D" w14:paraId="67CB9EC8" w14:textId="77777777" w:rsidTr="0082386D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C971B0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1B1A44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1</w:t>
            </w:r>
          </w:p>
        </w:tc>
      </w:tr>
      <w:tr w:rsidR="0082386D" w14:paraId="643F6EFA" w14:textId="77777777" w:rsidTr="0082386D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9975712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F3FD0C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2</w:t>
            </w:r>
          </w:p>
        </w:tc>
      </w:tr>
      <w:tr w:rsidR="0082386D" w14:paraId="5425287B" w14:textId="77777777" w:rsidTr="0082386D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09160CF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3BC5EF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4</w:t>
            </w:r>
          </w:p>
        </w:tc>
      </w:tr>
      <w:tr w:rsidR="0082386D" w14:paraId="6A520203" w14:textId="77777777" w:rsidTr="0082386D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08EDB8A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890356" w14:textId="77777777" w:rsidR="0082386D" w:rsidRDefault="0082386D">
            <w:pPr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dr inż. Maria </w:t>
            </w:r>
            <w:proofErr w:type="spellStart"/>
            <w:r>
              <w:rPr>
                <w:rFonts w:cs="Arial"/>
                <w:lang w:val="en-US"/>
              </w:rPr>
              <w:t>Markowska</w:t>
            </w:r>
            <w:proofErr w:type="spellEnd"/>
          </w:p>
        </w:tc>
      </w:tr>
      <w:tr w:rsidR="0082386D" w14:paraId="0681D44F" w14:textId="77777777" w:rsidTr="0082386D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240C06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Imię i nazwisko prowadzących zajęcia: 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CEE2156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dr inż. Maria </w:t>
            </w:r>
            <w:proofErr w:type="spellStart"/>
            <w:r>
              <w:rPr>
                <w:rFonts w:cs="Arial"/>
                <w:lang w:val="en-US"/>
              </w:rPr>
              <w:t>Markowska</w:t>
            </w:r>
            <w:proofErr w:type="spellEnd"/>
          </w:p>
        </w:tc>
      </w:tr>
      <w:tr w:rsidR="0082386D" w14:paraId="1C0156DF" w14:textId="77777777" w:rsidTr="0082386D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DBA9C1D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Założenia i cele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03CDF7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Posiada wiedzę i umiejętności wymagane do osiągnięcia językowej kompetencji komunikacyjnej na poziomie B2 ESOKJ Rady Europy.</w:t>
            </w:r>
          </w:p>
        </w:tc>
      </w:tr>
      <w:tr w:rsidR="0082386D" w14:paraId="6D06F750" w14:textId="77777777" w:rsidTr="0082386D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6E7031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Symbol efektu: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9D2F711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Efekty uczenia się: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5D3D57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Symbol efektu </w:t>
            </w:r>
            <w:r>
              <w:rPr>
                <w:rFonts w:cs="Arial"/>
                <w:b/>
              </w:rPr>
              <w:br/>
              <w:t>kierunkowego:</w:t>
            </w:r>
          </w:p>
        </w:tc>
      </w:tr>
      <w:tr w:rsidR="0082386D" w14:paraId="232A17B7" w14:textId="77777777" w:rsidTr="0082386D">
        <w:trPr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4AA78E" w14:textId="77777777" w:rsidR="0082386D" w:rsidRDefault="0082386D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E0AD737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EF30A5" w14:textId="77777777" w:rsidR="0082386D" w:rsidRDefault="0082386D">
            <w:pPr>
              <w:spacing w:after="0"/>
              <w:rPr>
                <w:rFonts w:cs="Arial"/>
                <w:b/>
              </w:rPr>
            </w:pPr>
          </w:p>
        </w:tc>
      </w:tr>
      <w:tr w:rsidR="0082386D" w14:paraId="4092F556" w14:textId="77777777" w:rsidTr="0082386D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0DC7F01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W_01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60113B1" w14:textId="77777777" w:rsidR="0082386D" w:rsidRDefault="0082386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Student zna słownictwo i struktury gramatyczne niezbędne do skutecznej komunikacji językowej w różnorodnych sytuacjach życia codziennego i zawodowego, zgodnie</w:t>
            </w:r>
            <w:r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</w:rPr>
              <w:t>z treściami modułu kształcenia.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5D4E56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82386D" w14:paraId="22C6585A" w14:textId="77777777" w:rsidTr="0082386D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0DAB1A4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0DDD2C5" w14:textId="77777777" w:rsidR="0082386D" w:rsidRDefault="0082386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8EBA284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82386D" w14:paraId="07E01EE6" w14:textId="77777777" w:rsidTr="0082386D">
        <w:trPr>
          <w:trHeight w:val="396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E384997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6BF7FA" w14:textId="77777777" w:rsidR="0082386D" w:rsidRDefault="0082386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09150EA9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82386D" w14:paraId="604050B8" w14:textId="77777777" w:rsidTr="0082386D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0E0531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EA0604" w14:textId="77777777" w:rsidR="0082386D" w:rsidRDefault="0082386D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zrozumieć znaczenie głównych wątków przekazu zawartego w złożonych tekstach na tematy konkretne i abstrakcyjne, łącznie z rozumieniem dyskusji na tematy z zakresu swojej specjalności;</w:t>
            </w:r>
          </w:p>
        </w:tc>
        <w:tc>
          <w:tcPr>
            <w:tcW w:w="1898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5796F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K_U12</w:t>
            </w:r>
          </w:p>
        </w:tc>
      </w:tr>
      <w:tr w:rsidR="0082386D" w14:paraId="08119D49" w14:textId="77777777" w:rsidTr="0082386D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58D6E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hideMark/>
          </w:tcPr>
          <w:p w14:paraId="38EF8A61" w14:textId="77777777" w:rsidR="0082386D" w:rsidRDefault="0082386D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formułować przejrzyste wypowiedzi ustne i pisemne dotyczące tematów ogólnych i specjalistycznych;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89C87C6" w14:textId="77777777" w:rsidR="0082386D" w:rsidRDefault="0082386D">
            <w:pPr>
              <w:spacing w:after="0"/>
              <w:rPr>
                <w:rFonts w:cs="Arial"/>
                <w:b/>
              </w:rPr>
            </w:pPr>
          </w:p>
        </w:tc>
      </w:tr>
      <w:tr w:rsidR="0082386D" w14:paraId="0DF7413B" w14:textId="77777777" w:rsidTr="0082386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6CBB1A5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F6ABC4A" w14:textId="77777777" w:rsidR="0082386D" w:rsidRDefault="0082386D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zdobywać informacje oraz udzielać ich;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CC6494F" w14:textId="77777777" w:rsidR="0082386D" w:rsidRDefault="0082386D">
            <w:pPr>
              <w:spacing w:after="0"/>
              <w:rPr>
                <w:rFonts w:cs="Arial"/>
                <w:b/>
              </w:rPr>
            </w:pPr>
          </w:p>
        </w:tc>
      </w:tr>
      <w:tr w:rsidR="0082386D" w14:paraId="71411820" w14:textId="77777777" w:rsidTr="0082386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18E2CB4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U_04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655DF0B" w14:textId="77777777" w:rsidR="0082386D" w:rsidRDefault="0082386D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brać udział w dyskusji, argumentować, wyrażać aprobatę i sprzeciw, negocjować;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5A60D1" w14:textId="77777777" w:rsidR="0082386D" w:rsidRDefault="0082386D">
            <w:pPr>
              <w:spacing w:after="0"/>
              <w:rPr>
                <w:rFonts w:cs="Arial"/>
                <w:b/>
              </w:rPr>
            </w:pPr>
          </w:p>
        </w:tc>
      </w:tr>
      <w:tr w:rsidR="0082386D" w14:paraId="309BFFA4" w14:textId="77777777" w:rsidTr="0082386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9477A89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U_05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634BDCC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kontrolować swoje wypowiedzi pod względem poprawności gramatycznej i leksykalnej;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6227C1" w14:textId="77777777" w:rsidR="0082386D" w:rsidRDefault="0082386D">
            <w:pPr>
              <w:spacing w:after="0"/>
              <w:rPr>
                <w:rFonts w:cs="Arial"/>
                <w:b/>
              </w:rPr>
            </w:pPr>
          </w:p>
        </w:tc>
      </w:tr>
      <w:tr w:rsidR="0082386D" w14:paraId="193DF619" w14:textId="77777777" w:rsidTr="0082386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BAAF8F6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U_06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91DF306" w14:textId="77777777" w:rsidR="0082386D" w:rsidRDefault="0082386D">
            <w:pPr>
              <w:autoSpaceDE w:val="0"/>
              <w:snapToGrid w:val="0"/>
              <w:spacing w:after="0" w:line="240" w:lineRule="auto"/>
              <w:jc w:val="both"/>
              <w:rPr>
                <w:rFonts w:cs="Arial"/>
                <w:strike/>
              </w:rPr>
            </w:pPr>
            <w:r>
              <w:rPr>
                <w:rFonts w:cs="Arial"/>
              </w:rPr>
              <w:t>pracować samodzielnie z tekstem specjalistycznym.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00F82F" w14:textId="77777777" w:rsidR="0082386D" w:rsidRDefault="0082386D">
            <w:pPr>
              <w:spacing w:after="0"/>
              <w:rPr>
                <w:rFonts w:cs="Arial"/>
                <w:b/>
              </w:rPr>
            </w:pPr>
          </w:p>
        </w:tc>
      </w:tr>
      <w:tr w:rsidR="0082386D" w14:paraId="53CB20F9" w14:textId="77777777" w:rsidTr="0082386D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16DA72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CC73E8C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B779DF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82386D" w14:paraId="0B9EED9B" w14:textId="77777777" w:rsidTr="0082386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BCDCCF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26FAE58" w14:textId="77777777" w:rsidR="0082386D" w:rsidRDefault="0082386D">
            <w:pPr>
              <w:autoSpaceDE w:val="0"/>
              <w:snapToGri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auto"/>
            </w:tcBorders>
            <w:vAlign w:val="center"/>
          </w:tcPr>
          <w:p w14:paraId="618021D6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2386D" w14:paraId="2F5035AE" w14:textId="77777777" w:rsidTr="0082386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0E0522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3E7E18A" w14:textId="77777777" w:rsidR="0082386D" w:rsidRDefault="0082386D">
            <w:pPr>
              <w:autoSpaceDE w:val="0"/>
              <w:snapToGri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ma świadomość potrzeby znajomości języka obcego w życiu prywatnym i przyszłej pracy zawodowej;</w:t>
            </w:r>
          </w:p>
        </w:tc>
        <w:tc>
          <w:tcPr>
            <w:tcW w:w="18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auto"/>
            </w:tcBorders>
            <w:vAlign w:val="center"/>
            <w:hideMark/>
          </w:tcPr>
          <w:p w14:paraId="41C42C19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K_K01</w:t>
            </w:r>
          </w:p>
          <w:p w14:paraId="1DDC8111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K_K02</w:t>
            </w:r>
          </w:p>
        </w:tc>
      </w:tr>
      <w:tr w:rsidR="0082386D" w14:paraId="327BE149" w14:textId="77777777" w:rsidTr="0082386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281925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4597E7A" w14:textId="77777777" w:rsidR="0082386D" w:rsidRDefault="0082386D">
            <w:pPr>
              <w:autoSpaceDE w:val="0"/>
              <w:snapToGri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potrafi współdziałać i pracować w grupie, przyjmując w niej różne role.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auto"/>
            </w:tcBorders>
            <w:vAlign w:val="center"/>
            <w:hideMark/>
          </w:tcPr>
          <w:p w14:paraId="1855E697" w14:textId="77777777" w:rsidR="0082386D" w:rsidRDefault="0082386D">
            <w:pPr>
              <w:spacing w:after="0"/>
              <w:rPr>
                <w:rFonts w:cs="Arial"/>
              </w:rPr>
            </w:pPr>
          </w:p>
        </w:tc>
      </w:tr>
      <w:tr w:rsidR="0082386D" w14:paraId="754DAC6B" w14:textId="77777777" w:rsidTr="0082386D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57E6A5C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33824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 Konwersatorium</w:t>
            </w:r>
          </w:p>
        </w:tc>
      </w:tr>
      <w:tr w:rsidR="0082386D" w14:paraId="097700D3" w14:textId="77777777" w:rsidTr="0082386D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DC8214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b/>
              </w:rPr>
              <w:t>Wymagania wstępne i dodatkowe</w:t>
            </w:r>
            <w:r>
              <w:rPr>
                <w:rFonts w:cs="Arial"/>
              </w:rPr>
              <w:t xml:space="preserve">: </w:t>
            </w:r>
          </w:p>
        </w:tc>
      </w:tr>
      <w:tr w:rsidR="0082386D" w14:paraId="5A758EC0" w14:textId="77777777" w:rsidTr="0082386D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676409" w14:textId="77777777" w:rsidR="0082386D" w:rsidRDefault="0082386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Umiejętność posługiwania się jęz. angielskim na poziomie B1 ESOKJ.</w:t>
            </w:r>
          </w:p>
        </w:tc>
      </w:tr>
      <w:tr w:rsidR="0082386D" w14:paraId="6ACD7EB4" w14:textId="77777777" w:rsidTr="0082386D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F241A6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Treści modułu kształcenia:</w:t>
            </w:r>
          </w:p>
        </w:tc>
      </w:tr>
      <w:tr w:rsidR="0082386D" w14:paraId="5F179C93" w14:textId="77777777" w:rsidTr="0082386D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2B3E7" w14:textId="77777777" w:rsidR="0082386D" w:rsidRDefault="0082386D">
            <w:pPr>
              <w:spacing w:after="0" w:line="240" w:lineRule="auto"/>
              <w:ind w:left="72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Tematy</w:t>
            </w:r>
          </w:p>
          <w:p w14:paraId="793C9023" w14:textId="77777777" w:rsidR="0082386D" w:rsidRDefault="0082386D" w:rsidP="0082386D">
            <w:pPr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Przedstawienie siebie i innych. Nauka języków obcych.</w:t>
            </w:r>
          </w:p>
          <w:p w14:paraId="23728C26" w14:textId="77777777" w:rsidR="0082386D" w:rsidRDefault="0082386D" w:rsidP="0082386D">
            <w:pPr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Uczucia i emocje.</w:t>
            </w:r>
          </w:p>
          <w:p w14:paraId="7C7743F9" w14:textId="77777777" w:rsidR="0082386D" w:rsidRDefault="0082386D" w:rsidP="0082386D">
            <w:pPr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Czas wolny, wakacje, zainteresowania.</w:t>
            </w:r>
          </w:p>
          <w:p w14:paraId="0677B42D" w14:textId="77777777" w:rsidR="0082386D" w:rsidRDefault="0082386D" w:rsidP="0082386D">
            <w:pPr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zawodowe, praca.</w:t>
            </w:r>
          </w:p>
          <w:p w14:paraId="3947DA9F" w14:textId="77777777" w:rsidR="0082386D" w:rsidRDefault="0082386D" w:rsidP="0082386D">
            <w:pPr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Zakupy i sprzedaż.</w:t>
            </w:r>
          </w:p>
          <w:p w14:paraId="149AC90D" w14:textId="77777777" w:rsidR="0082386D" w:rsidRDefault="0082386D" w:rsidP="0082386D">
            <w:pPr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Jedzenie, żywność.</w:t>
            </w:r>
          </w:p>
          <w:p w14:paraId="111FAF8C" w14:textId="77777777" w:rsidR="0082386D" w:rsidRDefault="0082386D" w:rsidP="0082386D">
            <w:pPr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Edukacja, szkoły, uczelnie, kursy.</w:t>
            </w:r>
          </w:p>
          <w:p w14:paraId="079E4DB4" w14:textId="77777777" w:rsidR="0082386D" w:rsidRDefault="0082386D" w:rsidP="0082386D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Teksty specjalistyczne o tematyce związanej z kierunkiem studiów.</w:t>
            </w:r>
          </w:p>
        </w:tc>
      </w:tr>
      <w:tr w:rsidR="0082386D" w14:paraId="216163BD" w14:textId="77777777" w:rsidTr="0082386D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DE975C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Literatura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podstawowa</w:t>
            </w:r>
            <w:proofErr w:type="spellEnd"/>
            <w:r>
              <w:rPr>
                <w:rFonts w:cs="Arial"/>
                <w:b/>
                <w:lang w:val="en-US"/>
              </w:rPr>
              <w:t>:</w:t>
            </w:r>
          </w:p>
        </w:tc>
      </w:tr>
      <w:tr w:rsidR="0082386D" w:rsidRPr="00D51AB5" w14:paraId="0B36B930" w14:textId="77777777" w:rsidTr="0082386D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3C0FCB" w14:textId="77777777" w:rsidR="0082386D" w:rsidRDefault="0082386D">
            <w:pPr>
              <w:spacing w:after="0" w:line="240" w:lineRule="auto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b/>
                <w:lang w:val="en-US"/>
              </w:rPr>
              <w:t>Outcomes</w:t>
            </w:r>
            <w:r>
              <w:rPr>
                <w:rFonts w:cs="Arial"/>
                <w:lang w:val="en-US"/>
              </w:rPr>
              <w:t xml:space="preserve">, </w:t>
            </w:r>
            <w:r>
              <w:rPr>
                <w:rFonts w:cs="Arial"/>
                <w:b/>
                <w:lang w:val="en-US"/>
              </w:rPr>
              <w:t>Intermediate B1/B2, Third Edition</w:t>
            </w:r>
            <w:r>
              <w:rPr>
                <w:rFonts w:cs="Arial"/>
                <w:lang w:val="en-US"/>
              </w:rPr>
              <w:t xml:space="preserve">, Hugh </w:t>
            </w:r>
            <w:proofErr w:type="spellStart"/>
            <w:r>
              <w:rPr>
                <w:rFonts w:cs="Arial"/>
                <w:lang w:val="en-US"/>
              </w:rPr>
              <w:t>Dellar</w:t>
            </w:r>
            <w:proofErr w:type="spellEnd"/>
            <w:r>
              <w:rPr>
                <w:rFonts w:cs="Arial"/>
                <w:lang w:val="en-US"/>
              </w:rPr>
              <w:t>, Andrew Walkley, National Geographic Learning, CENGAGE Learning, 2023</w:t>
            </w:r>
          </w:p>
        </w:tc>
      </w:tr>
      <w:tr w:rsidR="0082386D" w14:paraId="222F87C6" w14:textId="77777777" w:rsidTr="0082386D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6B2321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Literatura dodatkowa:</w:t>
            </w:r>
          </w:p>
        </w:tc>
      </w:tr>
      <w:tr w:rsidR="0082386D" w:rsidRPr="00D51AB5" w14:paraId="51E6C2D6" w14:textId="77777777" w:rsidTr="0082386D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788828" w14:textId="77777777" w:rsidR="0082386D" w:rsidRDefault="0082386D" w:rsidP="0082386D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snapToGrid w:val="0"/>
              <w:spacing w:before="0" w:after="0" w:line="276" w:lineRule="auto"/>
              <w:ind w:left="567" w:hanging="283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Teksty specjalistyczne z różnych źródeł: </w:t>
            </w:r>
            <w:proofErr w:type="spellStart"/>
            <w:r>
              <w:rPr>
                <w:rFonts w:eastAsia="Times New Roman" w:cs="Arial"/>
              </w:rPr>
              <w:t>internet</w:t>
            </w:r>
            <w:proofErr w:type="spellEnd"/>
            <w:r>
              <w:rPr>
                <w:rFonts w:eastAsia="Times New Roman" w:cs="Arial"/>
              </w:rPr>
              <w:t>, prasa, publikacje naukowe, podręczniki naukowe;</w:t>
            </w:r>
          </w:p>
          <w:p w14:paraId="6F0C161C" w14:textId="77777777" w:rsidR="0082386D" w:rsidRDefault="0082386D" w:rsidP="0082386D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snapToGrid w:val="0"/>
              <w:spacing w:before="0" w:after="0" w:line="276" w:lineRule="auto"/>
              <w:ind w:left="567" w:hanging="283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Wielki słownik angielsko-polski / polsko-angielski, red. nacz. J. Linde-</w:t>
            </w:r>
            <w:proofErr w:type="spellStart"/>
            <w:r>
              <w:rPr>
                <w:rFonts w:eastAsia="Times New Roman" w:cs="Arial"/>
              </w:rPr>
              <w:t>Usiekniewicz</w:t>
            </w:r>
            <w:proofErr w:type="spellEnd"/>
            <w:r>
              <w:rPr>
                <w:rFonts w:eastAsia="Times New Roman" w:cs="Arial"/>
              </w:rPr>
              <w:t xml:space="preserve">; </w:t>
            </w:r>
            <w:r>
              <w:rPr>
                <w:rFonts w:cs="Arial"/>
              </w:rPr>
              <w:t>red. nauk. B. Lewandowska-Tomaszczyk,</w:t>
            </w:r>
            <w:r>
              <w:rPr>
                <w:rFonts w:eastAsia="Times New Roman" w:cs="Arial"/>
              </w:rPr>
              <w:t xml:space="preserve"> okresowo: J. Fisiak, T. Piotrowski</w:t>
            </w:r>
            <w:r>
              <w:rPr>
                <w:rFonts w:cs="Arial"/>
              </w:rPr>
              <w:t xml:space="preserve">, 2014, </w:t>
            </w:r>
            <w:r>
              <w:rPr>
                <w:rFonts w:eastAsia="Times New Roman" w:cs="Arial"/>
              </w:rPr>
              <w:t>Warszawa: Wydawnictwo Naukowe PWN, [Oxford]: Oxford University Press;</w:t>
            </w:r>
          </w:p>
          <w:p w14:paraId="3DB91720" w14:textId="77777777" w:rsidR="0082386D" w:rsidRDefault="0082386D" w:rsidP="0082386D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snapToGrid w:val="0"/>
              <w:spacing w:before="0" w:after="0" w:line="276" w:lineRule="auto"/>
              <w:ind w:left="567" w:hanging="283"/>
              <w:jc w:val="both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Oxford Advanced Learner’s Dictionary of Current English, A. S. Hornby; managing ed.: J. Turnbull [et al.], 2010, Oxford: Oxford University Press;</w:t>
            </w:r>
          </w:p>
          <w:p w14:paraId="00B8F049" w14:textId="77777777" w:rsidR="0082386D" w:rsidRDefault="0082386D" w:rsidP="0082386D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snapToGrid w:val="0"/>
              <w:spacing w:before="0" w:after="0" w:line="276" w:lineRule="auto"/>
              <w:ind w:left="567" w:hanging="283"/>
              <w:jc w:val="both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English Grammar in Use: a self-study reference and practice book for intermediate learners of English with answers and CD-ROM, R. Murphy, 2012, Cambridge: Cambridge University Press</w:t>
            </w:r>
          </w:p>
        </w:tc>
      </w:tr>
      <w:tr w:rsidR="0082386D" w14:paraId="0FD89598" w14:textId="77777777" w:rsidTr="0082386D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CCD6CEE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Planowane formy/działania/metody dydaktyczne:</w:t>
            </w:r>
          </w:p>
        </w:tc>
      </w:tr>
      <w:tr w:rsidR="0082386D" w14:paraId="3EA79CA7" w14:textId="77777777" w:rsidTr="0082386D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EFA55D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82386D" w14:paraId="6BA8D73C" w14:textId="77777777" w:rsidTr="0082386D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319188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Sposoby weryfikacji efektów uczenia się osiąganych przez studenta: </w:t>
            </w:r>
          </w:p>
        </w:tc>
      </w:tr>
      <w:tr w:rsidR="0082386D" w14:paraId="4A7A843C" w14:textId="77777777" w:rsidTr="0082386D">
        <w:trPr>
          <w:trHeight w:val="39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5607EA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Pisemne testy sprawdzające, ocenianie na bieżąco zadań wykonanych w domu i w trakcie zajęć (w tym wypowiedzi ustnych). </w:t>
            </w:r>
          </w:p>
        </w:tc>
      </w:tr>
      <w:tr w:rsidR="0082386D" w14:paraId="17B2B443" w14:textId="77777777" w:rsidTr="0082386D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92FBEAC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 i warunki zaliczenia:</w:t>
            </w:r>
          </w:p>
        </w:tc>
      </w:tr>
      <w:tr w:rsidR="0082386D" w14:paraId="1D9B5315" w14:textId="77777777" w:rsidTr="0082386D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DBA37C5" w14:textId="77777777" w:rsidR="0082386D" w:rsidRDefault="0082386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Zaliczenie semestru na ocenę na podstawie:</w:t>
            </w:r>
          </w:p>
          <w:p w14:paraId="2BFA5AB5" w14:textId="77777777" w:rsidR="0082386D" w:rsidRDefault="0082386D" w:rsidP="0082386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co najmniej dwóch testów sprawdzających stopień opanowania wiedzy i umiejętności;</w:t>
            </w:r>
          </w:p>
          <w:p w14:paraId="3E7698F0" w14:textId="77777777" w:rsidR="0082386D" w:rsidRDefault="0082386D" w:rsidP="0082386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jakości wykonanych prac domowych oraz zadań na zajęciach;</w:t>
            </w:r>
          </w:p>
          <w:p w14:paraId="66D5F817" w14:textId="77777777" w:rsidR="0082386D" w:rsidRDefault="0082386D" w:rsidP="0082386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aktywności na zajęciach oraz frekwencji.</w:t>
            </w:r>
          </w:p>
          <w:p w14:paraId="399B8071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82386D" w14:paraId="25155D06" w14:textId="77777777" w:rsidTr="0082386D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CF12E9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Bilans punktów ECTS</w:t>
            </w:r>
          </w:p>
        </w:tc>
      </w:tr>
      <w:tr w:rsidR="0082386D" w14:paraId="2337D540" w14:textId="77777777" w:rsidTr="0082386D">
        <w:trPr>
          <w:trHeight w:val="34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9E63B4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Formy pracy studenta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63D6E5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Obciążenie studenta</w:t>
            </w:r>
          </w:p>
        </w:tc>
      </w:tr>
      <w:tr w:rsidR="0082386D" w14:paraId="6EDDACD0" w14:textId="77777777" w:rsidTr="0082386D">
        <w:trPr>
          <w:trHeight w:val="34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FCCBB9" w14:textId="77777777" w:rsidR="0082386D" w:rsidRDefault="0082386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3906" w14:textId="77777777" w:rsidR="0082386D" w:rsidRDefault="0082386D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Studia stacjonarne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38533A" w14:textId="77777777" w:rsidR="0082386D" w:rsidRDefault="0082386D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Studia niestacjonarne</w:t>
            </w:r>
          </w:p>
        </w:tc>
      </w:tr>
      <w:tr w:rsidR="0082386D" w14:paraId="795AEB9B" w14:textId="77777777" w:rsidTr="0082386D">
        <w:trPr>
          <w:trHeight w:val="34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3B921C" w14:textId="77777777" w:rsidR="0082386D" w:rsidRDefault="0082386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Udział w konwersatorium </w:t>
            </w: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2167" w14:textId="77777777" w:rsidR="0082386D" w:rsidRDefault="0082386D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60 godz.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4B2F1A" w14:textId="77777777" w:rsidR="0082386D" w:rsidRDefault="0082386D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 godz.</w:t>
            </w:r>
          </w:p>
        </w:tc>
      </w:tr>
      <w:tr w:rsidR="0082386D" w14:paraId="4411B604" w14:textId="77777777" w:rsidTr="0082386D">
        <w:trPr>
          <w:trHeight w:val="34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0DA07B" w14:textId="77777777" w:rsidR="0082386D" w:rsidRDefault="0082386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Przygotowanie się do zajęć</w:t>
            </w: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5C3D" w14:textId="77777777" w:rsidR="0082386D" w:rsidRDefault="0082386D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 godz.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294390" w14:textId="77777777" w:rsidR="0082386D" w:rsidRDefault="0082386D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48 godz.</w:t>
            </w:r>
          </w:p>
        </w:tc>
      </w:tr>
      <w:tr w:rsidR="0082386D" w14:paraId="7EA1E3DE" w14:textId="77777777" w:rsidTr="0082386D">
        <w:trPr>
          <w:trHeight w:val="34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8094F6" w14:textId="77777777" w:rsidR="0082386D" w:rsidRDefault="0082386D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Przygotowanie się do kolokwiów</w:t>
            </w: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9595" w14:textId="77777777" w:rsidR="0082386D" w:rsidRDefault="0082386D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 godz.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7A447A" w14:textId="77777777" w:rsidR="0082386D" w:rsidRDefault="0082386D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 godz.</w:t>
            </w:r>
          </w:p>
        </w:tc>
      </w:tr>
      <w:tr w:rsidR="0082386D" w14:paraId="0A01A762" w14:textId="77777777" w:rsidTr="0082386D">
        <w:trPr>
          <w:trHeight w:val="34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AFBCE7" w14:textId="77777777" w:rsidR="0082386D" w:rsidRDefault="0082386D">
            <w:pPr>
              <w:pStyle w:val="Nagwek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EEAA22" w14:textId="77777777" w:rsidR="0082386D" w:rsidRDefault="008238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100 godz.</w:t>
            </w:r>
          </w:p>
        </w:tc>
      </w:tr>
      <w:tr w:rsidR="0082386D" w14:paraId="79657608" w14:textId="77777777" w:rsidTr="0082386D">
        <w:trPr>
          <w:trHeight w:val="34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7F0395" w14:textId="77777777" w:rsidR="0082386D" w:rsidRDefault="0082386D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B9790B" w14:textId="77777777" w:rsidR="0082386D" w:rsidRDefault="0082386D">
            <w:pPr>
              <w:pStyle w:val="Nagwek3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ECTS</w:t>
            </w:r>
          </w:p>
        </w:tc>
      </w:tr>
    </w:tbl>
    <w:p w14:paraId="446E0558" w14:textId="77777777" w:rsidR="0082386D" w:rsidRDefault="0082386D">
      <w:pPr>
        <w:spacing w:before="0" w:after="160" w:line="259" w:lineRule="auto"/>
        <w:ind w:left="0"/>
      </w:pPr>
    </w:p>
    <w:p w14:paraId="4BCFE54C" w14:textId="77777777" w:rsidR="0082386D" w:rsidRDefault="0082386D" w:rsidP="0082386D">
      <w: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język niemiecki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2386D" w14:paraId="6A851517" w14:textId="77777777" w:rsidTr="0082386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019C76C5" w14:textId="77777777" w:rsidR="0082386D" w:rsidRDefault="0082386D">
            <w:pPr>
              <w:pStyle w:val="Tytu"/>
              <w:rPr>
                <w:rFonts w:ascii="Arial" w:hAnsi="Arial"/>
              </w:rPr>
            </w:pPr>
            <w:r>
              <w:rPr>
                <w:b/>
              </w:rPr>
              <w:lastRenderedPageBreak/>
              <w:br w:type="page"/>
            </w:r>
            <w:r>
              <w:t>Sylabus przedmiotu / modułu kształcenia</w:t>
            </w:r>
          </w:p>
        </w:tc>
      </w:tr>
      <w:tr w:rsidR="0082386D" w14:paraId="12CFEDC2" w14:textId="77777777" w:rsidTr="0082386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871609" w14:textId="77777777" w:rsidR="0082386D" w:rsidRDefault="0082386D">
            <w:pPr>
              <w:pStyle w:val="Tytukomrki"/>
            </w:pPr>
            <w: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F650DD1" w14:textId="77777777" w:rsidR="0082386D" w:rsidRDefault="0082386D" w:rsidP="00716FF0">
            <w:pPr>
              <w:pStyle w:val="sylabusyspistreci"/>
            </w:pPr>
            <w:bookmarkStart w:id="3" w:name="_Toc179960228"/>
            <w:r>
              <w:t>Język niemiecki I</w:t>
            </w:r>
            <w:bookmarkEnd w:id="3"/>
          </w:p>
        </w:tc>
      </w:tr>
      <w:tr w:rsidR="0082386D" w14:paraId="568DD5A6" w14:textId="77777777" w:rsidTr="0082386D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E0F56E" w14:textId="77777777" w:rsidR="0082386D" w:rsidRDefault="0082386D">
            <w:pPr>
              <w:pStyle w:val="Tytukomrki"/>
            </w:pPr>
            <w: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346184" w14:textId="77777777" w:rsidR="0082386D" w:rsidRDefault="0082386D">
            <w:pPr>
              <w:rPr>
                <w:lang w:val="en-US"/>
              </w:rPr>
            </w:pPr>
            <w:r>
              <w:t>German I</w:t>
            </w:r>
          </w:p>
        </w:tc>
      </w:tr>
      <w:tr w:rsidR="0082386D" w14:paraId="6FF3F4D3" w14:textId="77777777" w:rsidTr="0082386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4A3333" w14:textId="77777777" w:rsidR="0082386D" w:rsidRDefault="0082386D">
            <w:pPr>
              <w:pStyle w:val="Tytukomrki"/>
            </w:pPr>
            <w: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AE29A" w14:textId="77777777" w:rsidR="0082386D" w:rsidRDefault="0082386D">
            <w:r>
              <w:t>niemiecki (wspomagany językiem polskim)</w:t>
            </w:r>
          </w:p>
        </w:tc>
      </w:tr>
      <w:tr w:rsidR="0082386D" w14:paraId="4049072C" w14:textId="77777777" w:rsidTr="0082386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043C68" w14:textId="77777777" w:rsidR="0082386D" w:rsidRDefault="0082386D">
            <w:pPr>
              <w:pStyle w:val="Tytukomrki"/>
            </w:pPr>
            <w: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8E686E" w14:textId="77777777" w:rsidR="0082386D" w:rsidRDefault="0082386D">
            <w:r>
              <w:rPr>
                <w:rFonts w:cs="Arial"/>
                <w:color w:val="000000"/>
              </w:rPr>
              <w:t>Rolnictwo</w:t>
            </w:r>
          </w:p>
        </w:tc>
      </w:tr>
      <w:tr w:rsidR="0082386D" w14:paraId="7ED35B5D" w14:textId="77777777" w:rsidTr="0082386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CA4FA33" w14:textId="77777777" w:rsidR="0082386D" w:rsidRDefault="0082386D">
            <w:pPr>
              <w:pStyle w:val="Tytukomrki"/>
            </w:pPr>
            <w: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1F60D9" w14:textId="77777777" w:rsidR="0082386D" w:rsidRDefault="0082386D">
            <w:pPr>
              <w:rPr>
                <w:b/>
              </w:rPr>
            </w:pPr>
            <w:r>
              <w:rPr>
                <w:b/>
              </w:rPr>
              <w:t>Centrum Języków Obcych</w:t>
            </w:r>
          </w:p>
        </w:tc>
      </w:tr>
      <w:tr w:rsidR="0082386D" w14:paraId="5CC38645" w14:textId="77777777" w:rsidTr="0082386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650CC7" w14:textId="77777777" w:rsidR="0082386D" w:rsidRDefault="0082386D">
            <w:pPr>
              <w:pStyle w:val="Tytukomrki"/>
            </w:pPr>
            <w: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A7E9DC" w14:textId="77777777" w:rsidR="0082386D" w:rsidRDefault="0082386D">
            <w:r>
              <w:t>obowiązkowy</w:t>
            </w:r>
          </w:p>
        </w:tc>
      </w:tr>
      <w:tr w:rsidR="0082386D" w14:paraId="68C19329" w14:textId="77777777" w:rsidTr="0082386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02EDE4" w14:textId="77777777" w:rsidR="0082386D" w:rsidRDefault="0082386D">
            <w:pPr>
              <w:pStyle w:val="Tytukomrki"/>
            </w:pPr>
            <w: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6D2217" w14:textId="77777777" w:rsidR="0082386D" w:rsidRDefault="0082386D"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82386D" w14:paraId="394AF713" w14:textId="77777777" w:rsidTr="0082386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5377EAF" w14:textId="77777777" w:rsidR="0082386D" w:rsidRDefault="0082386D">
            <w:pPr>
              <w:pStyle w:val="Tytukomrki"/>
            </w:pPr>
            <w: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03E3E8" w14:textId="77777777" w:rsidR="0082386D" w:rsidRDefault="0082386D">
            <w:r>
              <w:t>pierwszy</w:t>
            </w:r>
          </w:p>
        </w:tc>
      </w:tr>
      <w:tr w:rsidR="0082386D" w14:paraId="4F283BE5" w14:textId="77777777" w:rsidTr="0082386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BF56BCC" w14:textId="77777777" w:rsidR="0082386D" w:rsidRDefault="0082386D">
            <w:pPr>
              <w:pStyle w:val="Tytukomrki"/>
            </w:pPr>
            <w: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35270E" w14:textId="77777777" w:rsidR="0082386D" w:rsidRDefault="0082386D">
            <w:r>
              <w:t>drugi</w:t>
            </w:r>
          </w:p>
        </w:tc>
      </w:tr>
      <w:tr w:rsidR="0082386D" w14:paraId="26EB4A56" w14:textId="77777777" w:rsidTr="0082386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58EAB0A" w14:textId="77777777" w:rsidR="0082386D" w:rsidRDefault="0082386D">
            <w:pPr>
              <w:pStyle w:val="Tytukomrki"/>
            </w:pPr>
            <w: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D447938" w14:textId="77777777" w:rsidR="0082386D" w:rsidRDefault="0082386D">
            <w:r>
              <w:t>4</w:t>
            </w:r>
          </w:p>
        </w:tc>
      </w:tr>
      <w:tr w:rsidR="0082386D" w14:paraId="379BC22C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8F9BC9" w14:textId="77777777" w:rsidR="0082386D" w:rsidRDefault="0082386D">
            <w:pPr>
              <w:pStyle w:val="Tytukomrki"/>
            </w:pPr>
            <w: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583FFE" w14:textId="77777777" w:rsidR="0082386D" w:rsidRDefault="0082386D">
            <w:r>
              <w:rPr>
                <w:rFonts w:cs="Arial"/>
                <w:color w:val="000000"/>
              </w:rPr>
              <w:t>dr inż. Marzena Lisowska</w:t>
            </w:r>
          </w:p>
        </w:tc>
      </w:tr>
      <w:tr w:rsidR="0082386D" w14:paraId="2DD827A4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74F616" w14:textId="77777777" w:rsidR="0082386D" w:rsidRDefault="0082386D">
            <w:pPr>
              <w:pStyle w:val="Tytukomrki"/>
            </w:pPr>
            <w: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119D9B" w14:textId="77777777" w:rsidR="0082386D" w:rsidRDefault="0082386D">
            <w:r>
              <w:rPr>
                <w:rFonts w:cs="Arial"/>
                <w:color w:val="000000"/>
              </w:rPr>
              <w:t>nauczyciele języka niemieckiego</w:t>
            </w:r>
          </w:p>
        </w:tc>
      </w:tr>
      <w:tr w:rsidR="0082386D" w14:paraId="2E3959BB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8757A5F" w14:textId="77777777" w:rsidR="0082386D" w:rsidRDefault="0082386D">
            <w:pPr>
              <w:pStyle w:val="Tytukomrki"/>
            </w:pPr>
            <w: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E46667" w14:textId="77777777" w:rsidR="0082386D" w:rsidRDefault="0082386D">
            <w:r>
              <w:t>Student posiada wiedzę i umiejętności wymagane do osiągnięcia językowej kompetencji komunikacyjnej na poziomie B2 ESOKJ Rady Europy.</w:t>
            </w:r>
          </w:p>
        </w:tc>
      </w:tr>
      <w:tr w:rsidR="0082386D" w14:paraId="033BDCC3" w14:textId="77777777" w:rsidTr="0082386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9342C61" w14:textId="77777777" w:rsidR="0082386D" w:rsidRDefault="0082386D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1977017" w14:textId="77777777" w:rsidR="0082386D" w:rsidRDefault="0082386D">
            <w:pPr>
              <w:pStyle w:val="Tytukomrki"/>
            </w:pPr>
            <w: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9B3D694" w14:textId="77777777" w:rsidR="0082386D" w:rsidRDefault="0082386D">
            <w:pPr>
              <w:pStyle w:val="Tytukomrki"/>
            </w:pPr>
            <w:r>
              <w:t>Symbol efektu kierunkowego</w:t>
            </w:r>
          </w:p>
        </w:tc>
      </w:tr>
      <w:tr w:rsidR="0082386D" w14:paraId="5D186C8E" w14:textId="77777777" w:rsidTr="0082386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A90D505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148F2CB" w14:textId="77777777" w:rsidR="0082386D" w:rsidRDefault="0082386D">
            <w:r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971549" w14:textId="77777777" w:rsidR="0082386D" w:rsidRDefault="0082386D">
            <w:pPr>
              <w:rPr>
                <w:b/>
                <w:bCs/>
              </w:rPr>
            </w:pPr>
          </w:p>
        </w:tc>
      </w:tr>
      <w:tr w:rsidR="0082386D" w14:paraId="18036EB7" w14:textId="77777777" w:rsidTr="0082386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097807" w14:textId="77777777" w:rsidR="0082386D" w:rsidRDefault="0082386D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4E625C" w14:textId="77777777" w:rsidR="0082386D" w:rsidRDefault="0082386D">
            <w:pPr>
              <w:pStyle w:val="Tytukomrki"/>
            </w:pPr>
            <w: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D2037A4" w14:textId="77777777" w:rsidR="0082386D" w:rsidRDefault="0082386D">
            <w:pPr>
              <w:pStyle w:val="Tytukomrki"/>
            </w:pPr>
            <w:r>
              <w:t>Symbol efektu kierunkowego</w:t>
            </w:r>
          </w:p>
        </w:tc>
      </w:tr>
      <w:tr w:rsidR="0082386D" w14:paraId="11C6460D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6BB17AE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28846B3" w14:textId="77777777" w:rsidR="0082386D" w:rsidRDefault="0082386D">
            <w:r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10D2EB9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82386D" w14:paraId="28FAFE9B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E7A2833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F6537AC" w14:textId="77777777" w:rsidR="0082386D" w:rsidRDefault="0082386D">
            <w:r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91580CC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82386D" w14:paraId="3C6F2FF7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0065ABF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ED43471" w14:textId="77777777" w:rsidR="0082386D" w:rsidRDefault="0082386D">
            <w:r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DECB1D6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82386D" w14:paraId="11C4B3FC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08FECAD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C77696F" w14:textId="77777777" w:rsidR="0082386D" w:rsidRDefault="0082386D">
            <w:r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C14B732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82386D" w14:paraId="136DAEC1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2399494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605B6ED" w14:textId="77777777" w:rsidR="0082386D" w:rsidRDefault="0082386D">
            <w:r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4476EAD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82386D" w14:paraId="40FC8FA0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1D5D5A9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372B366" w14:textId="77777777" w:rsidR="0082386D" w:rsidRDefault="0082386D">
            <w:r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2592566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82386D" w14:paraId="3B5A3B9F" w14:textId="77777777" w:rsidTr="0082386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41EB13C" w14:textId="77777777" w:rsidR="0082386D" w:rsidRDefault="0082386D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88228E9" w14:textId="77777777" w:rsidR="0082386D" w:rsidRDefault="0082386D">
            <w:pPr>
              <w:pStyle w:val="Tytukomrki"/>
            </w:pPr>
            <w: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682B84" w14:textId="77777777" w:rsidR="0082386D" w:rsidRDefault="0082386D">
            <w:pPr>
              <w:pStyle w:val="Tytukomrki"/>
            </w:pPr>
            <w:r>
              <w:t>Symbol efektu kierunkowego</w:t>
            </w:r>
          </w:p>
        </w:tc>
      </w:tr>
      <w:tr w:rsidR="0082386D" w14:paraId="229AD4F8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FAE2658" w14:textId="77777777" w:rsidR="0082386D" w:rsidRDefault="0082386D"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701C0CE" w14:textId="77777777" w:rsidR="0082386D" w:rsidRDefault="0082386D">
            <w:r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94E7994" w14:textId="77777777" w:rsidR="0082386D" w:rsidRDefault="0082386D">
            <w:r>
              <w:rPr>
                <w:rFonts w:cs="Arial"/>
                <w:b/>
                <w:color w:val="000000"/>
              </w:rPr>
              <w:t>K_K01, K_K02</w:t>
            </w:r>
          </w:p>
        </w:tc>
      </w:tr>
      <w:tr w:rsidR="0082386D" w14:paraId="7301DC0A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8E8FC65" w14:textId="77777777" w:rsidR="0082386D" w:rsidRDefault="0082386D"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D27816A" w14:textId="77777777" w:rsidR="0082386D" w:rsidRDefault="0082386D">
            <w:r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F9C875D" w14:textId="77777777" w:rsidR="0082386D" w:rsidRDefault="0082386D">
            <w:r>
              <w:rPr>
                <w:rFonts w:cs="Arial"/>
                <w:b/>
                <w:color w:val="000000"/>
              </w:rPr>
              <w:t>K_K01, K_K02</w:t>
            </w:r>
          </w:p>
        </w:tc>
      </w:tr>
      <w:tr w:rsidR="0082386D" w14:paraId="09B946AC" w14:textId="77777777" w:rsidTr="0082386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96362FF" w14:textId="77777777" w:rsidR="0082386D" w:rsidRDefault="0082386D">
            <w:pPr>
              <w:pStyle w:val="Tytukomrki"/>
            </w:pPr>
            <w: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991BF" w14:textId="77777777" w:rsidR="0082386D" w:rsidRDefault="0082386D">
            <w:r>
              <w:rPr>
                <w:rFonts w:cs="Arial"/>
                <w:b/>
                <w:color w:val="000000"/>
              </w:rPr>
              <w:t>konwersatorium</w:t>
            </w:r>
          </w:p>
        </w:tc>
      </w:tr>
      <w:tr w:rsidR="0082386D" w14:paraId="55CB7D12" w14:textId="77777777" w:rsidTr="0082386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3D8F8BF" w14:textId="77777777" w:rsidR="0082386D" w:rsidRDefault="0082386D">
            <w:pPr>
              <w:pStyle w:val="Tytukomrki"/>
            </w:pPr>
            <w:r>
              <w:rPr>
                <w:b w:val="0"/>
              </w:rPr>
              <w:br w:type="page"/>
            </w:r>
            <w:r>
              <w:t>Wymagania wstępne i dodatkowe:</w:t>
            </w:r>
          </w:p>
        </w:tc>
      </w:tr>
      <w:tr w:rsidR="0082386D" w14:paraId="192A20D4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89F287" w14:textId="77777777" w:rsidR="0082386D" w:rsidRDefault="0082386D">
            <w:r>
              <w:rPr>
                <w:rFonts w:cs="Arial"/>
              </w:rPr>
              <w:t>Umiejętność posługiwania się językiem niemieckim na poziomie B1 ESOKJ.</w:t>
            </w:r>
          </w:p>
        </w:tc>
      </w:tr>
      <w:tr w:rsidR="0082386D" w14:paraId="5031E6CA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03A1B31" w14:textId="77777777" w:rsidR="0082386D" w:rsidRDefault="0082386D">
            <w:pPr>
              <w:pStyle w:val="Tytukomrki"/>
            </w:pPr>
            <w:r>
              <w:t>Treści modułu kształcenia:</w:t>
            </w:r>
          </w:p>
        </w:tc>
      </w:tr>
      <w:tr w:rsidR="0082386D" w14:paraId="16CEFA6E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6FB1DF" w14:textId="77777777" w:rsidR="0082386D" w:rsidRDefault="0082386D" w:rsidP="0082386D">
            <w:pPr>
              <w:pStyle w:val="Akapitzlist"/>
              <w:numPr>
                <w:ilvl w:val="0"/>
                <w:numId w:val="14"/>
              </w:numPr>
              <w:ind w:left="884" w:hanging="357"/>
              <w:rPr>
                <w:rFonts w:cs="Arial"/>
              </w:rPr>
            </w:pPr>
            <w:r>
              <w:rPr>
                <w:rFonts w:cs="Arial"/>
              </w:rPr>
              <w:t>Środowisko pracy</w:t>
            </w:r>
          </w:p>
          <w:p w14:paraId="49077BBF" w14:textId="77777777" w:rsidR="0082386D" w:rsidRDefault="0082386D" w:rsidP="0082386D">
            <w:pPr>
              <w:pStyle w:val="Akapitzlist"/>
              <w:numPr>
                <w:ilvl w:val="0"/>
                <w:numId w:val="14"/>
              </w:numPr>
              <w:ind w:left="884" w:hanging="357"/>
              <w:rPr>
                <w:rFonts w:cs="Arial"/>
              </w:rPr>
            </w:pPr>
            <w:r>
              <w:rPr>
                <w:rFonts w:cs="Arial"/>
              </w:rPr>
              <w:t>Rozmowy i korespondencja służbowa</w:t>
            </w:r>
          </w:p>
          <w:p w14:paraId="3F233005" w14:textId="77777777" w:rsidR="0082386D" w:rsidRDefault="0082386D" w:rsidP="0082386D">
            <w:pPr>
              <w:pStyle w:val="Akapitzlist"/>
              <w:numPr>
                <w:ilvl w:val="0"/>
                <w:numId w:val="14"/>
              </w:numPr>
              <w:ind w:left="884" w:hanging="357"/>
              <w:rPr>
                <w:rFonts w:cs="Arial"/>
              </w:rPr>
            </w:pPr>
            <w:r>
              <w:rPr>
                <w:rFonts w:cs="Arial"/>
              </w:rPr>
              <w:t>Organizacja firmy</w:t>
            </w:r>
          </w:p>
          <w:p w14:paraId="43F5FD4B" w14:textId="77777777" w:rsidR="0082386D" w:rsidRDefault="0082386D" w:rsidP="0082386D">
            <w:pPr>
              <w:pStyle w:val="Akapitzlist"/>
              <w:numPr>
                <w:ilvl w:val="0"/>
                <w:numId w:val="14"/>
              </w:numPr>
              <w:ind w:left="884" w:hanging="357"/>
              <w:rPr>
                <w:rFonts w:cs="Arial"/>
              </w:rPr>
            </w:pPr>
            <w:r>
              <w:rPr>
                <w:rFonts w:cs="Arial"/>
              </w:rPr>
              <w:t>Projekty zawodowe</w:t>
            </w:r>
          </w:p>
          <w:p w14:paraId="4F02F90B" w14:textId="77777777" w:rsidR="0082386D" w:rsidRDefault="0082386D" w:rsidP="0082386D">
            <w:pPr>
              <w:pStyle w:val="Akapitzlist"/>
              <w:numPr>
                <w:ilvl w:val="0"/>
                <w:numId w:val="14"/>
              </w:numPr>
              <w:ind w:left="884" w:hanging="357"/>
              <w:rPr>
                <w:rFonts w:cs="Arial"/>
              </w:rPr>
            </w:pPr>
            <w:r>
              <w:rPr>
                <w:rFonts w:cs="Arial"/>
              </w:rPr>
              <w:t>Kontrahenci/Klienci</w:t>
            </w:r>
          </w:p>
          <w:p w14:paraId="4018E9D2" w14:textId="77777777" w:rsidR="0082386D" w:rsidRDefault="0082386D" w:rsidP="0082386D">
            <w:pPr>
              <w:pStyle w:val="Akapitzlist"/>
              <w:numPr>
                <w:ilvl w:val="0"/>
                <w:numId w:val="14"/>
              </w:numPr>
              <w:ind w:left="884" w:hanging="357"/>
            </w:pPr>
            <w:r>
              <w:rPr>
                <w:rFonts w:cs="Arial"/>
              </w:rPr>
              <w:t>Teksty specjalistyczne o tematyce związanej z kierunkiem studiów</w:t>
            </w:r>
          </w:p>
        </w:tc>
      </w:tr>
      <w:tr w:rsidR="0082386D" w14:paraId="058125FA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D69F8F9" w14:textId="77777777" w:rsidR="0082386D" w:rsidRDefault="0082386D">
            <w:pPr>
              <w:pStyle w:val="Tytukomrki"/>
            </w:pPr>
            <w:r>
              <w:t>Literatura podstawowa:</w:t>
            </w:r>
          </w:p>
        </w:tc>
      </w:tr>
      <w:tr w:rsidR="0082386D" w14:paraId="34FF5BE0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9AA02B" w14:textId="77777777" w:rsidR="0082386D" w:rsidRDefault="0082386D">
            <w:pPr>
              <w:rPr>
                <w:lang w:val="de-DE"/>
              </w:rPr>
            </w:pPr>
            <w:r>
              <w:rPr>
                <w:rFonts w:cs="Arial"/>
                <w:lang w:val="de-DE"/>
              </w:rPr>
              <w:t xml:space="preserve">Anette Müller, Sabine Schlüter: </w:t>
            </w:r>
            <w:r>
              <w:rPr>
                <w:rFonts w:cs="Arial"/>
                <w:b/>
                <w:lang w:val="de-DE"/>
              </w:rPr>
              <w:t>Im Beruf</w:t>
            </w:r>
            <w:r>
              <w:rPr>
                <w:rFonts w:cs="Arial"/>
                <w:lang w:val="de-DE"/>
              </w:rPr>
              <w:t xml:space="preserve">: Kursbuch Deutsch als Fremd- und Zweitsprache. B1+/B2, </w:t>
            </w:r>
            <w:proofErr w:type="spellStart"/>
            <w:r>
              <w:rPr>
                <w:rFonts w:cs="Arial"/>
                <w:lang w:val="de-DE"/>
              </w:rPr>
              <w:t>Hueber</w:t>
            </w:r>
            <w:proofErr w:type="spellEnd"/>
            <w:r>
              <w:rPr>
                <w:rFonts w:cs="Arial"/>
                <w:lang w:val="de-DE"/>
              </w:rPr>
              <w:t xml:space="preserve"> Verlag 2013.</w:t>
            </w:r>
          </w:p>
        </w:tc>
      </w:tr>
      <w:tr w:rsidR="0082386D" w14:paraId="668A0143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3747A70" w14:textId="77777777" w:rsidR="0082386D" w:rsidRDefault="0082386D">
            <w:pPr>
              <w:pStyle w:val="Tytukomrki"/>
            </w:pPr>
            <w:r>
              <w:t>Literatura dodatkowa:</w:t>
            </w:r>
          </w:p>
        </w:tc>
      </w:tr>
      <w:tr w:rsidR="0082386D" w14:paraId="3B8646A5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5F5ABA" w14:textId="77777777" w:rsidR="0082386D" w:rsidRDefault="0082386D" w:rsidP="0082386D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Teksty specjalistyczne z różnych źródeł: Internet, prasa, publikacje naukowe, podręczniki naukowe;</w:t>
            </w:r>
          </w:p>
          <w:p w14:paraId="00288749" w14:textId="77777777" w:rsidR="0082386D" w:rsidRDefault="0082386D" w:rsidP="0082386D">
            <w:pPr>
              <w:pStyle w:val="Akapitzlist"/>
              <w:numPr>
                <w:ilvl w:val="0"/>
                <w:numId w:val="15"/>
              </w:numPr>
              <w:rPr>
                <w:rFonts w:cs="Arial"/>
                <w:lang w:val="de-DE"/>
              </w:rPr>
            </w:pPr>
            <w:r>
              <w:rPr>
                <w:rFonts w:cs="Arial"/>
                <w:bCs/>
                <w:lang w:val="de-DE"/>
              </w:rPr>
              <w:t xml:space="preserve">Langenscheidt Großwörterbuch Polnisch: Polnisch-Deutsch, Deutsch-Polnisch: Völlige Neubearbeitung  von Urszula </w:t>
            </w:r>
            <w:proofErr w:type="spellStart"/>
            <w:r>
              <w:rPr>
                <w:rFonts w:cs="Arial"/>
                <w:bCs/>
                <w:lang w:val="de-DE"/>
              </w:rPr>
              <w:t>Czerska</w:t>
            </w:r>
            <w:proofErr w:type="spellEnd"/>
            <w:r>
              <w:rPr>
                <w:rFonts w:cs="Arial"/>
                <w:bCs/>
                <w:lang w:val="de-DE"/>
              </w:rPr>
              <w:t xml:space="preserve"> und Stanislaw </w:t>
            </w:r>
            <w:proofErr w:type="spellStart"/>
            <w:r>
              <w:rPr>
                <w:rFonts w:cs="Arial"/>
                <w:bCs/>
                <w:lang w:val="de-DE"/>
              </w:rPr>
              <w:t>Walewski</w:t>
            </w:r>
            <w:proofErr w:type="spellEnd"/>
            <w:r>
              <w:rPr>
                <w:rFonts w:cs="Arial"/>
                <w:bCs/>
                <w:lang w:val="de-DE"/>
              </w:rPr>
              <w:t>. Hrsg. Langenscheidt.</w:t>
            </w:r>
          </w:p>
          <w:p w14:paraId="2DDABCB5" w14:textId="77777777" w:rsidR="0082386D" w:rsidRDefault="0082386D" w:rsidP="0082386D">
            <w:pPr>
              <w:pStyle w:val="Akapitzlist"/>
              <w:numPr>
                <w:ilvl w:val="0"/>
                <w:numId w:val="15"/>
              </w:numPr>
              <w:rPr>
                <w:lang w:val="de-DE"/>
              </w:rPr>
            </w:pPr>
            <w:r>
              <w:rPr>
                <w:rFonts w:cs="Arial"/>
              </w:rPr>
              <w:t xml:space="preserve">Repetytorium z gramatyki języka niemieckiego. Stanisław </w:t>
            </w:r>
            <w:proofErr w:type="spellStart"/>
            <w:r>
              <w:rPr>
                <w:rFonts w:cs="Arial"/>
              </w:rPr>
              <w:t>Bęza</w:t>
            </w:r>
            <w:proofErr w:type="spellEnd"/>
            <w:r>
              <w:rPr>
                <w:rFonts w:cs="Arial"/>
              </w:rPr>
              <w:t>, wyd. PWN.</w:t>
            </w:r>
          </w:p>
        </w:tc>
      </w:tr>
      <w:tr w:rsidR="0082386D" w14:paraId="220C1ADC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950F678" w14:textId="77777777" w:rsidR="0082386D" w:rsidRDefault="0082386D">
            <w:pPr>
              <w:pStyle w:val="Tytukomrki"/>
            </w:pPr>
            <w:r>
              <w:t>Planowane formy/działania/metody dydaktyczne:</w:t>
            </w:r>
          </w:p>
        </w:tc>
      </w:tr>
      <w:tr w:rsidR="0082386D" w14:paraId="53FB35E3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6F256A" w14:textId="77777777" w:rsidR="0082386D" w:rsidRDefault="0082386D">
            <w:r>
              <w:rPr>
                <w:rFonts w:cs="Arial"/>
              </w:rPr>
              <w:t xml:space="preserve"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</w:t>
            </w:r>
            <w:r>
              <w:rPr>
                <w:rFonts w:cs="Arial"/>
              </w:rPr>
              <w:lastRenderedPageBreak/>
              <w:t>(prezentacja materiału leksykalnego, zasad gramatycznych, treści ilustracji itp.). Ćwiczenia wspomagane są technikami multimedialnymi.</w:t>
            </w:r>
          </w:p>
        </w:tc>
      </w:tr>
      <w:tr w:rsidR="0082386D" w14:paraId="64480449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74F3242" w14:textId="77777777" w:rsidR="0082386D" w:rsidRDefault="0082386D">
            <w:pPr>
              <w:pStyle w:val="Tytukomrki"/>
            </w:pPr>
            <w:r>
              <w:lastRenderedPageBreak/>
              <w:t>Sposoby weryfikacji efektów uczenia się osiąganych przez studenta:</w:t>
            </w:r>
          </w:p>
        </w:tc>
      </w:tr>
      <w:tr w:rsidR="0082386D" w14:paraId="62E30B6C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D95D74" w14:textId="77777777" w:rsidR="0082386D" w:rsidRDefault="0082386D">
            <w:r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82386D" w14:paraId="3EAD578C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B3A17BC" w14:textId="77777777" w:rsidR="0082386D" w:rsidRDefault="0082386D">
            <w:pPr>
              <w:pStyle w:val="Tytukomrki"/>
            </w:pPr>
            <w:r>
              <w:t>Forma i warunki zaliczenia:</w:t>
            </w:r>
          </w:p>
        </w:tc>
      </w:tr>
      <w:tr w:rsidR="0082386D" w14:paraId="7A7CE0E4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045DF1" w14:textId="77777777" w:rsidR="0082386D" w:rsidRDefault="0082386D">
            <w:pPr>
              <w:rPr>
                <w:rFonts w:cs="Arial"/>
              </w:rPr>
            </w:pPr>
            <w:r>
              <w:rPr>
                <w:rFonts w:cs="Arial"/>
              </w:rPr>
              <w:t>Zaliczenie semestru na ocenę na podstawie:</w:t>
            </w:r>
          </w:p>
          <w:p w14:paraId="1194B65A" w14:textId="77777777" w:rsidR="0082386D" w:rsidRDefault="0082386D" w:rsidP="0082386D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co najmniej dwóch testów sprawdzających stopień opanowania wiedzy i umiejętności;</w:t>
            </w:r>
          </w:p>
          <w:p w14:paraId="11245F55" w14:textId="77777777" w:rsidR="0082386D" w:rsidRDefault="0082386D" w:rsidP="0082386D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jakości wykonanych prac domowych oraz zadań na zajęciach;</w:t>
            </w:r>
          </w:p>
          <w:p w14:paraId="3B6A020B" w14:textId="77777777" w:rsidR="0082386D" w:rsidRDefault="0082386D" w:rsidP="0082386D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aktywności na zajęciach.</w:t>
            </w:r>
          </w:p>
          <w:p w14:paraId="6CDD2261" w14:textId="77777777" w:rsidR="0082386D" w:rsidRDefault="0082386D">
            <w:r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82386D" w14:paraId="76C55D42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3CC7C32" w14:textId="77777777" w:rsidR="0082386D" w:rsidRDefault="0082386D">
            <w:pPr>
              <w:pStyle w:val="Tytukomrki"/>
            </w:pPr>
            <w:r>
              <w:t>Bilans punktów ECTS:</w:t>
            </w:r>
          </w:p>
        </w:tc>
      </w:tr>
      <w:tr w:rsidR="0082386D" w14:paraId="2EA29480" w14:textId="77777777" w:rsidTr="0082386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C9797AE" w14:textId="77777777" w:rsidR="0082386D" w:rsidRDefault="0082386D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82386D" w14:paraId="0D44C05B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E27C55F" w14:textId="77777777" w:rsidR="0082386D" w:rsidRDefault="0082386D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6CBA34E" w14:textId="77777777" w:rsidR="0082386D" w:rsidRDefault="0082386D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82386D" w14:paraId="7F3FB73F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940E72" w14:textId="77777777" w:rsidR="0082386D" w:rsidRDefault="0082386D">
            <w:r>
              <w:rPr>
                <w:rFonts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FAE569" w14:textId="77777777" w:rsidR="0082386D" w:rsidRDefault="0082386D">
            <w:r>
              <w:rPr>
                <w:rFonts w:cs="Arial"/>
              </w:rPr>
              <w:t>60 godz.</w:t>
            </w:r>
          </w:p>
        </w:tc>
      </w:tr>
      <w:tr w:rsidR="0082386D" w14:paraId="42FB33F1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65DE60" w14:textId="77777777" w:rsidR="0082386D" w:rsidRDefault="0082386D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10F7B2" w14:textId="77777777" w:rsidR="0082386D" w:rsidRDefault="0082386D">
            <w:r>
              <w:rPr>
                <w:rFonts w:cs="Arial"/>
              </w:rPr>
              <w:t>30 godz.</w:t>
            </w:r>
          </w:p>
        </w:tc>
      </w:tr>
      <w:tr w:rsidR="0082386D" w14:paraId="24A0966C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047AF2" w14:textId="77777777" w:rsidR="0082386D" w:rsidRDefault="0082386D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ED59F3" w14:textId="77777777" w:rsidR="0082386D" w:rsidRDefault="0082386D">
            <w:r>
              <w:rPr>
                <w:rFonts w:cs="Arial"/>
              </w:rPr>
              <w:t>10 godz.</w:t>
            </w:r>
          </w:p>
        </w:tc>
      </w:tr>
      <w:tr w:rsidR="0082386D" w14:paraId="29EE61E3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B76A3A" w14:textId="77777777" w:rsidR="0082386D" w:rsidRDefault="0082386D">
            <w:pPr>
              <w:rPr>
                <w:b/>
                <w:bCs/>
              </w:rPr>
            </w:pPr>
            <w: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73075D" w14:textId="77777777" w:rsidR="0082386D" w:rsidRDefault="0082386D">
            <w:r>
              <w:rPr>
                <w:rFonts w:cs="Arial"/>
              </w:rPr>
              <w:t>100 godz.</w:t>
            </w:r>
          </w:p>
        </w:tc>
      </w:tr>
      <w:tr w:rsidR="0082386D" w14:paraId="6195569D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2E18E8" w14:textId="77777777" w:rsidR="0082386D" w:rsidRDefault="0082386D">
            <w:pPr>
              <w:rPr>
                <w:b/>
                <w:bCs/>
              </w:rPr>
            </w:pPr>
            <w: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7E5526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:rsidR="0082386D" w14:paraId="689A0F91" w14:textId="77777777" w:rsidTr="0082386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28ADA3" w14:textId="77777777" w:rsidR="0082386D" w:rsidRDefault="0082386D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Studia niestacjonarne</w:t>
            </w:r>
          </w:p>
        </w:tc>
      </w:tr>
      <w:tr w:rsidR="0082386D" w14:paraId="082FDF58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9542735" w14:textId="77777777" w:rsidR="0082386D" w:rsidRDefault="0082386D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710DEC" w14:textId="77777777" w:rsidR="0082386D" w:rsidRDefault="0082386D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82386D" w14:paraId="29A8B7D6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97E6D2" w14:textId="77777777" w:rsidR="0082386D" w:rsidRDefault="0082386D">
            <w:r>
              <w:rPr>
                <w:rFonts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7ED470" w14:textId="77777777" w:rsidR="0082386D" w:rsidRDefault="0082386D">
            <w:r>
              <w:rPr>
                <w:rFonts w:cs="Arial"/>
              </w:rPr>
              <w:t>32 godz.</w:t>
            </w:r>
          </w:p>
        </w:tc>
      </w:tr>
      <w:tr w:rsidR="0082386D" w14:paraId="544026DB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A15CFD" w14:textId="77777777" w:rsidR="0082386D" w:rsidRDefault="0082386D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79445A" w14:textId="77777777" w:rsidR="0082386D" w:rsidRDefault="0082386D">
            <w:r>
              <w:rPr>
                <w:rFonts w:cs="Arial"/>
              </w:rPr>
              <w:t>48 godz.</w:t>
            </w:r>
          </w:p>
        </w:tc>
      </w:tr>
      <w:tr w:rsidR="0082386D" w14:paraId="6B884ECF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1F8AA2" w14:textId="77777777" w:rsidR="0082386D" w:rsidRDefault="0082386D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1631FC" w14:textId="77777777" w:rsidR="0082386D" w:rsidRDefault="0082386D">
            <w:r>
              <w:rPr>
                <w:rFonts w:cs="Arial"/>
              </w:rPr>
              <w:t>20 godz.</w:t>
            </w:r>
          </w:p>
        </w:tc>
      </w:tr>
      <w:tr w:rsidR="0082386D" w14:paraId="18E01CA9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44593A" w14:textId="77777777" w:rsidR="0082386D" w:rsidRDefault="0082386D">
            <w:pPr>
              <w:rPr>
                <w:b/>
                <w:bCs/>
              </w:rPr>
            </w:pPr>
            <w: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1FF3FD" w14:textId="77777777" w:rsidR="0082386D" w:rsidRDefault="0082386D">
            <w:r>
              <w:rPr>
                <w:rFonts w:cs="Arial"/>
              </w:rPr>
              <w:t>100 godz.</w:t>
            </w:r>
          </w:p>
        </w:tc>
      </w:tr>
      <w:tr w:rsidR="0082386D" w14:paraId="4B7251D0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B83A83" w14:textId="77777777" w:rsidR="0082386D" w:rsidRDefault="0082386D">
            <w:pPr>
              <w:rPr>
                <w:b/>
                <w:bCs/>
              </w:rPr>
            </w:pPr>
            <w: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A9997D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7BB966B6" w14:textId="77777777" w:rsidR="005A0F2C" w:rsidRDefault="005A0F2C">
      <w:pPr>
        <w:spacing w:before="0" w:after="160" w:line="259" w:lineRule="auto"/>
        <w:ind w:left="0"/>
      </w:pPr>
    </w:p>
    <w:p w14:paraId="12A63F45" w14:textId="77777777" w:rsidR="0082386D" w:rsidRDefault="0082386D">
      <w:pPr>
        <w:spacing w:before="0" w:after="160" w:line="259" w:lineRule="auto"/>
        <w:ind w:left="0"/>
      </w:pPr>
    </w:p>
    <w:p w14:paraId="0ED5E3F4" w14:textId="77777777" w:rsidR="0082386D" w:rsidRDefault="0082386D">
      <w:pPr>
        <w:spacing w:before="0" w:after="160" w:line="259" w:lineRule="auto"/>
        <w:ind w:left="0"/>
      </w:pPr>
      <w: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język rosyjski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2386D" w14:paraId="3AABBC02" w14:textId="77777777" w:rsidTr="0082386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3E96CFB9" w14:textId="77777777" w:rsidR="0082386D" w:rsidRDefault="0082386D">
            <w:pPr>
              <w:pStyle w:val="Tytu"/>
              <w:rPr>
                <w:rFonts w:ascii="Arial" w:hAnsi="Arial"/>
              </w:rPr>
            </w:pPr>
            <w:r>
              <w:rPr>
                <w:b/>
              </w:rPr>
              <w:lastRenderedPageBreak/>
              <w:br w:type="page"/>
            </w:r>
            <w:r>
              <w:t>Sylabus przedmiotu / modułu kształcenia</w:t>
            </w:r>
          </w:p>
        </w:tc>
      </w:tr>
      <w:tr w:rsidR="0082386D" w14:paraId="40337EAA" w14:textId="77777777" w:rsidTr="0082386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9585D5C" w14:textId="77777777" w:rsidR="0082386D" w:rsidRDefault="0082386D">
            <w:pPr>
              <w:pStyle w:val="Tytukomrki"/>
            </w:pPr>
            <w: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027AF2" w14:textId="77777777" w:rsidR="0082386D" w:rsidRDefault="0082386D" w:rsidP="00716FF0">
            <w:pPr>
              <w:pStyle w:val="sylabusyspistreci"/>
            </w:pPr>
            <w:bookmarkStart w:id="4" w:name="_Toc179960229"/>
            <w:r>
              <w:t>Język rosyjski I</w:t>
            </w:r>
            <w:bookmarkEnd w:id="4"/>
          </w:p>
        </w:tc>
      </w:tr>
      <w:tr w:rsidR="0082386D" w14:paraId="5B6F5E80" w14:textId="77777777" w:rsidTr="0082386D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28F1734" w14:textId="77777777" w:rsidR="0082386D" w:rsidRDefault="0082386D">
            <w:pPr>
              <w:pStyle w:val="Tytukomrki"/>
            </w:pPr>
            <w: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79D865" w14:textId="77777777" w:rsidR="0082386D" w:rsidRDefault="0082386D">
            <w:pPr>
              <w:rPr>
                <w:lang w:val="en-US"/>
              </w:rPr>
            </w:pPr>
            <w:r>
              <w:t>Russian I</w:t>
            </w:r>
          </w:p>
        </w:tc>
      </w:tr>
      <w:tr w:rsidR="0082386D" w14:paraId="54D8A6A4" w14:textId="77777777" w:rsidTr="0082386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A893D19" w14:textId="77777777" w:rsidR="0082386D" w:rsidRDefault="0082386D">
            <w:pPr>
              <w:pStyle w:val="Tytukomrki"/>
            </w:pPr>
            <w: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9D7CC" w14:textId="77777777" w:rsidR="0082386D" w:rsidRDefault="0082386D">
            <w:r>
              <w:t>rosyjski (wspomagany językiem polskim)</w:t>
            </w:r>
          </w:p>
        </w:tc>
      </w:tr>
      <w:tr w:rsidR="0082386D" w14:paraId="39373C1E" w14:textId="77777777" w:rsidTr="0082386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67DD33F" w14:textId="77777777" w:rsidR="0082386D" w:rsidRDefault="0082386D">
            <w:pPr>
              <w:pStyle w:val="Tytukomrki"/>
            </w:pPr>
            <w: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1DE06A" w14:textId="77777777" w:rsidR="0082386D" w:rsidRDefault="0082386D">
            <w:r>
              <w:rPr>
                <w:rFonts w:cs="Arial"/>
                <w:color w:val="000000"/>
              </w:rPr>
              <w:t>Rolnictwo</w:t>
            </w:r>
          </w:p>
        </w:tc>
      </w:tr>
      <w:tr w:rsidR="0082386D" w14:paraId="706C9133" w14:textId="77777777" w:rsidTr="0082386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0A1D3F" w14:textId="77777777" w:rsidR="0082386D" w:rsidRDefault="0082386D">
            <w:pPr>
              <w:pStyle w:val="Tytukomrki"/>
            </w:pPr>
            <w: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10C543" w14:textId="77777777" w:rsidR="0082386D" w:rsidRDefault="0082386D">
            <w:pPr>
              <w:rPr>
                <w:b/>
              </w:rPr>
            </w:pPr>
            <w:r>
              <w:rPr>
                <w:b/>
              </w:rPr>
              <w:t>Centrum Języków Obcych</w:t>
            </w:r>
          </w:p>
        </w:tc>
      </w:tr>
      <w:tr w:rsidR="0082386D" w14:paraId="4087EB18" w14:textId="77777777" w:rsidTr="0082386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00B4718" w14:textId="77777777" w:rsidR="0082386D" w:rsidRDefault="0082386D">
            <w:pPr>
              <w:pStyle w:val="Tytukomrki"/>
            </w:pPr>
            <w: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B3170C" w14:textId="77777777" w:rsidR="0082386D" w:rsidRDefault="0082386D">
            <w:r>
              <w:t>obowiązkowy</w:t>
            </w:r>
          </w:p>
        </w:tc>
      </w:tr>
      <w:tr w:rsidR="0082386D" w14:paraId="6DDDADC7" w14:textId="77777777" w:rsidTr="0082386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52D95A" w14:textId="77777777" w:rsidR="0082386D" w:rsidRDefault="0082386D">
            <w:pPr>
              <w:pStyle w:val="Tytukomrki"/>
            </w:pPr>
            <w: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691F2C" w14:textId="77777777" w:rsidR="0082386D" w:rsidRDefault="0082386D"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82386D" w14:paraId="68AA28BC" w14:textId="77777777" w:rsidTr="0082386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C60A07A" w14:textId="77777777" w:rsidR="0082386D" w:rsidRDefault="0082386D">
            <w:pPr>
              <w:pStyle w:val="Tytukomrki"/>
            </w:pPr>
            <w: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F96BD2" w14:textId="77777777" w:rsidR="0082386D" w:rsidRDefault="0082386D">
            <w:r>
              <w:t>pierwszy</w:t>
            </w:r>
          </w:p>
        </w:tc>
      </w:tr>
      <w:tr w:rsidR="0082386D" w14:paraId="70B1E288" w14:textId="77777777" w:rsidTr="0082386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2E99F25" w14:textId="77777777" w:rsidR="0082386D" w:rsidRDefault="0082386D">
            <w:pPr>
              <w:pStyle w:val="Tytukomrki"/>
            </w:pPr>
            <w: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8B2908" w14:textId="77777777" w:rsidR="0082386D" w:rsidRDefault="0082386D">
            <w:r>
              <w:t>drugi</w:t>
            </w:r>
          </w:p>
        </w:tc>
      </w:tr>
      <w:tr w:rsidR="0082386D" w14:paraId="2570731E" w14:textId="77777777" w:rsidTr="0082386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34C784F" w14:textId="77777777" w:rsidR="0082386D" w:rsidRDefault="0082386D">
            <w:pPr>
              <w:pStyle w:val="Tytukomrki"/>
            </w:pPr>
            <w: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B0671C" w14:textId="77777777" w:rsidR="0082386D" w:rsidRDefault="0082386D">
            <w:r>
              <w:t>4</w:t>
            </w:r>
          </w:p>
        </w:tc>
      </w:tr>
      <w:tr w:rsidR="0082386D" w14:paraId="7E529C1D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5FD067C" w14:textId="77777777" w:rsidR="0082386D" w:rsidRDefault="0082386D">
            <w:pPr>
              <w:pStyle w:val="Tytukomrki"/>
            </w:pPr>
            <w: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EEB2EA" w14:textId="77777777" w:rsidR="0082386D" w:rsidRDefault="0082386D">
            <w:r>
              <w:rPr>
                <w:rFonts w:cs="Arial"/>
                <w:color w:val="000000"/>
              </w:rPr>
              <w:t>dr Ewa Borkowska</w:t>
            </w:r>
          </w:p>
        </w:tc>
      </w:tr>
      <w:tr w:rsidR="0082386D" w14:paraId="6CDBEF60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3BEDF6" w14:textId="77777777" w:rsidR="0082386D" w:rsidRDefault="0082386D">
            <w:pPr>
              <w:pStyle w:val="Tytukomrki"/>
            </w:pPr>
            <w: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24BFBA" w14:textId="77777777" w:rsidR="0082386D" w:rsidRDefault="0082386D">
            <w:r>
              <w:rPr>
                <w:rFonts w:cs="Arial"/>
                <w:color w:val="000000"/>
              </w:rPr>
              <w:t>nauczyciele języka rosyjskiego</w:t>
            </w:r>
          </w:p>
        </w:tc>
      </w:tr>
      <w:tr w:rsidR="0082386D" w14:paraId="051167AA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C7B278A" w14:textId="77777777" w:rsidR="0082386D" w:rsidRDefault="0082386D">
            <w:pPr>
              <w:pStyle w:val="Tytukomrki"/>
            </w:pPr>
            <w: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A8C81A" w14:textId="77777777" w:rsidR="0082386D" w:rsidRDefault="0082386D">
            <w:r>
              <w:t>Student posiada wiedzę i umiejętności wymagane do osiągnięcia językowej kompetencji komunikacyjnej na poziomie B2 ESOKJ Rady Europy.</w:t>
            </w:r>
          </w:p>
        </w:tc>
      </w:tr>
      <w:tr w:rsidR="0082386D" w14:paraId="4ADC3524" w14:textId="77777777" w:rsidTr="0082386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7C28C8C" w14:textId="77777777" w:rsidR="0082386D" w:rsidRDefault="0082386D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969BA5" w14:textId="77777777" w:rsidR="0082386D" w:rsidRDefault="0082386D">
            <w:pPr>
              <w:pStyle w:val="Tytukomrki"/>
            </w:pPr>
            <w: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5DDD90B" w14:textId="77777777" w:rsidR="0082386D" w:rsidRDefault="0082386D">
            <w:pPr>
              <w:pStyle w:val="Tytukomrki"/>
            </w:pPr>
            <w:r>
              <w:t>Symbol efektu kierunkowego</w:t>
            </w:r>
          </w:p>
        </w:tc>
      </w:tr>
      <w:tr w:rsidR="0082386D" w14:paraId="06598E12" w14:textId="77777777" w:rsidTr="0082386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CEF7E1E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AC62F26" w14:textId="77777777" w:rsidR="0082386D" w:rsidRDefault="0082386D">
            <w:r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0B8E28" w14:textId="77777777" w:rsidR="0082386D" w:rsidRDefault="0082386D">
            <w:pPr>
              <w:rPr>
                <w:b/>
                <w:bCs/>
              </w:rPr>
            </w:pPr>
          </w:p>
        </w:tc>
      </w:tr>
      <w:tr w:rsidR="0082386D" w14:paraId="287C20C0" w14:textId="77777777" w:rsidTr="0082386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4ABEDA1" w14:textId="77777777" w:rsidR="0082386D" w:rsidRDefault="0082386D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C80FF5" w14:textId="77777777" w:rsidR="0082386D" w:rsidRDefault="0082386D">
            <w:pPr>
              <w:pStyle w:val="Tytukomrki"/>
            </w:pPr>
            <w: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018F503" w14:textId="77777777" w:rsidR="0082386D" w:rsidRDefault="0082386D">
            <w:pPr>
              <w:pStyle w:val="Tytukomrki"/>
            </w:pPr>
            <w:r>
              <w:t>Symbol efektu kierunkowego</w:t>
            </w:r>
          </w:p>
        </w:tc>
      </w:tr>
      <w:tr w:rsidR="0082386D" w14:paraId="190F6493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D01231E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FAD06AB" w14:textId="77777777" w:rsidR="0082386D" w:rsidRDefault="0082386D">
            <w:r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BE5C6FB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82386D" w14:paraId="53890641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E9229A0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853D13E" w14:textId="77777777" w:rsidR="0082386D" w:rsidRDefault="0082386D">
            <w:r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28F0393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82386D" w14:paraId="3D453D51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AC1BC03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556951D" w14:textId="77777777" w:rsidR="0082386D" w:rsidRDefault="0082386D">
            <w:r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5A31ABA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82386D" w14:paraId="240D0F9D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44E2DE9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644032F" w14:textId="77777777" w:rsidR="0082386D" w:rsidRDefault="0082386D">
            <w:r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A3AFD1C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82386D" w14:paraId="60673337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41CB7DA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CC5FA69" w14:textId="77777777" w:rsidR="0082386D" w:rsidRDefault="0082386D">
            <w:r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22494A4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82386D" w14:paraId="636CC4C8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224A470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2C54644" w14:textId="77777777" w:rsidR="0082386D" w:rsidRDefault="0082386D">
            <w:r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5254FA1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82386D" w14:paraId="49761D05" w14:textId="77777777" w:rsidTr="0082386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C60FB6" w14:textId="77777777" w:rsidR="0082386D" w:rsidRDefault="0082386D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F5597E6" w14:textId="77777777" w:rsidR="0082386D" w:rsidRDefault="0082386D">
            <w:pPr>
              <w:pStyle w:val="Tytukomrki"/>
            </w:pPr>
            <w: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1B14A24" w14:textId="77777777" w:rsidR="0082386D" w:rsidRDefault="0082386D">
            <w:pPr>
              <w:pStyle w:val="Tytukomrki"/>
            </w:pPr>
            <w:r>
              <w:t>Symbol efektu kierunkowego</w:t>
            </w:r>
          </w:p>
        </w:tc>
      </w:tr>
      <w:tr w:rsidR="0082386D" w14:paraId="6337FC5D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3442FC4" w14:textId="77777777" w:rsidR="0082386D" w:rsidRDefault="0082386D"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9E96211" w14:textId="77777777" w:rsidR="0082386D" w:rsidRDefault="0082386D">
            <w:r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9642DA6" w14:textId="77777777" w:rsidR="0082386D" w:rsidRDefault="0082386D">
            <w:r>
              <w:rPr>
                <w:rFonts w:cs="Arial"/>
                <w:b/>
                <w:color w:val="000000"/>
              </w:rPr>
              <w:t>K_K01, K_K02</w:t>
            </w:r>
          </w:p>
        </w:tc>
      </w:tr>
      <w:tr w:rsidR="0082386D" w14:paraId="40F2F29A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5D96B6D" w14:textId="77777777" w:rsidR="0082386D" w:rsidRDefault="0082386D"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0FB272A" w14:textId="77777777" w:rsidR="0082386D" w:rsidRDefault="0082386D">
            <w:r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E1A45C2" w14:textId="77777777" w:rsidR="0082386D" w:rsidRDefault="0082386D">
            <w:r>
              <w:rPr>
                <w:rFonts w:cs="Arial"/>
                <w:b/>
                <w:color w:val="000000"/>
              </w:rPr>
              <w:t>K_K01, K_K02</w:t>
            </w:r>
          </w:p>
        </w:tc>
      </w:tr>
      <w:tr w:rsidR="0082386D" w14:paraId="2EF5A930" w14:textId="77777777" w:rsidTr="0082386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351D097" w14:textId="77777777" w:rsidR="0082386D" w:rsidRDefault="0082386D">
            <w:pPr>
              <w:pStyle w:val="Tytukomrki"/>
            </w:pPr>
            <w: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C181C" w14:textId="77777777" w:rsidR="0082386D" w:rsidRDefault="0082386D">
            <w:r>
              <w:rPr>
                <w:rFonts w:cs="Arial"/>
                <w:b/>
                <w:color w:val="000000"/>
              </w:rPr>
              <w:t>konwersatorium</w:t>
            </w:r>
          </w:p>
        </w:tc>
      </w:tr>
      <w:tr w:rsidR="0082386D" w14:paraId="3D46955F" w14:textId="77777777" w:rsidTr="0082386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686710" w14:textId="77777777" w:rsidR="0082386D" w:rsidRDefault="0082386D">
            <w:pPr>
              <w:pStyle w:val="Tytukomrki"/>
            </w:pPr>
            <w:r>
              <w:rPr>
                <w:b w:val="0"/>
              </w:rPr>
              <w:br w:type="page"/>
            </w:r>
            <w:r>
              <w:t>Wymagania wstępne i dodatkowe:</w:t>
            </w:r>
          </w:p>
        </w:tc>
      </w:tr>
      <w:tr w:rsidR="0082386D" w14:paraId="5DC95C0C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DD3F11" w14:textId="77777777" w:rsidR="0082386D" w:rsidRDefault="0082386D">
            <w:r>
              <w:rPr>
                <w:rFonts w:cs="Arial"/>
              </w:rPr>
              <w:t>Umiejętność posługiwania się językiem rosyjskim na poziomie B1 ESOKJ.</w:t>
            </w:r>
          </w:p>
        </w:tc>
      </w:tr>
      <w:tr w:rsidR="0082386D" w14:paraId="0B9FE53F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0DD0F48" w14:textId="77777777" w:rsidR="0082386D" w:rsidRDefault="0082386D">
            <w:pPr>
              <w:pStyle w:val="Tytukomrki"/>
            </w:pPr>
            <w:r>
              <w:t>Treści modułu kształcenia:</w:t>
            </w:r>
          </w:p>
        </w:tc>
      </w:tr>
      <w:tr w:rsidR="0082386D" w14:paraId="49CFF075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2A5C2F" w14:textId="77777777" w:rsidR="0082386D" w:rsidRDefault="0082386D" w:rsidP="0082386D">
            <w:pPr>
              <w:pStyle w:val="Akapitzlist"/>
              <w:numPr>
                <w:ilvl w:val="0"/>
                <w:numId w:val="14"/>
              </w:numPr>
              <w:ind w:left="884" w:hanging="357"/>
            </w:pPr>
            <w:r>
              <w:rPr>
                <w:rFonts w:cs="Arial"/>
                <w:b/>
              </w:rPr>
              <w:t>Przedstawienie siebie i innych</w:t>
            </w:r>
            <w:r>
              <w:rPr>
                <w:rFonts w:cs="Arial"/>
              </w:rPr>
              <w:t xml:space="preserve"> − języki obce w życiu codziennym i zawodowym.</w:t>
            </w:r>
          </w:p>
          <w:p w14:paraId="441F36B0" w14:textId="77777777" w:rsidR="0082386D" w:rsidRDefault="0082386D" w:rsidP="0082386D">
            <w:pPr>
              <w:pStyle w:val="Akapitzlist"/>
              <w:numPr>
                <w:ilvl w:val="0"/>
                <w:numId w:val="14"/>
              </w:numPr>
              <w:ind w:left="884" w:hanging="357"/>
            </w:pPr>
            <w:r>
              <w:rPr>
                <w:rFonts w:cs="Arial"/>
                <w:b/>
              </w:rPr>
              <w:t>Rozmowy o uczuciach i emocjach</w:t>
            </w:r>
            <w:r>
              <w:rPr>
                <w:rFonts w:cs="Arial"/>
              </w:rPr>
              <w:t xml:space="preserve"> − reagowanie na złe i dobre wiadomości. </w:t>
            </w:r>
          </w:p>
          <w:p w14:paraId="7C81DFF1" w14:textId="77777777" w:rsidR="0082386D" w:rsidRDefault="0082386D" w:rsidP="0082386D">
            <w:pPr>
              <w:pStyle w:val="Akapitzlist"/>
              <w:numPr>
                <w:ilvl w:val="0"/>
                <w:numId w:val="14"/>
              </w:numPr>
              <w:ind w:left="884" w:hanging="357"/>
            </w:pPr>
            <w:r>
              <w:rPr>
                <w:rFonts w:cs="Arial"/>
                <w:b/>
              </w:rPr>
              <w:t>Wakacyjne wspomnienia</w:t>
            </w:r>
            <w:r>
              <w:rPr>
                <w:rFonts w:cs="Arial"/>
              </w:rPr>
              <w:t xml:space="preserve"> − opis różnych wakacyjnych miejsc, pogody i planów na przyszłość. </w:t>
            </w:r>
          </w:p>
          <w:p w14:paraId="1D7910DF" w14:textId="77777777" w:rsidR="0082386D" w:rsidRDefault="0082386D" w:rsidP="0082386D">
            <w:pPr>
              <w:pStyle w:val="Akapitzlist"/>
              <w:numPr>
                <w:ilvl w:val="0"/>
                <w:numId w:val="14"/>
              </w:numPr>
              <w:ind w:left="884" w:hanging="357"/>
            </w:pPr>
            <w:r>
              <w:rPr>
                <w:rFonts w:cs="Arial"/>
                <w:b/>
              </w:rPr>
              <w:t>Czas wolny</w:t>
            </w:r>
            <w:r>
              <w:rPr>
                <w:rFonts w:cs="Arial"/>
              </w:rPr>
              <w:t xml:space="preserve"> − formy spędzania czasu wolnego, urazy i kontuzje towarzyszące zajęciom sportowym.</w:t>
            </w:r>
          </w:p>
          <w:p w14:paraId="4888F947" w14:textId="77777777" w:rsidR="0082386D" w:rsidRDefault="0082386D" w:rsidP="0082386D">
            <w:pPr>
              <w:pStyle w:val="Akapitzlist"/>
              <w:numPr>
                <w:ilvl w:val="0"/>
                <w:numId w:val="14"/>
              </w:numPr>
              <w:ind w:left="884" w:hanging="357"/>
            </w:pPr>
            <w:r>
              <w:rPr>
                <w:rFonts w:cs="Arial"/>
                <w:b/>
              </w:rPr>
              <w:t>Teksty specjalistyczne</w:t>
            </w:r>
            <w:r>
              <w:rPr>
                <w:rFonts w:cs="Arial"/>
              </w:rPr>
              <w:t xml:space="preserve"> o tematyce związanej z kierunkiem studiów.</w:t>
            </w:r>
          </w:p>
        </w:tc>
      </w:tr>
      <w:tr w:rsidR="0082386D" w14:paraId="031FA93E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948A646" w14:textId="77777777" w:rsidR="0082386D" w:rsidRDefault="0082386D">
            <w:pPr>
              <w:pStyle w:val="Tytukomrki"/>
            </w:pPr>
            <w:r>
              <w:t>Literatura podstawowa:</w:t>
            </w:r>
          </w:p>
        </w:tc>
      </w:tr>
      <w:tr w:rsidR="0082386D" w14:paraId="22C02D42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AC72E2" w14:textId="77777777" w:rsidR="0082386D" w:rsidRDefault="0082386D">
            <w:r>
              <w:rPr>
                <w:rFonts w:eastAsia="Arial Unicode MS" w:cs="Arial"/>
              </w:rPr>
              <w:t xml:space="preserve">Anna </w:t>
            </w:r>
            <w:proofErr w:type="spellStart"/>
            <w:r>
              <w:rPr>
                <w:rFonts w:eastAsia="Arial Unicode MS" w:cs="Arial"/>
              </w:rPr>
              <w:t>Pado</w:t>
            </w:r>
            <w:proofErr w:type="spellEnd"/>
            <w:r>
              <w:rPr>
                <w:rFonts w:eastAsia="Arial Unicode MS" w:cs="Arial"/>
              </w:rPr>
              <w:t xml:space="preserve">, </w:t>
            </w:r>
            <w:r>
              <w:rPr>
                <w:rFonts w:eastAsia="Arial Unicode MS" w:cs="Arial"/>
                <w:i/>
              </w:rPr>
              <w:t xml:space="preserve">Start. </w:t>
            </w:r>
            <w:proofErr w:type="spellStart"/>
            <w:r>
              <w:rPr>
                <w:rFonts w:eastAsia="Arial Unicode MS" w:cs="Arial"/>
                <w:i/>
              </w:rPr>
              <w:t>ru</w:t>
            </w:r>
            <w:proofErr w:type="spellEnd"/>
            <w:r>
              <w:rPr>
                <w:rFonts w:eastAsia="Arial Unicode MS" w:cs="Arial"/>
                <w:i/>
              </w:rPr>
              <w:t xml:space="preserve"> 2. Język rosyjski dla średnio zaawansowanych. Podręcznik z ćwiczeniami i płytą CD</w:t>
            </w:r>
            <w:r>
              <w:rPr>
                <w:rFonts w:eastAsia="Arial Unicode MS" w:cs="Arial"/>
              </w:rPr>
              <w:t>. Kurs dla dorosłych i studentów,  Warszawa, Wyd. WSiP 2011, 112 s.</w:t>
            </w:r>
          </w:p>
        </w:tc>
      </w:tr>
      <w:tr w:rsidR="0082386D" w14:paraId="0E8AEDC2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1950FC6" w14:textId="77777777" w:rsidR="0082386D" w:rsidRDefault="0082386D">
            <w:pPr>
              <w:pStyle w:val="Tytukomrki"/>
            </w:pPr>
            <w:r>
              <w:t>Literatura dodatkowa:</w:t>
            </w:r>
          </w:p>
        </w:tc>
      </w:tr>
      <w:tr w:rsidR="0082386D" w14:paraId="7C27829E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CFE241" w14:textId="77777777" w:rsidR="0082386D" w:rsidRDefault="0082386D" w:rsidP="0082386D">
            <w:pPr>
              <w:pStyle w:val="Akapitzlist"/>
              <w:numPr>
                <w:ilvl w:val="0"/>
                <w:numId w:val="15"/>
              </w:numPr>
            </w:pPr>
            <w:r>
              <w:rPr>
                <w:rFonts w:cs="Arial"/>
              </w:rPr>
              <w:t xml:space="preserve">Teksty specjalistyczne z różnych źródeł: </w:t>
            </w:r>
            <w:proofErr w:type="spellStart"/>
            <w:r>
              <w:rPr>
                <w:rFonts w:cs="Arial"/>
              </w:rPr>
              <w:t>internet</w:t>
            </w:r>
            <w:proofErr w:type="spellEnd"/>
            <w:r>
              <w:rPr>
                <w:rFonts w:cs="Arial"/>
              </w:rPr>
              <w:t>, prasa, publikacje naukowe, podręczniki naukowe.</w:t>
            </w:r>
          </w:p>
        </w:tc>
      </w:tr>
      <w:tr w:rsidR="0082386D" w14:paraId="0EA5164B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2CAF1A6" w14:textId="77777777" w:rsidR="0082386D" w:rsidRDefault="0082386D">
            <w:pPr>
              <w:pStyle w:val="Tytukomrki"/>
            </w:pPr>
            <w:r>
              <w:t>Planowane formy/działania/metody dydaktyczne:</w:t>
            </w:r>
          </w:p>
        </w:tc>
      </w:tr>
      <w:tr w:rsidR="0082386D" w14:paraId="4D650936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54FC6E" w14:textId="77777777" w:rsidR="0082386D" w:rsidRDefault="0082386D">
            <w:r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82386D" w14:paraId="2261A231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81F4332" w14:textId="77777777" w:rsidR="0082386D" w:rsidRDefault="0082386D">
            <w:pPr>
              <w:pStyle w:val="Tytukomrki"/>
            </w:pPr>
            <w:r>
              <w:t>Sposoby weryfikacji efektów uczenia się osiąganych przez studenta:</w:t>
            </w:r>
          </w:p>
        </w:tc>
      </w:tr>
      <w:tr w:rsidR="0082386D" w14:paraId="6070F65B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980127" w14:textId="77777777" w:rsidR="0082386D" w:rsidRDefault="0082386D">
            <w:r>
              <w:rPr>
                <w:rFonts w:cs="Arial"/>
              </w:rPr>
              <w:lastRenderedPageBreak/>
              <w:t>Pisemne testy sprawdzające, ocenianie na bieżąco zadań wykonanych w domu i w trakcie zajęć (w tym wypowiedzi ustnych).</w:t>
            </w:r>
          </w:p>
        </w:tc>
      </w:tr>
      <w:tr w:rsidR="0082386D" w14:paraId="0AADB96B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8A7DBF2" w14:textId="77777777" w:rsidR="0082386D" w:rsidRDefault="0082386D">
            <w:pPr>
              <w:pStyle w:val="Tytukomrki"/>
            </w:pPr>
            <w:r>
              <w:t>Forma i warunki zaliczenia:</w:t>
            </w:r>
          </w:p>
        </w:tc>
      </w:tr>
      <w:tr w:rsidR="0082386D" w14:paraId="201D9133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AF03EE" w14:textId="77777777" w:rsidR="0082386D" w:rsidRDefault="0082386D">
            <w:pPr>
              <w:rPr>
                <w:rFonts w:cs="Arial"/>
              </w:rPr>
            </w:pPr>
            <w:r>
              <w:rPr>
                <w:rFonts w:cs="Arial"/>
              </w:rPr>
              <w:t>Zaliczenie semestru na ocenę na podstawie:</w:t>
            </w:r>
          </w:p>
          <w:p w14:paraId="663694EE" w14:textId="77777777" w:rsidR="0082386D" w:rsidRDefault="0082386D" w:rsidP="0082386D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co najmniej dwóch testów sprawdzających stopień opanowania wiedzy i umiejętności;</w:t>
            </w:r>
          </w:p>
          <w:p w14:paraId="56FC55A3" w14:textId="77777777" w:rsidR="0082386D" w:rsidRDefault="0082386D" w:rsidP="0082386D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jakości wykonanych prac domowych oraz zadań na zajęciach;</w:t>
            </w:r>
          </w:p>
          <w:p w14:paraId="296E2CA0" w14:textId="77777777" w:rsidR="0082386D" w:rsidRDefault="0082386D" w:rsidP="0082386D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aktywności na zajęciach oraz frekwencji.</w:t>
            </w:r>
          </w:p>
          <w:p w14:paraId="02B2CADF" w14:textId="77777777" w:rsidR="0082386D" w:rsidRDefault="0082386D">
            <w:r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82386D" w14:paraId="32740CA4" w14:textId="77777777" w:rsidTr="008238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958103F" w14:textId="77777777" w:rsidR="0082386D" w:rsidRDefault="0082386D">
            <w:pPr>
              <w:pStyle w:val="Tytukomrki"/>
            </w:pPr>
            <w:r>
              <w:t>Bilans punktów ECTS:</w:t>
            </w:r>
          </w:p>
        </w:tc>
      </w:tr>
      <w:tr w:rsidR="0082386D" w14:paraId="41C91778" w14:textId="77777777" w:rsidTr="0082386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915BB8F" w14:textId="77777777" w:rsidR="0082386D" w:rsidRDefault="0082386D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82386D" w14:paraId="0FCC28CB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A962B1D" w14:textId="77777777" w:rsidR="0082386D" w:rsidRDefault="0082386D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E00CD2D" w14:textId="77777777" w:rsidR="0082386D" w:rsidRDefault="0082386D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82386D" w14:paraId="0C0DC16A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45A760" w14:textId="77777777" w:rsidR="0082386D" w:rsidRDefault="0082386D">
            <w:r>
              <w:rPr>
                <w:rFonts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32C71E" w14:textId="77777777" w:rsidR="0082386D" w:rsidRDefault="0082386D">
            <w:r>
              <w:rPr>
                <w:rFonts w:cs="Arial"/>
              </w:rPr>
              <w:t>60 godz.</w:t>
            </w:r>
          </w:p>
        </w:tc>
      </w:tr>
      <w:tr w:rsidR="0082386D" w14:paraId="25302697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C1A81F" w14:textId="77777777" w:rsidR="0082386D" w:rsidRDefault="0082386D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5B71F8" w14:textId="77777777" w:rsidR="0082386D" w:rsidRDefault="0082386D">
            <w:r>
              <w:rPr>
                <w:rFonts w:cs="Arial"/>
              </w:rPr>
              <w:t>30 godz.</w:t>
            </w:r>
          </w:p>
        </w:tc>
      </w:tr>
      <w:tr w:rsidR="0082386D" w14:paraId="7F7BD2DD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452D1F" w14:textId="77777777" w:rsidR="0082386D" w:rsidRDefault="0082386D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E0D5ED" w14:textId="77777777" w:rsidR="0082386D" w:rsidRDefault="0082386D">
            <w:r>
              <w:rPr>
                <w:rFonts w:cs="Arial"/>
              </w:rPr>
              <w:t>10 godz.</w:t>
            </w:r>
          </w:p>
        </w:tc>
      </w:tr>
      <w:tr w:rsidR="0082386D" w14:paraId="0DDECC3A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556C75" w14:textId="77777777" w:rsidR="0082386D" w:rsidRDefault="0082386D">
            <w:pPr>
              <w:rPr>
                <w:b/>
                <w:bCs/>
              </w:rPr>
            </w:pPr>
            <w: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2EAE3B" w14:textId="77777777" w:rsidR="0082386D" w:rsidRDefault="0082386D">
            <w:r>
              <w:rPr>
                <w:rFonts w:cs="Arial"/>
              </w:rPr>
              <w:t>100 godz.</w:t>
            </w:r>
          </w:p>
        </w:tc>
      </w:tr>
      <w:tr w:rsidR="0082386D" w14:paraId="004B56C6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4D88CA" w14:textId="77777777" w:rsidR="0082386D" w:rsidRDefault="0082386D">
            <w:pPr>
              <w:rPr>
                <w:b/>
                <w:bCs/>
              </w:rPr>
            </w:pPr>
            <w: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857E4E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:rsidR="0082386D" w14:paraId="45EF1F96" w14:textId="77777777" w:rsidTr="0082386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54C94A3" w14:textId="77777777" w:rsidR="0082386D" w:rsidRDefault="0082386D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Studia niestacjonarne</w:t>
            </w:r>
          </w:p>
        </w:tc>
      </w:tr>
      <w:tr w:rsidR="0082386D" w14:paraId="7582A570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19B94B6" w14:textId="77777777" w:rsidR="0082386D" w:rsidRDefault="0082386D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A4CE14" w14:textId="77777777" w:rsidR="0082386D" w:rsidRDefault="0082386D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82386D" w14:paraId="106F5DFD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11ACA1" w14:textId="77777777" w:rsidR="0082386D" w:rsidRDefault="0082386D">
            <w:r>
              <w:rPr>
                <w:rFonts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18688B" w14:textId="77777777" w:rsidR="0082386D" w:rsidRDefault="0082386D">
            <w:r>
              <w:rPr>
                <w:rFonts w:cs="Arial"/>
              </w:rPr>
              <w:t>32 godz.</w:t>
            </w:r>
          </w:p>
        </w:tc>
      </w:tr>
      <w:tr w:rsidR="0082386D" w14:paraId="1DCDE962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755CF3" w14:textId="77777777" w:rsidR="0082386D" w:rsidRDefault="0082386D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7B85F0" w14:textId="77777777" w:rsidR="0082386D" w:rsidRDefault="0082386D">
            <w:r>
              <w:rPr>
                <w:rFonts w:cs="Arial"/>
              </w:rPr>
              <w:t>48 godz.</w:t>
            </w:r>
          </w:p>
        </w:tc>
      </w:tr>
      <w:tr w:rsidR="0082386D" w14:paraId="19EAC0B5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7F19FC" w14:textId="77777777" w:rsidR="0082386D" w:rsidRDefault="0082386D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14C588" w14:textId="77777777" w:rsidR="0082386D" w:rsidRDefault="0082386D">
            <w:r>
              <w:rPr>
                <w:rFonts w:cs="Arial"/>
              </w:rPr>
              <w:t>20 godz.</w:t>
            </w:r>
          </w:p>
        </w:tc>
      </w:tr>
      <w:tr w:rsidR="0082386D" w14:paraId="1759319B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EFB279" w14:textId="77777777" w:rsidR="0082386D" w:rsidRDefault="0082386D">
            <w:pPr>
              <w:rPr>
                <w:b/>
                <w:bCs/>
              </w:rPr>
            </w:pPr>
            <w: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9EBA2D" w14:textId="77777777" w:rsidR="0082386D" w:rsidRDefault="0082386D">
            <w:r>
              <w:rPr>
                <w:rFonts w:cs="Arial"/>
              </w:rPr>
              <w:t>100 godz.</w:t>
            </w:r>
          </w:p>
        </w:tc>
      </w:tr>
      <w:tr w:rsidR="0082386D" w14:paraId="3FF3929D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D0D84E" w14:textId="77777777" w:rsidR="0082386D" w:rsidRDefault="0082386D">
            <w:pPr>
              <w:rPr>
                <w:b/>
                <w:bCs/>
              </w:rPr>
            </w:pPr>
            <w: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070FBE" w14:textId="77777777" w:rsidR="0082386D" w:rsidRDefault="0082386D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7E4C596A" w14:textId="77777777" w:rsidR="0082386D" w:rsidRDefault="0082386D">
      <w:pPr>
        <w:spacing w:before="0" w:after="160" w:line="259" w:lineRule="auto"/>
        <w:ind w:left="0"/>
      </w:pPr>
    </w:p>
    <w:p w14:paraId="520F232E" w14:textId="77777777" w:rsidR="0082386D" w:rsidRDefault="0082386D">
      <w:pPr>
        <w:spacing w:before="0" w:after="160" w:line="259" w:lineRule="auto"/>
        <w:ind w:left="0"/>
      </w:pPr>
    </w:p>
    <w:p w14:paraId="29C5764D" w14:textId="77777777" w:rsidR="0082386D" w:rsidRDefault="0082386D">
      <w:pPr>
        <w:spacing w:before="0" w:after="160" w:line="259" w:lineRule="auto"/>
        <w:ind w:left="0"/>
      </w:pPr>
      <w:r>
        <w:br w:type="page"/>
      </w:r>
    </w:p>
    <w:tbl>
      <w:tblPr>
        <w:tblW w:w="10665" w:type="dxa"/>
        <w:tblInd w:w="-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melioracje rolne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7"/>
        <w:gridCol w:w="1258"/>
        <w:gridCol w:w="585"/>
        <w:gridCol w:w="2129"/>
      </w:tblGrid>
      <w:tr w:rsidR="0082386D" w14:paraId="2D9A147D" w14:textId="77777777" w:rsidTr="0082386D">
        <w:trPr>
          <w:trHeight w:val="509"/>
        </w:trPr>
        <w:tc>
          <w:tcPr>
            <w:tcW w:w="1066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1758329B" w14:textId="77777777" w:rsidR="0082386D" w:rsidRDefault="0082386D">
            <w:pPr>
              <w:pStyle w:val="Nagwek1"/>
              <w:spacing w:line="240" w:lineRule="exact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bCs w:val="0"/>
              </w:rPr>
              <w:lastRenderedPageBreak/>
              <w:br w:type="page"/>
            </w:r>
            <w:r>
              <w:rPr>
                <w:rFonts w:cs="Arial"/>
                <w:szCs w:val="22"/>
              </w:rPr>
              <w:t>Sylabus przedmiotu / modułu kształcenia</w:t>
            </w:r>
          </w:p>
        </w:tc>
      </w:tr>
      <w:tr w:rsidR="0082386D" w14:paraId="1251F19B" w14:textId="77777777" w:rsidTr="0082386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B10D163" w14:textId="77777777" w:rsidR="0082386D" w:rsidRDefault="0082386D">
            <w:pPr>
              <w:pStyle w:val="Tytukomrki"/>
              <w:spacing w:line="240" w:lineRule="exact"/>
            </w:pPr>
            <w:r>
              <w:t xml:space="preserve">Nazwa przedmiotu/modułu kształcenia: 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3D6B81" w14:textId="77777777" w:rsidR="0082386D" w:rsidRDefault="0082386D" w:rsidP="00716FF0">
            <w:pPr>
              <w:pStyle w:val="sylabusyspistreci"/>
            </w:pPr>
            <w:bookmarkStart w:id="5" w:name="_Toc179960230"/>
            <w:r>
              <w:t>Melioracje rolne</w:t>
            </w:r>
            <w:bookmarkEnd w:id="5"/>
          </w:p>
        </w:tc>
      </w:tr>
      <w:tr w:rsidR="0082386D" w14:paraId="330EA43B" w14:textId="77777777" w:rsidTr="0082386D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CAE948F" w14:textId="77777777" w:rsidR="0082386D" w:rsidRDefault="0082386D">
            <w:pPr>
              <w:pStyle w:val="Tytukomrki"/>
              <w:spacing w:line="240" w:lineRule="exact"/>
            </w:pPr>
            <w:r>
              <w:t xml:space="preserve">Nazwa w języku angielskim: </w:t>
            </w:r>
          </w:p>
        </w:tc>
        <w:tc>
          <w:tcPr>
            <w:tcW w:w="72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861635" w14:textId="77777777" w:rsidR="0082386D" w:rsidRDefault="0082386D">
            <w:pPr>
              <w:pStyle w:val="Tytukomrki"/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Land reclamation</w:t>
            </w:r>
          </w:p>
        </w:tc>
      </w:tr>
      <w:tr w:rsidR="0082386D" w14:paraId="6C69017E" w14:textId="77777777" w:rsidTr="0082386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3BF2F05" w14:textId="77777777" w:rsidR="0082386D" w:rsidRDefault="0082386D">
            <w:pPr>
              <w:pStyle w:val="Tytukomrki"/>
              <w:spacing w:line="240" w:lineRule="exact"/>
            </w:pPr>
            <w:r>
              <w:t xml:space="preserve">Język wykładowy: </w:t>
            </w:r>
          </w:p>
        </w:tc>
        <w:tc>
          <w:tcPr>
            <w:tcW w:w="83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BB203" w14:textId="77777777" w:rsidR="0082386D" w:rsidRDefault="0082386D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polski</w:t>
            </w:r>
          </w:p>
        </w:tc>
      </w:tr>
      <w:tr w:rsidR="0082386D" w14:paraId="74590AB5" w14:textId="77777777" w:rsidTr="0082386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36B27E7" w14:textId="77777777" w:rsidR="0082386D" w:rsidRDefault="0082386D">
            <w:pPr>
              <w:pStyle w:val="Tytukomrki"/>
              <w:spacing w:line="240" w:lineRule="exact"/>
            </w:pPr>
            <w:r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E67667" w14:textId="77777777" w:rsidR="0082386D" w:rsidRDefault="0082386D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rolnictwo</w:t>
            </w:r>
          </w:p>
        </w:tc>
      </w:tr>
      <w:tr w:rsidR="0082386D" w14:paraId="4D6C1281" w14:textId="77777777" w:rsidTr="0082386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6FCB1ED" w14:textId="77777777" w:rsidR="0082386D" w:rsidRDefault="0082386D">
            <w:pPr>
              <w:pStyle w:val="Tytukomrki"/>
              <w:spacing w:line="240" w:lineRule="exact"/>
            </w:pPr>
            <w:r>
              <w:t xml:space="preserve">Jednostka realizująca: </w:t>
            </w:r>
          </w:p>
        </w:tc>
        <w:tc>
          <w:tcPr>
            <w:tcW w:w="794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42816C" w14:textId="77777777" w:rsidR="0082386D" w:rsidRDefault="0082386D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82386D" w14:paraId="4E765A36" w14:textId="77777777" w:rsidTr="0082386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60ECBE2" w14:textId="77777777" w:rsidR="0082386D" w:rsidRDefault="0082386D">
            <w:pPr>
              <w:pStyle w:val="Tytukomrki"/>
              <w:spacing w:line="240" w:lineRule="exact"/>
            </w:pPr>
            <w:r>
              <w:t xml:space="preserve">Rodzaj przedmiotu/modułu kształcenia (obowiązkowy/fakultatywny):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B081F5" w14:textId="77777777" w:rsidR="0082386D" w:rsidRDefault="0082386D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obowiązkowy</w:t>
            </w:r>
          </w:p>
        </w:tc>
      </w:tr>
      <w:tr w:rsidR="0082386D" w14:paraId="2D3C0BB2" w14:textId="77777777" w:rsidTr="0082386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6FAB07" w14:textId="77777777" w:rsidR="0082386D" w:rsidRDefault="0082386D">
            <w:pPr>
              <w:pStyle w:val="Tytukomrki"/>
              <w:spacing w:line="240" w:lineRule="exact"/>
            </w:pPr>
            <w:r>
              <w:t xml:space="preserve">Poziom modułu kształcenia (np. pierwszego lub drugiego stopnia):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00E41D" w14:textId="77777777" w:rsidR="0082386D" w:rsidRDefault="0082386D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82386D" w14:paraId="489E99DF" w14:textId="77777777" w:rsidTr="0082386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399795D" w14:textId="77777777" w:rsidR="0082386D" w:rsidRDefault="0082386D">
            <w:pPr>
              <w:pStyle w:val="Tytukomrki"/>
              <w:spacing w:line="240" w:lineRule="exact"/>
            </w:pPr>
            <w:r>
              <w:t xml:space="preserve">Rok studiów: </w:t>
            </w:r>
          </w:p>
        </w:tc>
        <w:tc>
          <w:tcPr>
            <w:tcW w:w="893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D1CC7C" w14:textId="77777777" w:rsidR="0082386D" w:rsidRDefault="0082386D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1</w:t>
            </w:r>
          </w:p>
        </w:tc>
      </w:tr>
      <w:tr w:rsidR="0082386D" w14:paraId="4E7EF296" w14:textId="77777777" w:rsidTr="0082386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781DE46" w14:textId="77777777" w:rsidR="0082386D" w:rsidRDefault="0082386D">
            <w:pPr>
              <w:pStyle w:val="Tytukomrki"/>
              <w:spacing w:line="240" w:lineRule="exact"/>
            </w:pPr>
            <w:r>
              <w:t xml:space="preserve">Semestr: </w:t>
            </w:r>
          </w:p>
        </w:tc>
        <w:tc>
          <w:tcPr>
            <w:tcW w:w="936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38EA3D" w14:textId="77777777" w:rsidR="0082386D" w:rsidRDefault="0082386D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82386D" w14:paraId="484C2774" w14:textId="77777777" w:rsidTr="0082386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72D48D1" w14:textId="77777777" w:rsidR="0082386D" w:rsidRDefault="0082386D">
            <w:pPr>
              <w:pStyle w:val="Tytukomrki"/>
              <w:spacing w:line="240" w:lineRule="exact"/>
            </w:pPr>
            <w:r>
              <w:t xml:space="preserve">Liczba punktów ECTS: </w:t>
            </w: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4F8273" w14:textId="77777777" w:rsidR="0082386D" w:rsidRDefault="0082386D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82386D" w14:paraId="7D504D00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927764" w14:textId="77777777" w:rsidR="0082386D" w:rsidRDefault="0082386D">
            <w:pPr>
              <w:pStyle w:val="Tytukomrki"/>
              <w:spacing w:line="240" w:lineRule="exact"/>
            </w:pPr>
            <w:r>
              <w:t xml:space="preserve">Imię i nazwisko koordynatora przedmiotu: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FB0089" w14:textId="77777777" w:rsidR="0082386D" w:rsidRDefault="0082386D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Dr hab. inż. Elżbieta Radzka, prof. uczelni</w:t>
            </w:r>
          </w:p>
        </w:tc>
      </w:tr>
      <w:tr w:rsidR="0082386D" w14:paraId="4D9DBBC2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CA6F2E9" w14:textId="77777777" w:rsidR="0082386D" w:rsidRDefault="0082386D">
            <w:pPr>
              <w:pStyle w:val="Tytukomrki"/>
              <w:spacing w:line="240" w:lineRule="exact"/>
            </w:pPr>
            <w:r>
              <w:t>Imię i nazwisko prowadzących zajęcia: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C19C7F" w14:textId="77777777" w:rsidR="0082386D" w:rsidRDefault="0082386D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Dr hab. inż. Elżbieta Radzka, prof. uczelni, Dr inż. Emilia Rzążewska</w:t>
            </w:r>
          </w:p>
        </w:tc>
      </w:tr>
      <w:tr w:rsidR="0082386D" w14:paraId="69EA9127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738D2A0" w14:textId="77777777" w:rsidR="0082386D" w:rsidRDefault="0082386D">
            <w:pPr>
              <w:pStyle w:val="Tytukomrki"/>
              <w:spacing w:line="240" w:lineRule="exact"/>
            </w:pPr>
            <w:r>
              <w:t>Założenia i cele przedmiotu: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F5131A" w14:textId="77777777" w:rsidR="0082386D" w:rsidRDefault="0082386D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Poznanie podstawowych pojęć z zakresu stosunków wodno-powietrznych w glebie - poznanie metod odwadniania i nawadniania, - poznanie metod ochrony terenu przed powodzią, suszą i erozją</w:t>
            </w:r>
          </w:p>
        </w:tc>
      </w:tr>
      <w:tr w:rsidR="0082386D" w14:paraId="7A40313C" w14:textId="77777777" w:rsidTr="0082386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6CF74A9" w14:textId="77777777" w:rsidR="0082386D" w:rsidRDefault="0082386D">
            <w:pPr>
              <w:pStyle w:val="Tytukomrki"/>
              <w:spacing w:line="240" w:lineRule="exact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BB5C06" w14:textId="77777777" w:rsidR="0082386D" w:rsidRDefault="0082386D">
            <w:pPr>
              <w:pStyle w:val="Tytukomrki"/>
              <w:spacing w:line="240" w:lineRule="exact"/>
            </w:pPr>
            <w:r>
              <w:t>Efekt uczenia się: WIEDZA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1C629D9" w14:textId="77777777" w:rsidR="0082386D" w:rsidRDefault="0082386D">
            <w:pPr>
              <w:pStyle w:val="Tytukomrki"/>
              <w:spacing w:line="240" w:lineRule="exact"/>
            </w:pPr>
            <w:r>
              <w:t>Symbol efektu kierunkowego</w:t>
            </w:r>
          </w:p>
        </w:tc>
      </w:tr>
      <w:tr w:rsidR="0082386D" w14:paraId="56F6CD58" w14:textId="77777777" w:rsidTr="0082386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BADCEF9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5E9E9D2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rozumie w stopniu zaawansowanym teorie z zakresu melioracji rolnych, a także zjawisk i procesów związanych z regulacją stosunków wodnych w glebie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9BBDC15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K_W01 </w:t>
            </w:r>
          </w:p>
        </w:tc>
      </w:tr>
      <w:tr w:rsidR="0082386D" w14:paraId="7B15A154" w14:textId="77777777" w:rsidTr="0082386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530A041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W_02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580BE0C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rozumie zagrożenia związane z możliwością wystąpienia powodzi i erozji gleb w wyniku nieprawidłowo prowadzonej działalności rolniczej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707A36E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K_W05 </w:t>
            </w:r>
          </w:p>
        </w:tc>
      </w:tr>
      <w:tr w:rsidR="0082386D" w14:paraId="0A6BFA43" w14:textId="77777777" w:rsidTr="0082386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7DB02CA" w14:textId="77777777" w:rsidR="0082386D" w:rsidRDefault="0082386D">
            <w:pPr>
              <w:pStyle w:val="Tytukomrki"/>
              <w:spacing w:line="240" w:lineRule="exact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806A8D1" w14:textId="77777777" w:rsidR="0082386D" w:rsidRDefault="0082386D">
            <w:pPr>
              <w:pStyle w:val="Tytukomrki"/>
              <w:spacing w:line="240" w:lineRule="exact"/>
              <w:rPr>
                <w:highlight w:val="yellow"/>
              </w:rPr>
            </w:pPr>
            <w:r>
              <w:t>Efekt uczenia się: UMIEJĘTNOŚCI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8744ED" w14:textId="77777777" w:rsidR="0082386D" w:rsidRDefault="0082386D">
            <w:pPr>
              <w:pStyle w:val="Tytukomrki"/>
              <w:spacing w:line="240" w:lineRule="exact"/>
            </w:pPr>
            <w:r>
              <w:t>Symbol efektu kierunkowego</w:t>
            </w:r>
          </w:p>
        </w:tc>
      </w:tr>
      <w:tr w:rsidR="0082386D" w14:paraId="253F8AE8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B6C9EB9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1121CDD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 wykonać projekty i zadania związane z regulacją stosunków wodnych w glebie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EEA1549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K_U05 </w:t>
            </w:r>
          </w:p>
        </w:tc>
      </w:tr>
      <w:tr w:rsidR="0082386D" w14:paraId="2D4F2728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1C0A3A7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U_02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652E814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 określić pojemność wodną gleby i zaplanować właściwe zabiegi melioracyjne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59E19C3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K_U09 </w:t>
            </w:r>
          </w:p>
        </w:tc>
      </w:tr>
      <w:tr w:rsidR="0082386D" w14:paraId="6544D22B" w14:textId="77777777" w:rsidTr="0082386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09DF0CA" w14:textId="77777777" w:rsidR="0082386D" w:rsidRDefault="0082386D">
            <w:pPr>
              <w:pStyle w:val="Tytukomrki"/>
              <w:spacing w:line="240" w:lineRule="exact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62B4541" w14:textId="77777777" w:rsidR="0082386D" w:rsidRDefault="0082386D">
            <w:pPr>
              <w:pStyle w:val="Tytukomrki"/>
              <w:spacing w:line="240" w:lineRule="exact"/>
              <w:rPr>
                <w:highlight w:val="yellow"/>
              </w:rPr>
            </w:pPr>
            <w:r>
              <w:t>Efekt uczenia się: KOMPETENCJE SPOŁECZNE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50CC094" w14:textId="77777777" w:rsidR="0082386D" w:rsidRDefault="0082386D">
            <w:pPr>
              <w:pStyle w:val="Tytukomrki"/>
              <w:spacing w:line="240" w:lineRule="exact"/>
            </w:pPr>
            <w:r>
              <w:t>Symbol efektu kierunkowego</w:t>
            </w:r>
          </w:p>
        </w:tc>
      </w:tr>
      <w:tr w:rsidR="0082386D" w14:paraId="69414044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C3FA4BF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0A00728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Jest gotów do podnoszenia poziomu własnej wiedzy i umiejętności potrzebnej do podnoszenia kompetencji zawodowych wykorzystania jej w praktyce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63F6638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K_K01 </w:t>
            </w:r>
          </w:p>
        </w:tc>
      </w:tr>
      <w:tr w:rsidR="0082386D" w14:paraId="3BC4A679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74B6D50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K_02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3AD4C28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Jest gotów do odpowiedzialności za pracę własną oraz wykazuje gotowość do pracy w zespołach roboczych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A4FA047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K_K02 </w:t>
            </w:r>
          </w:p>
        </w:tc>
      </w:tr>
      <w:tr w:rsidR="0082386D" w14:paraId="4AA88A7E" w14:textId="77777777" w:rsidTr="008238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2335244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K_03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5E7BA2C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Jest gotów do zapewnienia odpowiednich warunków pracy w produkcji rolniczej oraz przestrzegania zasad BHP.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5DDD7B2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K_K04 </w:t>
            </w:r>
          </w:p>
        </w:tc>
      </w:tr>
      <w:tr w:rsidR="0082386D" w14:paraId="3B2B03E4" w14:textId="77777777" w:rsidTr="0082386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ED5CF44" w14:textId="77777777" w:rsidR="0082386D" w:rsidRDefault="0082386D">
            <w:pPr>
              <w:pStyle w:val="Tytukomrki"/>
              <w:spacing w:line="240" w:lineRule="exact"/>
            </w:pPr>
            <w:r>
              <w:lastRenderedPageBreak/>
              <w:t>Forma i typy zajęć:</w:t>
            </w:r>
          </w:p>
        </w:tc>
        <w:tc>
          <w:tcPr>
            <w:tcW w:w="81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D2A70" w14:textId="77777777" w:rsidR="0082386D" w:rsidRDefault="0082386D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wykład (15 godz.), ćwiczenia laboratoryjne (30 godz.), ćwiczenia terenowe (4 godz.)</w:t>
            </w:r>
          </w:p>
          <w:p w14:paraId="7BD1D025" w14:textId="77777777" w:rsidR="0082386D" w:rsidRDefault="0082386D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wykład 12 godz.), ćwiczenia laboratoryjne (18 godz.), ćwiczenia terenowe (4 godz.)</w:t>
            </w:r>
          </w:p>
        </w:tc>
      </w:tr>
      <w:tr w:rsidR="0082386D" w14:paraId="6A05B2D3" w14:textId="77777777" w:rsidTr="0082386D">
        <w:trPr>
          <w:trHeight w:val="454"/>
        </w:trPr>
        <w:tc>
          <w:tcPr>
            <w:tcW w:w="10669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C4123C2" w14:textId="77777777" w:rsidR="0082386D" w:rsidRDefault="0082386D">
            <w:pPr>
              <w:pStyle w:val="Tytukomrki"/>
              <w:spacing w:line="240" w:lineRule="exact"/>
            </w:pPr>
            <w:r>
              <w:rPr>
                <w:b w:val="0"/>
              </w:rPr>
              <w:br w:type="page"/>
            </w:r>
            <w:r>
              <w:t>Wymagania wstępne i dodatkowe:</w:t>
            </w:r>
          </w:p>
        </w:tc>
      </w:tr>
      <w:tr w:rsidR="0082386D" w14:paraId="5738F394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AA3179" w14:textId="77777777" w:rsidR="0082386D" w:rsidRDefault="0082386D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Znajomość podstawowej wiedzy z zakresu matematyki, chemii, przyrody oraz zrealizowanych modułów kierunkowych.</w:t>
            </w:r>
          </w:p>
        </w:tc>
      </w:tr>
      <w:tr w:rsidR="0082386D" w14:paraId="00F0C05C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EE56216" w14:textId="77777777" w:rsidR="0082386D" w:rsidRDefault="0082386D">
            <w:pPr>
              <w:pStyle w:val="Tytukomrki"/>
              <w:spacing w:line="240" w:lineRule="exact"/>
            </w:pPr>
            <w:r>
              <w:t>Treści modułu kształcenia:</w:t>
            </w:r>
          </w:p>
        </w:tc>
      </w:tr>
      <w:tr w:rsidR="0082386D" w14:paraId="20649FAF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03F26" w14:textId="77777777" w:rsidR="0082386D" w:rsidRDefault="0082386D">
            <w:pPr>
              <w:pStyle w:val="Default"/>
              <w:spacing w:line="256" w:lineRule="auto"/>
            </w:pPr>
            <w:r>
              <w:rPr>
                <w:sz w:val="22"/>
                <w:szCs w:val="22"/>
              </w:rPr>
              <w:t xml:space="preserve">Cele, zadania i zakres melioracji wodnych, rodzaje i zasoby wód powierzchniowych i podziemnych, melioracje przeciwerozyjne, fitomelioracje, agromelioracje, ciek i zlewnia, metody pomiarów prędkości wody i przepływu w ciekach otwartych, przyrządy pomiarowe (prądomierze elektromagnetyczne, ADCP), metoda obliczania prędkości średniej z </w:t>
            </w:r>
            <w:proofErr w:type="spellStart"/>
            <w:r>
              <w:rPr>
                <w:sz w:val="22"/>
                <w:szCs w:val="22"/>
              </w:rPr>
              <w:t>tachoidy</w:t>
            </w:r>
            <w:proofErr w:type="spellEnd"/>
            <w:r>
              <w:rPr>
                <w:sz w:val="22"/>
                <w:szCs w:val="22"/>
              </w:rPr>
              <w:t>, określenie objętości przepływu Q (m</w:t>
            </w:r>
            <w:r>
              <w:rPr>
                <w:sz w:val="14"/>
                <w:szCs w:val="14"/>
              </w:rPr>
              <w:t>3</w:t>
            </w:r>
            <w:r>
              <w:rPr>
                <w:sz w:val="22"/>
                <w:szCs w:val="22"/>
              </w:rPr>
              <w:t xml:space="preserve">/s) metodą </w:t>
            </w:r>
            <w:proofErr w:type="spellStart"/>
            <w:r>
              <w:rPr>
                <w:sz w:val="22"/>
                <w:szCs w:val="22"/>
              </w:rPr>
              <w:t>Harlachera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Culmana</w:t>
            </w:r>
            <w:proofErr w:type="spellEnd"/>
            <w:r>
              <w:rPr>
                <w:sz w:val="22"/>
                <w:szCs w:val="22"/>
              </w:rPr>
              <w:t xml:space="preserve">, formy wody w glebie, zjawiska zachodzące podczas przepływu wody w glebach, dostępność wody w glebie dla roślin, prawo </w:t>
            </w:r>
            <w:proofErr w:type="spellStart"/>
            <w:r>
              <w:rPr>
                <w:sz w:val="22"/>
                <w:szCs w:val="22"/>
              </w:rPr>
              <w:t>Darcy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fluacja</w:t>
            </w:r>
            <w:proofErr w:type="spellEnd"/>
            <w:r>
              <w:rPr>
                <w:sz w:val="22"/>
                <w:szCs w:val="22"/>
              </w:rPr>
              <w:t xml:space="preserve">, małe budowle wodno-melioracyjne (groble, zastawki, mnichy, stopnie, bystrotoki, przepusty) , przyczyny nadmiernego uwilgotnienia, określanie potrzeb wodnych roślin uprawnych, sposoby regulowania zapobiegania i usuwania nadmiaru wody w glebie, zasada działania rowów melioracyjnych, elementy obliczeniowe rowu, projektowanie odwodnienia rowami, drenowanie, zasada działania drenów, elementy sieci drenarskiej, objawy uszkodzenia sieci </w:t>
            </w:r>
          </w:p>
          <w:p w14:paraId="1D53515A" w14:textId="77777777" w:rsidR="0082386D" w:rsidRDefault="0082386D">
            <w:pPr>
              <w:spacing w:after="0" w:line="240" w:lineRule="exact"/>
              <w:rPr>
                <w:rFonts w:cs="Arial"/>
              </w:rPr>
            </w:pPr>
          </w:p>
        </w:tc>
      </w:tr>
      <w:tr w:rsidR="0082386D" w14:paraId="1AE84BC3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F4EBE53" w14:textId="77777777" w:rsidR="0082386D" w:rsidRDefault="0082386D">
            <w:pPr>
              <w:pStyle w:val="Tytukomrki"/>
              <w:spacing w:line="240" w:lineRule="exact"/>
            </w:pPr>
            <w:r>
              <w:t>Literatura podstawowa:</w:t>
            </w:r>
          </w:p>
        </w:tc>
      </w:tr>
      <w:tr w:rsidR="0082386D" w14:paraId="468F32B3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AF2C4A" w14:textId="77777777" w:rsidR="0082386D" w:rsidRDefault="0082386D" w:rsidP="0082386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Grzyb H., </w:t>
            </w:r>
            <w:proofErr w:type="spellStart"/>
            <w:r>
              <w:rPr>
                <w:rFonts w:cs="Arial"/>
                <w:color w:val="000000"/>
              </w:rPr>
              <w:t>Kocan</w:t>
            </w:r>
            <w:proofErr w:type="spellEnd"/>
            <w:r>
              <w:rPr>
                <w:rFonts w:cs="Arial"/>
                <w:color w:val="000000"/>
              </w:rPr>
              <w:t xml:space="preserve"> P., Rytel Z. 1982. Melioracje. PWR i L. Warszawa.</w:t>
            </w:r>
          </w:p>
          <w:p w14:paraId="4742F26B" w14:textId="77777777" w:rsidR="0082386D" w:rsidRDefault="0082386D" w:rsidP="0082386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Nyc K. 2008. Melioracje wodne w inżynierii kształtowania środowiska. PAN Wydział NRL i W. Warszawa.</w:t>
            </w:r>
          </w:p>
          <w:p w14:paraId="6E5ABD0C" w14:textId="77777777" w:rsidR="0082386D" w:rsidRDefault="0082386D" w:rsidP="0082386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Prochal</w:t>
            </w:r>
            <w:proofErr w:type="spellEnd"/>
            <w:r>
              <w:rPr>
                <w:rFonts w:cs="Arial"/>
                <w:color w:val="000000"/>
              </w:rPr>
              <w:t xml:space="preserve"> P. 1987. Podstawy melioracji rolnych t.1 i 2. PWR i L. Warszawa.</w:t>
            </w:r>
          </w:p>
          <w:p w14:paraId="2A136ED2" w14:textId="77777777" w:rsidR="0082386D" w:rsidRDefault="0082386D" w:rsidP="0082386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  <w:color w:val="000000"/>
              </w:rPr>
              <w:t>Somorowski</w:t>
            </w:r>
            <w:proofErr w:type="spellEnd"/>
            <w:r>
              <w:rPr>
                <w:rFonts w:cs="Arial"/>
                <w:color w:val="000000"/>
              </w:rPr>
              <w:t xml:space="preserve"> Cz. 1993. Współczesne problemy melioracji. SGGW. Warszawa. </w:t>
            </w:r>
          </w:p>
        </w:tc>
      </w:tr>
      <w:tr w:rsidR="0082386D" w14:paraId="47893F0E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E98D0A5" w14:textId="77777777" w:rsidR="0082386D" w:rsidRDefault="0082386D">
            <w:pPr>
              <w:pStyle w:val="Tytukomrki"/>
              <w:spacing w:line="240" w:lineRule="exact"/>
            </w:pPr>
            <w:r>
              <w:t>Literatura dodatkowa:</w:t>
            </w:r>
          </w:p>
        </w:tc>
      </w:tr>
      <w:tr w:rsidR="0082386D" w14:paraId="5C6FA25A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44D253" w14:textId="77777777" w:rsidR="0082386D" w:rsidRDefault="0082386D" w:rsidP="0082386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Kaca E. Ćwiczenia z melioracji rolnych – deszczownie. SGGW. Warszawa.</w:t>
            </w:r>
          </w:p>
          <w:p w14:paraId="2645BCFB" w14:textId="77777777" w:rsidR="0082386D" w:rsidRDefault="0082386D" w:rsidP="0082386D">
            <w:pPr>
              <w:numPr>
                <w:ilvl w:val="0"/>
                <w:numId w:val="18"/>
              </w:numPr>
              <w:spacing w:before="0" w:after="0" w:line="240" w:lineRule="exact"/>
              <w:rPr>
                <w:rFonts w:cs="Arial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Wanke</w:t>
            </w:r>
            <w:proofErr w:type="spellEnd"/>
            <w:r>
              <w:rPr>
                <w:rFonts w:cs="Arial"/>
                <w:color w:val="000000"/>
                <w:lang w:val="en-US"/>
              </w:rPr>
              <w:t xml:space="preserve"> A., </w:t>
            </w:r>
            <w:proofErr w:type="spellStart"/>
            <w:r>
              <w:rPr>
                <w:rFonts w:cs="Arial"/>
                <w:color w:val="000000"/>
                <w:lang w:val="en-US"/>
              </w:rPr>
              <w:t>Pabis</w:t>
            </w:r>
            <w:proofErr w:type="spellEnd"/>
            <w:r>
              <w:rPr>
                <w:rFonts w:cs="Arial"/>
                <w:color w:val="000000"/>
                <w:lang w:val="en-US"/>
              </w:rPr>
              <w:t xml:space="preserve"> S., </w:t>
            </w:r>
            <w:proofErr w:type="spellStart"/>
            <w:r>
              <w:rPr>
                <w:rFonts w:cs="Arial"/>
                <w:color w:val="000000"/>
                <w:lang w:val="en-US"/>
              </w:rPr>
              <w:t>Brandyk</w:t>
            </w:r>
            <w:proofErr w:type="spellEnd"/>
            <w:r>
              <w:rPr>
                <w:rFonts w:cs="Arial"/>
                <w:color w:val="000000"/>
                <w:lang w:val="en-US"/>
              </w:rPr>
              <w:t xml:space="preserve"> T. 1994. </w:t>
            </w:r>
            <w:r>
              <w:rPr>
                <w:rFonts w:cs="Arial"/>
                <w:color w:val="000000"/>
              </w:rPr>
              <w:t>Ćwiczenia z melioracji rolnych. SGGW. Warszawa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2386D" w14:paraId="3C1DC242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1B4473D" w14:textId="77777777" w:rsidR="0082386D" w:rsidRDefault="0082386D">
            <w:pPr>
              <w:pStyle w:val="Tytukomrki"/>
              <w:spacing w:line="240" w:lineRule="exact"/>
            </w:pPr>
            <w:r>
              <w:t>Planowane formy/działania/metody dydaktyczne:</w:t>
            </w:r>
          </w:p>
        </w:tc>
      </w:tr>
      <w:tr w:rsidR="0082386D" w14:paraId="49F5F65A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B2224F" w14:textId="77777777" w:rsidR="0082386D" w:rsidRDefault="0082386D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Wykład – metoda podająca z wykorzystaniem prezentacji multimedialnej:</w:t>
            </w:r>
          </w:p>
          <w:p w14:paraId="38DB23B7" w14:textId="77777777" w:rsidR="0082386D" w:rsidRDefault="0082386D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 xml:space="preserve">Ćwiczenia laboratoryjne – metoda aktywizująca i praktyczna tj. obliczanie wody łatwo dostępnej i </w:t>
            </w:r>
            <w:proofErr w:type="spellStart"/>
            <w:r>
              <w:rPr>
                <w:rFonts w:cs="Arial"/>
              </w:rPr>
              <w:t>odciekalności</w:t>
            </w:r>
            <w:proofErr w:type="spellEnd"/>
            <w:r>
              <w:rPr>
                <w:rFonts w:cs="Arial"/>
              </w:rPr>
              <w:t xml:space="preserve"> z krzywej retencyjności </w:t>
            </w:r>
            <w:proofErr w:type="spellStart"/>
            <w:r>
              <w:rPr>
                <w:rFonts w:cs="Arial"/>
              </w:rPr>
              <w:t>pF</w:t>
            </w:r>
            <w:proofErr w:type="spellEnd"/>
            <w:r>
              <w:rPr>
                <w:rFonts w:cs="Arial"/>
              </w:rPr>
              <w:t xml:space="preserve">, wykonanie projektu profilu podłużnego rowu, obliczenia kubatury rowu, obliczanie rozstawy drenowania, obliczanie dawek </w:t>
            </w:r>
            <w:proofErr w:type="spellStart"/>
            <w:r>
              <w:rPr>
                <w:rFonts w:cs="Arial"/>
              </w:rPr>
              <w:t>polewowych</w:t>
            </w:r>
            <w:proofErr w:type="spellEnd"/>
            <w:r>
              <w:rPr>
                <w:rFonts w:cs="Arial"/>
              </w:rPr>
              <w:t xml:space="preserve"> w różnych systemach nawadniających</w:t>
            </w:r>
          </w:p>
        </w:tc>
      </w:tr>
      <w:tr w:rsidR="0082386D" w14:paraId="0E97846E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BF8B07C" w14:textId="77777777" w:rsidR="0082386D" w:rsidRDefault="0082386D">
            <w:pPr>
              <w:pStyle w:val="Tytukomrki"/>
              <w:spacing w:line="240" w:lineRule="exact"/>
            </w:pPr>
            <w:r>
              <w:t>Sposoby weryfikacji efektów uczenia się osiąganych przez studenta:</w:t>
            </w:r>
          </w:p>
        </w:tc>
      </w:tr>
      <w:tr w:rsidR="0082386D" w14:paraId="7FBB96E3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C01B58" w14:textId="77777777" w:rsidR="0082386D" w:rsidRDefault="0082386D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Wykład: zaliczenie W_01; W_02;</w:t>
            </w:r>
          </w:p>
          <w:p w14:paraId="15E5DF54" w14:textId="77777777" w:rsidR="0082386D" w:rsidRDefault="0082386D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Ćwiczenia: 2 kolokwia pisemne, ćwiczenia terenowe, aktywność na zajęciach</w:t>
            </w:r>
          </w:p>
          <w:p w14:paraId="2EB5639F" w14:textId="77777777" w:rsidR="0082386D" w:rsidRDefault="0082386D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U_01; U_02; K_01; K_02 ; K_03</w:t>
            </w:r>
          </w:p>
        </w:tc>
      </w:tr>
      <w:tr w:rsidR="0082386D" w14:paraId="253EC9E0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A987148" w14:textId="77777777" w:rsidR="0082386D" w:rsidRDefault="0082386D">
            <w:pPr>
              <w:pStyle w:val="Tytukomrki"/>
              <w:spacing w:line="240" w:lineRule="exact"/>
            </w:pPr>
            <w:r>
              <w:t>Forma i warunki zaliczenia:</w:t>
            </w:r>
          </w:p>
        </w:tc>
      </w:tr>
      <w:tr w:rsidR="0082386D" w14:paraId="419843E8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D34D5F" w14:textId="77777777" w:rsidR="0082386D" w:rsidRDefault="0082386D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 xml:space="preserve">Warunek uzyskania zaliczenia z przedmiotu: </w:t>
            </w:r>
          </w:p>
          <w:p w14:paraId="694C1BC9" w14:textId="77777777" w:rsidR="0082386D" w:rsidRDefault="0082386D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Kryterium oceny: 51-60% - dostateczny; 61-70% - dostateczny plus,71-80% - dobry, 81-90% - dobry plus, 91-100% - bardzo dobry</w:t>
            </w:r>
          </w:p>
          <w:p w14:paraId="27D2EBFA" w14:textId="77777777" w:rsidR="0082386D" w:rsidRDefault="0082386D">
            <w:pPr>
              <w:spacing w:after="0" w:line="240" w:lineRule="exact"/>
              <w:ind w:left="360" w:hanging="360"/>
              <w:rPr>
                <w:rFonts w:cs="Arial"/>
              </w:rPr>
            </w:pPr>
            <w:r>
              <w:rPr>
                <w:rFonts w:cs="Arial"/>
              </w:rPr>
              <w:t>Pierwsze kolokwium, drugie kolokwium, rozwiązywanie zadań, ćwiczenia terenowe</w:t>
            </w:r>
          </w:p>
          <w:p w14:paraId="61B39642" w14:textId="77777777" w:rsidR="0082386D" w:rsidRDefault="0082386D">
            <w:pPr>
              <w:spacing w:after="0" w:line="240" w:lineRule="exact"/>
              <w:ind w:left="360" w:hanging="360"/>
              <w:rPr>
                <w:rFonts w:cs="Arial"/>
              </w:rPr>
            </w:pPr>
            <w:r>
              <w:rPr>
                <w:rFonts w:cs="Arial"/>
              </w:rPr>
              <w:t>Uzyskanie co najmniej oceny dostatecznej z każdej formy zaliczenia</w:t>
            </w:r>
          </w:p>
        </w:tc>
      </w:tr>
      <w:tr w:rsidR="0082386D" w14:paraId="76287D29" w14:textId="77777777" w:rsidTr="0082386D">
        <w:trPr>
          <w:trHeight w:val="32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97204A2" w14:textId="77777777" w:rsidR="0082386D" w:rsidRDefault="0082386D">
            <w:pPr>
              <w:pStyle w:val="Tytukomrki"/>
              <w:spacing w:line="240" w:lineRule="exact"/>
            </w:pPr>
            <w:r>
              <w:lastRenderedPageBreak/>
              <w:t>Bilans punktów ECTS:</w:t>
            </w:r>
          </w:p>
        </w:tc>
      </w:tr>
      <w:tr w:rsidR="0082386D" w14:paraId="3429172E" w14:textId="77777777" w:rsidTr="0082386D">
        <w:trPr>
          <w:trHeight w:val="370"/>
        </w:trPr>
        <w:tc>
          <w:tcPr>
            <w:tcW w:w="106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A568496" w14:textId="77777777" w:rsidR="0082386D" w:rsidRDefault="0082386D">
            <w:pPr>
              <w:pStyle w:val="Tytukomrki"/>
              <w:spacing w:line="240" w:lineRule="exact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82386D" w14:paraId="41FF883F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6B0B64" w14:textId="77777777" w:rsidR="0082386D" w:rsidRDefault="0082386D">
            <w:pPr>
              <w:pStyle w:val="Tytukomrki"/>
              <w:spacing w:line="240" w:lineRule="exact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0A0C056" w14:textId="77777777" w:rsidR="0082386D" w:rsidRDefault="0082386D">
            <w:pPr>
              <w:pStyle w:val="Tytukomrki"/>
              <w:spacing w:line="240" w:lineRule="exact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82386D" w14:paraId="399CC33A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1AAD09" w14:textId="77777777" w:rsidR="0082386D" w:rsidRDefault="0082386D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Liczba godzin kontaktowych, w tym: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CE512" w14:textId="77777777" w:rsidR="0082386D" w:rsidRDefault="0082386D">
            <w:pPr>
              <w:spacing w:after="0" w:line="240" w:lineRule="exact"/>
              <w:jc w:val="center"/>
              <w:rPr>
                <w:rFonts w:cs="Arial"/>
              </w:rPr>
            </w:pPr>
          </w:p>
        </w:tc>
      </w:tr>
      <w:tr w:rsidR="0082386D" w14:paraId="4CD522BE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FA50D3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udział w wykładach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FB96CE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</w:tr>
      <w:tr w:rsidR="0082386D" w14:paraId="285A1F0C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A2BEEC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udział w ćwiczeniach laboratoryjnych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832CCB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</w:tr>
      <w:tr w:rsidR="0082386D" w14:paraId="4963460E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65C4C9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udział w ćwiczeniach terenowych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3B1A0D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82386D" w14:paraId="56C3B294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835F22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udział w konsultacjach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E538DF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82386D" w14:paraId="7EBFBFEE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A6CED4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godzin samodzielnej pracy studenta, w tym: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59668C" w14:textId="77777777" w:rsidR="0082386D" w:rsidRDefault="0082386D">
            <w:pPr>
              <w:spacing w:after="0" w:line="240" w:lineRule="exact"/>
              <w:jc w:val="center"/>
              <w:rPr>
                <w:rFonts w:cs="Arial"/>
                <w:highlight w:val="yellow"/>
              </w:rPr>
            </w:pPr>
          </w:p>
        </w:tc>
      </w:tr>
      <w:tr w:rsidR="0082386D" w14:paraId="7C45E2C0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32FAB5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samodzielne przygotowanie się do ćwiczeń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C8C54C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</w:p>
        </w:tc>
      </w:tr>
      <w:tr w:rsidR="0082386D" w14:paraId="5768E2AA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18E067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samodzielne przygotowanie się do kolokwiów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65A49C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</w:tr>
      <w:tr w:rsidR="0082386D" w14:paraId="3DB8E2DA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CC8678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przygotowanie się do egzaminu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4FAD51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</w:tr>
      <w:tr w:rsidR="0082386D" w14:paraId="664F2D11" w14:textId="77777777" w:rsidTr="008238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E3AAA5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samodzielne przygotowanie do rozwiązywania zadań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1679E5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</w:tr>
      <w:tr w:rsidR="0082386D" w14:paraId="2B359F0A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80CE14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Sumaryczne obciążenie pracą studenta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6E9422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 </w:t>
            </w:r>
          </w:p>
        </w:tc>
      </w:tr>
      <w:tr w:rsidR="0082386D" w14:paraId="1FD643E8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230F6F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Punkty ECTS za przedmiot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13F622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82386D" w14:paraId="32C0DA47" w14:textId="77777777" w:rsidTr="0082386D">
        <w:trPr>
          <w:trHeight w:val="454"/>
        </w:trPr>
        <w:tc>
          <w:tcPr>
            <w:tcW w:w="10669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9F7CEAE" w14:textId="77777777" w:rsidR="0082386D" w:rsidRDefault="0082386D">
            <w:pPr>
              <w:pStyle w:val="Tytukomrki"/>
              <w:spacing w:line="240" w:lineRule="exact"/>
              <w:rPr>
                <w:b w:val="0"/>
                <w:bCs/>
              </w:rPr>
            </w:pPr>
            <w:r>
              <w:rPr>
                <w:b w:val="0"/>
                <w:bCs/>
              </w:rPr>
              <w:t>Studia niestacjonarne</w:t>
            </w:r>
          </w:p>
        </w:tc>
      </w:tr>
      <w:tr w:rsidR="0082386D" w14:paraId="38B9BB9A" w14:textId="77777777" w:rsidTr="008238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82B361" w14:textId="77777777" w:rsidR="0082386D" w:rsidRDefault="0082386D">
            <w:pPr>
              <w:pStyle w:val="Tytukomrki"/>
              <w:spacing w:line="240" w:lineRule="exact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028650E" w14:textId="77777777" w:rsidR="0082386D" w:rsidRDefault="0082386D">
            <w:pPr>
              <w:pStyle w:val="Tytukomrki"/>
              <w:spacing w:line="240" w:lineRule="exact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82386D" w14:paraId="4468974E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5EE3E7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Liczba godzin kontaktowych, w tym: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F067" w14:textId="77777777" w:rsidR="0082386D" w:rsidRDefault="0082386D">
            <w:pPr>
              <w:spacing w:after="0" w:line="240" w:lineRule="exact"/>
              <w:jc w:val="center"/>
              <w:rPr>
                <w:rFonts w:cs="Arial"/>
                <w:highlight w:val="yellow"/>
              </w:rPr>
            </w:pPr>
          </w:p>
        </w:tc>
      </w:tr>
      <w:tr w:rsidR="0082386D" w14:paraId="7EE2CB58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8156C9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udział w wykładach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EB59DA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12 </w:t>
            </w:r>
          </w:p>
        </w:tc>
      </w:tr>
      <w:tr w:rsidR="0082386D" w14:paraId="25F5DDC7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9FF64A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udział w ćwiczeniach laboratoryjnych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B85085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18 </w:t>
            </w:r>
          </w:p>
        </w:tc>
      </w:tr>
      <w:tr w:rsidR="0082386D" w14:paraId="252D3397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49DE80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udział w ćwiczeniach terenowych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E9D216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4 </w:t>
            </w:r>
          </w:p>
        </w:tc>
      </w:tr>
      <w:tr w:rsidR="0082386D" w14:paraId="5E0B2BEC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20F807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udział w konsultacjach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D81785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2 </w:t>
            </w:r>
          </w:p>
        </w:tc>
      </w:tr>
      <w:tr w:rsidR="0082386D" w14:paraId="3BB4D341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A0D812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Liczba godzin samodzielnej pracy studenta, w tym: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E147D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</w:p>
        </w:tc>
      </w:tr>
      <w:tr w:rsidR="0082386D" w14:paraId="525669A1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194845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samodzielne przygotowanie się do ćwiczeń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F648E0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20 </w:t>
            </w:r>
          </w:p>
        </w:tc>
      </w:tr>
      <w:tr w:rsidR="0082386D" w14:paraId="58C43323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1F1E6D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samodzielne przygotowanie się do kolokwiów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DF2CBD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24 </w:t>
            </w:r>
          </w:p>
        </w:tc>
      </w:tr>
      <w:tr w:rsidR="0082386D" w14:paraId="077A82F9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EAB5CE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przygotowanie się do egzaminu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4D95D9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25 </w:t>
            </w:r>
          </w:p>
        </w:tc>
      </w:tr>
      <w:tr w:rsidR="0082386D" w14:paraId="0B31E2E3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FF3578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samodzielne przygotowanie do rozwiązywania zadań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B2FA1C" w14:textId="77777777" w:rsidR="0082386D" w:rsidRDefault="00823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20 </w:t>
            </w:r>
          </w:p>
        </w:tc>
      </w:tr>
      <w:tr w:rsidR="0082386D" w14:paraId="38E34346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D9D95D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Sumaryczne obciążenie pracą studenta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746F6C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 </w:t>
            </w:r>
          </w:p>
        </w:tc>
      </w:tr>
      <w:tr w:rsidR="0082386D" w14:paraId="168A2CDC" w14:textId="77777777" w:rsidTr="008238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98A163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Punkty ECTS za przedmiot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73F4FB" w14:textId="77777777" w:rsidR="0082386D" w:rsidRDefault="0082386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</w:tbl>
    <w:p w14:paraId="4DE7B389" w14:textId="77777777" w:rsidR="0082386D" w:rsidRDefault="0082386D">
      <w:pPr>
        <w:spacing w:before="0" w:after="160" w:line="259" w:lineRule="auto"/>
        <w:ind w:left="0"/>
      </w:pPr>
    </w:p>
    <w:p w14:paraId="4CDF70C6" w14:textId="77777777" w:rsidR="0082386D" w:rsidRDefault="0082386D">
      <w:pPr>
        <w:spacing w:before="0" w:after="160" w:line="259" w:lineRule="auto"/>
        <w:ind w:left="0"/>
      </w:pPr>
    </w:p>
    <w:p w14:paraId="32F64C40" w14:textId="77777777" w:rsidR="0082386D" w:rsidRDefault="0082386D">
      <w:pPr>
        <w:spacing w:before="0" w:after="160" w:line="259" w:lineRule="auto"/>
        <w:ind w:left="0"/>
      </w:pPr>
      <w:r>
        <w:br w:type="page"/>
      </w:r>
    </w:p>
    <w:p w14:paraId="2DD7F171" w14:textId="77777777" w:rsidR="00716FF0" w:rsidRDefault="00716FF0" w:rsidP="00716FF0">
      <w:pPr>
        <w:pStyle w:val="sylabusyspistreci"/>
      </w:pPr>
      <w:bookmarkStart w:id="6" w:name="_Toc179960231"/>
      <w:r>
        <w:lastRenderedPageBreak/>
        <w:t>Przedmiot z dziedziny nauk humanistycznych</w:t>
      </w:r>
      <w:bookmarkEnd w:id="6"/>
    </w:p>
    <w:p w14:paraId="50564CBF" w14:textId="77777777" w:rsidR="00716FF0" w:rsidRDefault="00716FF0">
      <w:pPr>
        <w:spacing w:before="0" w:after="160" w:line="259" w:lineRule="auto"/>
        <w:ind w:left="0"/>
      </w:pPr>
    </w:p>
    <w:p w14:paraId="19CB2D48" w14:textId="77777777" w:rsidR="00716FF0" w:rsidRDefault="0072601D">
      <w:pPr>
        <w:spacing w:before="0" w:after="160" w:line="259" w:lineRule="auto"/>
        <w:ind w:left="0"/>
      </w:pPr>
      <w:hyperlink r:id="rId8" w:anchor="/registrations/UWS-1S-PHZ2425/UPH-1SS-PH" w:history="1">
        <w:r w:rsidR="00793244" w:rsidRPr="000C71A9">
          <w:rPr>
            <w:rStyle w:val="Hipercze"/>
          </w:rPr>
          <w:t>https://usosweb.uws.edu.pl/kontroler.php?_action=news/rejestracjeZetonowe#/registrations/UWS-1S-PHZ2425/UPH-1SS-PH</w:t>
        </w:r>
      </w:hyperlink>
    </w:p>
    <w:p w14:paraId="2294DA3B" w14:textId="77777777" w:rsidR="00793244" w:rsidRDefault="00793244">
      <w:pPr>
        <w:spacing w:before="0" w:after="160" w:line="259" w:lineRule="auto"/>
        <w:ind w:left="0"/>
      </w:pPr>
    </w:p>
    <w:p w14:paraId="4384D051" w14:textId="77777777" w:rsidR="00793244" w:rsidRDefault="00793244">
      <w:pPr>
        <w:spacing w:before="0" w:after="160" w:line="259" w:lineRule="auto"/>
        <w:ind w:left="0"/>
      </w:pPr>
      <w:r>
        <w:rPr>
          <w:noProof/>
        </w:rPr>
        <w:drawing>
          <wp:inline distT="0" distB="0" distL="0" distR="0" wp14:anchorId="2CA64672" wp14:editId="01E95B29">
            <wp:extent cx="6840855" cy="6182360"/>
            <wp:effectExtent l="0" t="0" r="0" b="8890"/>
            <wp:docPr id="1" name="Obraz 1" descr="Zrzut ekranu z systemu USOS z listą przedmiotów humanistycznych dla studentów studiów stacjonarnych 1 stopnia w semestrze zimowym 2024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10-03 at 10-01-02 Rejestracje żetonowe - aktualności - UsosWeb - Uniwersytet w Siedlcac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618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886D2" w14:textId="77777777" w:rsidR="00793244" w:rsidRDefault="00793244">
      <w:pPr>
        <w:spacing w:before="0" w:after="160" w:line="259" w:lineRule="auto"/>
        <w:ind w:left="0"/>
      </w:pPr>
      <w:r>
        <w:br w:type="page"/>
      </w:r>
    </w:p>
    <w:tbl>
      <w:tblPr>
        <w:tblW w:w="10340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biochemia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402"/>
        <w:gridCol w:w="1984"/>
      </w:tblGrid>
      <w:tr w:rsidR="00793244" w:rsidRPr="00457A09" w14:paraId="519B18AB" w14:textId="77777777" w:rsidTr="00793244">
        <w:trPr>
          <w:trHeight w:val="509"/>
        </w:trPr>
        <w:tc>
          <w:tcPr>
            <w:tcW w:w="103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99067F" w14:textId="77777777" w:rsidR="00793244" w:rsidRPr="00457A09" w:rsidRDefault="00793244" w:rsidP="00793244">
            <w:pPr>
              <w:pStyle w:val="Tytu"/>
              <w:spacing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lastRenderedPageBreak/>
              <w:br w:type="page"/>
              <w:t>Sylabus przedmiotu / modułu kształcenia</w:t>
            </w:r>
          </w:p>
        </w:tc>
      </w:tr>
      <w:tr w:rsidR="00793244" w:rsidRPr="00457A09" w14:paraId="74523300" w14:textId="77777777" w:rsidTr="0079324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0E2C7E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9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CDA57B" w14:textId="77777777" w:rsidR="00793244" w:rsidRPr="00457A09" w:rsidRDefault="00793244" w:rsidP="00793244">
            <w:pPr>
              <w:pStyle w:val="sylabusyspistreci"/>
              <w:rPr>
                <w:b/>
              </w:rPr>
            </w:pPr>
            <w:bookmarkStart w:id="7" w:name="_Toc179960232"/>
            <w:r w:rsidRPr="00457A09">
              <w:t>Biochemia</w:t>
            </w:r>
            <w:bookmarkEnd w:id="7"/>
          </w:p>
        </w:tc>
      </w:tr>
      <w:tr w:rsidR="00793244" w:rsidRPr="00457A09" w14:paraId="6B3EA972" w14:textId="77777777" w:rsidTr="0079324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7B869B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9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E7A8AB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  <w:lang w:val="en-US"/>
              </w:rPr>
            </w:pPr>
            <w:r w:rsidRPr="00457A09">
              <w:rPr>
                <w:rFonts w:cs="Arial"/>
                <w:sz w:val="24"/>
                <w:szCs w:val="24"/>
                <w:lang w:val="en-US"/>
              </w:rPr>
              <w:t>Biochemistry</w:t>
            </w:r>
          </w:p>
        </w:tc>
      </w:tr>
      <w:tr w:rsidR="00793244" w:rsidRPr="00457A09" w14:paraId="1058C3EB" w14:textId="77777777" w:rsidTr="0079324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F76808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 xml:space="preserve">Język wykładowy: </w:t>
            </w:r>
          </w:p>
        </w:tc>
        <w:tc>
          <w:tcPr>
            <w:tcW w:w="80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EF137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polski</w:t>
            </w:r>
          </w:p>
        </w:tc>
      </w:tr>
      <w:tr w:rsidR="00793244" w:rsidRPr="00457A09" w14:paraId="4F055BA1" w14:textId="77777777" w:rsidTr="0079324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60C871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F6681F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Rolnictwo</w:t>
            </w:r>
          </w:p>
        </w:tc>
      </w:tr>
      <w:tr w:rsidR="00793244" w:rsidRPr="00457A09" w14:paraId="4936308E" w14:textId="77777777" w:rsidTr="0079324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991EC2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61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3DC833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Style w:val="Uwydatnienie"/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Wydział Nauk Ścisłych i Przyrodniczych</w:t>
            </w:r>
          </w:p>
        </w:tc>
      </w:tr>
      <w:tr w:rsidR="00793244" w:rsidRPr="00457A09" w14:paraId="5A3A0703" w14:textId="77777777" w:rsidTr="0079324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F1A43B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3653CF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obowiązkowy</w:t>
            </w:r>
          </w:p>
        </w:tc>
      </w:tr>
      <w:tr w:rsidR="00793244" w:rsidRPr="00457A09" w14:paraId="0B253C96" w14:textId="77777777" w:rsidTr="0079324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2BDD9F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E20D4E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pierwszego stopnia</w:t>
            </w:r>
          </w:p>
        </w:tc>
      </w:tr>
      <w:tr w:rsidR="00793244" w:rsidRPr="00457A09" w14:paraId="023E21A4" w14:textId="77777777" w:rsidTr="0079324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91F267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 xml:space="preserve">Rok studiów: </w:t>
            </w:r>
          </w:p>
        </w:tc>
        <w:tc>
          <w:tcPr>
            <w:tcW w:w="860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0D1DD4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1</w:t>
            </w:r>
          </w:p>
        </w:tc>
      </w:tr>
      <w:tr w:rsidR="00793244" w:rsidRPr="00457A09" w14:paraId="7C4A310C" w14:textId="77777777" w:rsidTr="0079324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9D38F7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 xml:space="preserve">Semestr: </w:t>
            </w:r>
          </w:p>
        </w:tc>
        <w:tc>
          <w:tcPr>
            <w:tcW w:w="903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9F31E7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2</w:t>
            </w:r>
          </w:p>
        </w:tc>
      </w:tr>
      <w:tr w:rsidR="00793244" w:rsidRPr="00457A09" w14:paraId="29DA9DEF" w14:textId="77777777" w:rsidTr="0079324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489A29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 xml:space="preserve">Liczba punktów ECTS: </w:t>
            </w:r>
          </w:p>
        </w:tc>
        <w:tc>
          <w:tcPr>
            <w:tcW w:w="74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4EFA07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3</w:t>
            </w:r>
          </w:p>
        </w:tc>
      </w:tr>
      <w:tr w:rsidR="00793244" w:rsidRPr="00457A09" w14:paraId="0C0ACDF1" w14:textId="77777777" w:rsidTr="0079324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E9A6ED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B5A86B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Dr hab. Cezary Sempruch, prof. uczelni</w:t>
            </w:r>
          </w:p>
        </w:tc>
      </w:tr>
      <w:tr w:rsidR="00793244" w:rsidRPr="00457A09" w14:paraId="234BB34B" w14:textId="77777777" w:rsidTr="0079324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8B4B74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Imię i nazwisko prowadzących zajęcia: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DA5DC3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Dr Paweł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Czerniewicz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, dr hab. Sylwia Goławska, dr hab. Iwona Łukasik, dr hab. Cezary Sempruch, dr hab. Iwona Sprawka, dr Hubert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Sytykiewicz</w:t>
            </w:r>
            <w:proofErr w:type="spellEnd"/>
          </w:p>
        </w:tc>
      </w:tr>
      <w:tr w:rsidR="00793244" w:rsidRPr="00457A09" w14:paraId="110598B6" w14:textId="77777777" w:rsidTr="0079324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2A1997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Założenia i cele przedmiotu: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248B6D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Celem nauczania przedmiotu jest zapoznanie studentów z budową, właściwościami fizykochemicznymi, występowaniem i rolą biologiczną oraz przemianami podstawowych metabolitów występujących w żywych organizmach. Program uwzględnia powiązania przedmiotu z podstawowymi naukami przyrodniczymi i zawodowymi przedmiotami rolniczymi.</w:t>
            </w:r>
          </w:p>
        </w:tc>
      </w:tr>
      <w:tr w:rsidR="00793244" w:rsidRPr="00457A09" w14:paraId="52F2CF20" w14:textId="77777777" w:rsidTr="0079324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C035DE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Symbol efektu</w:t>
            </w:r>
          </w:p>
        </w:tc>
        <w:tc>
          <w:tcPr>
            <w:tcW w:w="7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DF3E85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Efekt uczenia się: WIEDZA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6E48FC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Symbol efektu kierunkowego</w:t>
            </w:r>
          </w:p>
        </w:tc>
      </w:tr>
      <w:tr w:rsidR="00793244" w:rsidRPr="00457A09" w14:paraId="097FA77F" w14:textId="77777777" w:rsidTr="0079324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00E7D3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W_01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CA6463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Ma podstawową wiedzę w zakresie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biomolekuł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7A28E5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K_W01</w:t>
            </w:r>
          </w:p>
        </w:tc>
      </w:tr>
      <w:tr w:rsidR="00793244" w:rsidRPr="00457A09" w14:paraId="6ADC2CF1" w14:textId="77777777" w:rsidTr="0079324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495F80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W_02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E152FD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Ma podstawową wiedzę o procesach biochemicznych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39BB88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K_W01</w:t>
            </w:r>
          </w:p>
        </w:tc>
      </w:tr>
      <w:tr w:rsidR="00793244" w:rsidRPr="00457A09" w14:paraId="0D9D4233" w14:textId="77777777" w:rsidTr="0079324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B4FFE8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W_03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CA1F8E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Zna połączenia przemian biochemicznych w pulę metaboliczną komórki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294DE0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K_W01</w:t>
            </w:r>
          </w:p>
        </w:tc>
      </w:tr>
      <w:tr w:rsidR="00793244" w:rsidRPr="00457A09" w14:paraId="1A474F14" w14:textId="77777777" w:rsidTr="0079324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015E5D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W_04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8E0CB3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 xml:space="preserve">Zna metody analizy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biomolekuł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89EC9E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K_W01</w:t>
            </w:r>
          </w:p>
        </w:tc>
      </w:tr>
      <w:tr w:rsidR="00793244" w:rsidRPr="00457A09" w14:paraId="0E9099D4" w14:textId="77777777" w:rsidTr="0079324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B183DD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lastRenderedPageBreak/>
              <w:t>W_05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1C87B6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Zna metody biotechnologiczne stosowane w rolnictwie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8EFD1A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K_W01</w:t>
            </w:r>
          </w:p>
        </w:tc>
      </w:tr>
      <w:tr w:rsidR="00793244" w:rsidRPr="00457A09" w14:paraId="371CA21A" w14:textId="77777777" w:rsidTr="0079324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6A0E9D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Symbol efektu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BF8A81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Efekt uczenia się: UMIEJĘTNOŚCI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315F2A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Symbol efektu kierunkowego</w:t>
            </w:r>
          </w:p>
        </w:tc>
      </w:tr>
      <w:tr w:rsidR="00793244" w:rsidRPr="00457A09" w14:paraId="7BB84C96" w14:textId="77777777" w:rsidTr="0079324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83A319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U_01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14E640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Posiada umiejętności korzystania z różnych źródeł informacji naukowej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D1FBDD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K_U01</w:t>
            </w:r>
          </w:p>
        </w:tc>
      </w:tr>
      <w:tr w:rsidR="00793244" w:rsidRPr="00457A09" w14:paraId="11217E6B" w14:textId="77777777" w:rsidTr="0079324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5F07B5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U_02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B79647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Wykonuje pomiary i wyznacza wartości wielkości biochemicznych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0CEE5F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K_U03</w:t>
            </w:r>
          </w:p>
        </w:tc>
      </w:tr>
      <w:tr w:rsidR="00793244" w:rsidRPr="00457A09" w14:paraId="73939F8A" w14:textId="77777777" w:rsidTr="0079324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FB826C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U_03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C741DF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Umie prezentować wyniki badań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3703A4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K_U03</w:t>
            </w:r>
          </w:p>
        </w:tc>
      </w:tr>
      <w:tr w:rsidR="00793244" w:rsidRPr="00457A09" w14:paraId="005B0E19" w14:textId="77777777" w:rsidTr="0079324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5C5FBB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U_04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D1404E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Wykorzystuje metody eksperymentalne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9CD318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K_U03</w:t>
            </w:r>
          </w:p>
        </w:tc>
      </w:tr>
      <w:tr w:rsidR="00793244" w:rsidRPr="00457A09" w14:paraId="7F63E527" w14:textId="77777777" w:rsidTr="0079324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388869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U_05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D5E7E1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Potrafi interpretować mechanizmy i procesy biochemiczne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2D92C1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K_U06</w:t>
            </w:r>
          </w:p>
        </w:tc>
      </w:tr>
      <w:tr w:rsidR="00793244" w:rsidRPr="00457A09" w14:paraId="6410C037" w14:textId="77777777" w:rsidTr="0079324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5B10B7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Symbol efektu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9D0695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Efekt uczenia się: KOMPETENCJE SPOŁECZNE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12749E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Symbol efektu kierunkowego</w:t>
            </w:r>
          </w:p>
        </w:tc>
      </w:tr>
      <w:tr w:rsidR="00793244" w:rsidRPr="00457A09" w14:paraId="04E415B1" w14:textId="77777777" w:rsidTr="0079324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AAF09E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K_01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DDDA27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Ma świadomość poziomu swojej wiedzy i umiejętności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06F4A4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K_K01</w:t>
            </w:r>
          </w:p>
        </w:tc>
      </w:tr>
      <w:tr w:rsidR="00793244" w:rsidRPr="00457A09" w14:paraId="46388816" w14:textId="77777777" w:rsidTr="0079324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20E02C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K_02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44CCA8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Ma świadomość odpowiedzialności za własną pracę w laboratorium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6C0640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K_K02</w:t>
            </w:r>
          </w:p>
        </w:tc>
      </w:tr>
      <w:tr w:rsidR="00793244" w:rsidRPr="00457A09" w14:paraId="600E4232" w14:textId="77777777" w:rsidTr="0079324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C98EBC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K_03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757480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Rozumie i docenia znaczenie uczciwości intelektualnej w działaniach własnych i innych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0320CE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K_K02</w:t>
            </w:r>
          </w:p>
        </w:tc>
      </w:tr>
      <w:tr w:rsidR="00793244" w:rsidRPr="00457A09" w14:paraId="40E52226" w14:textId="77777777" w:rsidTr="0079324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E5D52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Forma i typy zajęć:</w:t>
            </w:r>
          </w:p>
        </w:tc>
        <w:tc>
          <w:tcPr>
            <w:tcW w:w="777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CE82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Wykład (15 godzin), laboratoria (15 godzin) studia stacjonarne</w:t>
            </w:r>
            <w:r w:rsidRPr="00457A09">
              <w:rPr>
                <w:rFonts w:cs="Arial"/>
                <w:sz w:val="24"/>
                <w:szCs w:val="24"/>
              </w:rPr>
              <w:br/>
              <w:t>Wykład (16 godzin), laboratoria (16 godzin) studia niestacjonarne</w:t>
            </w:r>
          </w:p>
        </w:tc>
      </w:tr>
      <w:tr w:rsidR="00793244" w:rsidRPr="00457A09" w14:paraId="2E82B13C" w14:textId="77777777" w:rsidTr="00793244">
        <w:trPr>
          <w:trHeight w:val="454"/>
        </w:trPr>
        <w:tc>
          <w:tcPr>
            <w:tcW w:w="1034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5BEC3D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br w:type="page"/>
              <w:t>Wymagania wstępne i dodatkowe:</w:t>
            </w:r>
          </w:p>
        </w:tc>
      </w:tr>
      <w:tr w:rsidR="00793244" w:rsidRPr="00457A09" w14:paraId="3D9C31AB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612CD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Podstawowe wiadomości z zakresu chemii organicznej</w:t>
            </w:r>
          </w:p>
        </w:tc>
      </w:tr>
      <w:tr w:rsidR="00793244" w:rsidRPr="00457A09" w14:paraId="6A61BA86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2A35E1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Treści modułu kształcenia:</w:t>
            </w:r>
          </w:p>
        </w:tc>
      </w:tr>
      <w:tr w:rsidR="00793244" w:rsidRPr="00457A09" w14:paraId="4F3B602C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3D92F4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Biochemia żywności. Biochemiczne funkcje organelli komórkowych. Budowa, klasyfikacja i właściwości fizykochemiczne aminokwasów. Aminokwasy egzogenne, wartość żywieniowa białka. Wiązania stabilizujące strukturę białek. Peptydy naturalne.</w:t>
            </w:r>
            <w:r w:rsidRPr="00457A09">
              <w:rPr>
                <w:rFonts w:cs="Arial"/>
                <w:sz w:val="24"/>
                <w:szCs w:val="24"/>
              </w:rPr>
              <w:br/>
              <w:t xml:space="preserve">Budowa białek (konformacje łańcuchów polipeptydowych, struktury białkowe). Podział i charakterystyka poszczególnych grup białek. Metody analizy białek. Budowa i właściwości enzymów. Klasyfikacja enzymów. Mechanizm katalizy enzymatycznej. Kinetyka enzymów. Zymogeny, izoenzymy i kompleksy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wieloenzymowe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. Jednostki aktywności enzymów. Znaczenie enzymów w produkcji, przechowywaniu i przetwórstwie surowców i produktów spożywczych. Podział i budowa koenzymów (katalityczne funkcje witamin). Budowa, właściwości i lokalizacja kwasów nukleinowych. Mechanizmy biosyntezy kwasów nukleinowych. Kod genetyczny i jego cechy. Mechanizm biosyntezy białek. Podstawy biotechnologii żywności. Metabolizm: katabolizm i anabolizm. Porfiryny i heminy komórkowe. Reakcje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egzo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- i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endoergiczne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. Procesy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oksydoredukcyjne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 i ich rola w metabolizmie pośrednim komórki oraz wytwarzaniu energii. </w:t>
            </w:r>
            <w:r w:rsidRPr="00457A09">
              <w:rPr>
                <w:rFonts w:cs="Arial"/>
                <w:sz w:val="24"/>
                <w:szCs w:val="24"/>
              </w:rPr>
              <w:lastRenderedPageBreak/>
              <w:t>Związki i wiązania wysokoenergetyczne. ATP jako główny przenośnik energii w procesach metabolicznych komórki.</w:t>
            </w:r>
            <w:r w:rsidRPr="00457A09">
              <w:rPr>
                <w:rFonts w:cs="Arial"/>
                <w:sz w:val="24"/>
                <w:szCs w:val="24"/>
              </w:rPr>
              <w:br/>
              <w:t xml:space="preserve">Cykl kwasów di- i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trikarboksylowych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 (Cykl Krebsa). Łańcuch utleniania biologicznego. Mechanizmy fosforylacji substratowej i oksydacyjnej.</w:t>
            </w:r>
            <w:r w:rsidRPr="00457A09">
              <w:rPr>
                <w:rFonts w:cs="Arial"/>
                <w:sz w:val="24"/>
                <w:szCs w:val="24"/>
              </w:rPr>
              <w:br/>
              <w:t>Budowa, podział, właściwości fizykochemiczne i ogólna charakterystyka cukrowców. Znaczenie cukrowców w produkcji surowców żywnościowych. Najważniejsze pochodne cukrów prostych.</w:t>
            </w:r>
            <w:r w:rsidRPr="00457A09">
              <w:rPr>
                <w:rFonts w:cs="Arial"/>
                <w:sz w:val="24"/>
                <w:szCs w:val="24"/>
              </w:rPr>
              <w:br/>
              <w:t xml:space="preserve">Rozkład hydrolityczny i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fosforolityczny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 skrobi i glikogenu. Procesy glikolizy i innych fermentacji. Szlak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pentozofosforanowy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. Bilans energetyczny rozkładu cząsteczki glukozy.</w:t>
            </w:r>
            <w:r w:rsidRPr="00457A09">
              <w:rPr>
                <w:rFonts w:cs="Arial"/>
                <w:sz w:val="24"/>
                <w:szCs w:val="24"/>
              </w:rPr>
              <w:br/>
              <w:t>Mechanizm resyntezy glukozy (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glukoneogenza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). Powstawanie cukrowców na drodze fotosyntezy. Fosforylacje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fotosyntetyczne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. Wiązanie CO2 i jego redukcyjne przemiany do cukrów (cykl Calvina). Wydajność energetyczna procesu fotosyntezy.</w:t>
            </w:r>
            <w:r w:rsidRPr="00457A09">
              <w:rPr>
                <w:rFonts w:cs="Arial"/>
                <w:sz w:val="24"/>
                <w:szCs w:val="24"/>
              </w:rPr>
              <w:br/>
              <w:t xml:space="preserve">Podział, charakterystyka oraz funkcje biologiczne tłuszczowców. Przemiany kataboliczne tłuszczowców – proces ß-oksydacji (zysk energetyczny). Biosynteza tłuszczowców (kwasy tłuszczowe,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triglicerydy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 i fosfolipidy). Sterydy i karotenoidy. Biosynteza układów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aromatycznych.Metabolizm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 pośredni (podstawowe drogi syntezy i rozkładu). Pula metaboliczna komórki.</w:t>
            </w:r>
            <w:r w:rsidRPr="00457A09">
              <w:rPr>
                <w:rFonts w:cs="Arial"/>
                <w:sz w:val="24"/>
                <w:szCs w:val="24"/>
              </w:rPr>
              <w:br/>
              <w:t xml:space="preserve">Charakterystyka pul metabolicznych ważnych 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biomolekuł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.</w:t>
            </w:r>
            <w:r w:rsidRPr="00457A09">
              <w:rPr>
                <w:rFonts w:cs="Arial"/>
                <w:sz w:val="24"/>
                <w:szCs w:val="24"/>
              </w:rPr>
              <w:br/>
              <w:t>Regulacje metabolizmu na poziomie komórkowym (kinetyczna, strukturalna, autoregulacja i genetyczna).</w:t>
            </w:r>
          </w:p>
        </w:tc>
      </w:tr>
      <w:tr w:rsidR="00793244" w:rsidRPr="00457A09" w14:paraId="02BCB815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E56767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lastRenderedPageBreak/>
              <w:t>Literatura podstawowa:</w:t>
            </w:r>
          </w:p>
        </w:tc>
      </w:tr>
      <w:tr w:rsidR="00793244" w:rsidRPr="00457A09" w14:paraId="77A766B1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EB30E" w14:textId="77777777" w:rsidR="00793244" w:rsidRPr="00457A09" w:rsidRDefault="00793244" w:rsidP="00793244">
            <w:pPr>
              <w:pStyle w:val="Akapitzlist"/>
              <w:numPr>
                <w:ilvl w:val="0"/>
                <w:numId w:val="2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Leszczyński B. (2014). Wykłady z biochemii ogólnej. Wyd. UPH, Siedlce.</w:t>
            </w:r>
          </w:p>
          <w:p w14:paraId="0C57E720" w14:textId="77777777" w:rsidR="00793244" w:rsidRPr="00457A09" w:rsidRDefault="00793244" w:rsidP="00793244">
            <w:pPr>
              <w:pStyle w:val="Akapitzlist"/>
              <w:numPr>
                <w:ilvl w:val="0"/>
                <w:numId w:val="2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Goławska S., Krzyżanowski R., Łukasik I., Urbańska A., Wójcicka A., Leszczyński B., 2010: Ćwiczenia z biochemii Wyd. UPH, Siedlce.</w:t>
            </w:r>
          </w:p>
          <w:p w14:paraId="234A623C" w14:textId="77777777" w:rsidR="00793244" w:rsidRPr="00457A09" w:rsidRDefault="00793244" w:rsidP="00793244">
            <w:pPr>
              <w:pStyle w:val="Akapitzlist"/>
              <w:numPr>
                <w:ilvl w:val="0"/>
                <w:numId w:val="2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proofErr w:type="spellStart"/>
            <w:r w:rsidRPr="00457A09">
              <w:rPr>
                <w:rFonts w:cs="Arial"/>
                <w:sz w:val="24"/>
                <w:szCs w:val="24"/>
              </w:rPr>
              <w:t>Kłyszejko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-Stefanowicz L. 2005. Ćwiczenia z biochemii, Wyd. Nauk. PWN, Warszawa.</w:t>
            </w:r>
          </w:p>
        </w:tc>
      </w:tr>
      <w:tr w:rsidR="00793244" w:rsidRPr="00457A09" w14:paraId="7AA6B8D0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1B9EC4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Literatura dodatkowa:</w:t>
            </w:r>
          </w:p>
        </w:tc>
      </w:tr>
      <w:tr w:rsidR="00793244" w:rsidRPr="00457A09" w14:paraId="14EDB4B6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D0E41" w14:textId="77777777" w:rsidR="00793244" w:rsidRPr="00457A09" w:rsidRDefault="00793244" w:rsidP="00793244">
            <w:pPr>
              <w:pStyle w:val="Akapitzlist"/>
              <w:numPr>
                <w:ilvl w:val="0"/>
                <w:numId w:val="28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proofErr w:type="spellStart"/>
            <w:r w:rsidRPr="00457A09">
              <w:rPr>
                <w:rFonts w:cs="Arial"/>
                <w:sz w:val="24"/>
                <w:szCs w:val="24"/>
              </w:rPr>
              <w:t>Kłyszejko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-Stefanowicz L. 2005. Cytobiochemia, PWN, Warszawa</w:t>
            </w:r>
          </w:p>
          <w:p w14:paraId="34E8B5D8" w14:textId="77777777" w:rsidR="00793244" w:rsidRPr="00457A09" w:rsidRDefault="00793244" w:rsidP="00793244">
            <w:pPr>
              <w:pStyle w:val="Akapitzlist"/>
              <w:numPr>
                <w:ilvl w:val="0"/>
                <w:numId w:val="28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proofErr w:type="spellStart"/>
            <w:r w:rsidRPr="00457A09">
              <w:rPr>
                <w:rFonts w:cs="Arial"/>
                <w:sz w:val="24"/>
                <w:szCs w:val="24"/>
              </w:rPr>
              <w:t>Kączkowski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 J. 1988. Podstawy biochemii. PWN, Warszawa.</w:t>
            </w:r>
          </w:p>
          <w:p w14:paraId="5E94FE54" w14:textId="77777777" w:rsidR="00793244" w:rsidRPr="00457A09" w:rsidRDefault="00793244" w:rsidP="00793244">
            <w:pPr>
              <w:pStyle w:val="Akapitzlist"/>
              <w:numPr>
                <w:ilvl w:val="0"/>
                <w:numId w:val="28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proofErr w:type="spellStart"/>
            <w:r w:rsidRPr="00457A09">
              <w:rPr>
                <w:rFonts w:cs="Arial"/>
                <w:sz w:val="24"/>
                <w:szCs w:val="24"/>
              </w:rPr>
              <w:t>Stryer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 xml:space="preserve"> L. 2000. Biochemia. PWN, W-</w:t>
            </w:r>
            <w:proofErr w:type="spellStart"/>
            <w:r w:rsidRPr="00457A09">
              <w:rPr>
                <w:rFonts w:cs="Arial"/>
                <w:sz w:val="24"/>
                <w:szCs w:val="24"/>
              </w:rPr>
              <w:t>wa</w:t>
            </w:r>
            <w:proofErr w:type="spellEnd"/>
            <w:r w:rsidRPr="00457A09">
              <w:rPr>
                <w:rFonts w:cs="Arial"/>
                <w:sz w:val="24"/>
                <w:szCs w:val="24"/>
              </w:rPr>
              <w:t>.</w:t>
            </w:r>
          </w:p>
        </w:tc>
      </w:tr>
      <w:tr w:rsidR="00793244" w:rsidRPr="00457A09" w14:paraId="1EF1CFBB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3A5592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Planowane formy/działania/metody dydaktyczne:</w:t>
            </w:r>
          </w:p>
        </w:tc>
      </w:tr>
      <w:tr w:rsidR="00793244" w:rsidRPr="00457A09" w14:paraId="49D529BE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BAFEFE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Wykład: metoda podająca (wykład informacyjny w formie prezentacji multimedialnej)</w:t>
            </w:r>
            <w:r w:rsidRPr="00457A09">
              <w:rPr>
                <w:rFonts w:cs="Arial"/>
                <w:sz w:val="24"/>
                <w:szCs w:val="24"/>
              </w:rPr>
              <w:br/>
              <w:t>Laboratorium: metoda podająca (pogadanka), metody praktyczne (pokaz, eksperyment, obserwacje)</w:t>
            </w:r>
          </w:p>
        </w:tc>
      </w:tr>
      <w:tr w:rsidR="00793244" w:rsidRPr="00457A09" w14:paraId="0BFE93F1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AF4534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Sposoby weryfikacji efektów uczenia się osiąganych przez studenta:</w:t>
            </w:r>
          </w:p>
        </w:tc>
      </w:tr>
      <w:tr w:rsidR="00793244" w:rsidRPr="00457A09" w14:paraId="4474BF02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E32EF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lastRenderedPageBreak/>
              <w:t>Testy sprawdzające przygotowanie do ćwiczeń, testy sprawdzające rozumienie zasad i mechanizmów omawianych procesów, sprawozdania z wykonanych doświadczeń.</w:t>
            </w:r>
          </w:p>
        </w:tc>
      </w:tr>
      <w:tr w:rsidR="00793244" w:rsidRPr="00457A09" w14:paraId="55E97DF3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D094CE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Forma i warunki zaliczenia:</w:t>
            </w:r>
          </w:p>
        </w:tc>
      </w:tr>
      <w:tr w:rsidR="00793244" w:rsidRPr="00457A09" w14:paraId="63F331D8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91A851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Warunkiem zaliczenia przedmiotu jest uzyskanie pozytywnych ocen z egzaminu końcowego i kolokwiów z ćwiczeń, przy czym ocena końcowa wyliczana będzie, jako średnia arytmetyczna z oceny z ćwiczeń i z egzaminu końcowego.</w:t>
            </w:r>
            <w:r w:rsidRPr="00457A09">
              <w:rPr>
                <w:rFonts w:cs="Arial"/>
                <w:sz w:val="24"/>
                <w:szCs w:val="24"/>
              </w:rPr>
              <w:br/>
              <w:t>Skala ocen kolokwiów działowych i egzaminu końcowego:</w:t>
            </w:r>
            <w:r w:rsidRPr="00457A09">
              <w:rPr>
                <w:rFonts w:cs="Arial"/>
                <w:sz w:val="24"/>
                <w:szCs w:val="24"/>
              </w:rPr>
              <w:br/>
              <w:t>0-50% wiedzy – 2,0; 51-60% – 3,0; 61-70% – 3,5; 71-80% – 4,0; 81-90% – 4,5; 91-100% – 5,0</w:t>
            </w:r>
          </w:p>
        </w:tc>
      </w:tr>
      <w:tr w:rsidR="00793244" w:rsidRPr="00457A09" w14:paraId="49F0BFF3" w14:textId="77777777" w:rsidTr="00793244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CC2694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color w:val="auto"/>
                <w:sz w:val="24"/>
                <w:szCs w:val="24"/>
              </w:rPr>
            </w:pPr>
            <w:r w:rsidRPr="00457A09">
              <w:rPr>
                <w:color w:val="auto"/>
                <w:sz w:val="24"/>
                <w:szCs w:val="24"/>
              </w:rPr>
              <w:t>Bilans punktów ECTS:</w:t>
            </w:r>
          </w:p>
        </w:tc>
      </w:tr>
      <w:tr w:rsidR="00793244" w:rsidRPr="00457A09" w14:paraId="19C7282D" w14:textId="77777777" w:rsidTr="00793244">
        <w:trPr>
          <w:trHeight w:val="37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00B25B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b w:val="0"/>
                <w:bCs/>
                <w:color w:val="auto"/>
                <w:sz w:val="24"/>
                <w:szCs w:val="24"/>
              </w:rPr>
            </w:pPr>
            <w:r w:rsidRPr="00457A09">
              <w:rPr>
                <w:b w:val="0"/>
                <w:bCs/>
                <w:color w:val="auto"/>
                <w:sz w:val="24"/>
                <w:szCs w:val="24"/>
              </w:rPr>
              <w:t>Studia stacjonarne</w:t>
            </w:r>
          </w:p>
        </w:tc>
      </w:tr>
      <w:tr w:rsidR="00793244" w:rsidRPr="00457A09" w14:paraId="7D180189" w14:textId="77777777" w:rsidTr="0079324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5CF508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b w:val="0"/>
                <w:bCs/>
                <w:color w:val="auto"/>
                <w:sz w:val="24"/>
                <w:szCs w:val="24"/>
              </w:rPr>
            </w:pPr>
            <w:r w:rsidRPr="00457A09">
              <w:rPr>
                <w:b w:val="0"/>
                <w:bCs/>
                <w:color w:val="auto"/>
                <w:sz w:val="24"/>
                <w:szCs w:val="24"/>
              </w:rPr>
              <w:t>Aktywność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30ED99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b w:val="0"/>
                <w:bCs/>
                <w:color w:val="auto"/>
                <w:sz w:val="24"/>
                <w:szCs w:val="24"/>
              </w:rPr>
            </w:pPr>
            <w:r w:rsidRPr="00457A09">
              <w:rPr>
                <w:b w:val="0"/>
                <w:bCs/>
                <w:color w:val="auto"/>
                <w:sz w:val="24"/>
                <w:szCs w:val="24"/>
              </w:rPr>
              <w:t>Obciążenie studenta</w:t>
            </w:r>
          </w:p>
        </w:tc>
      </w:tr>
      <w:tr w:rsidR="00793244" w:rsidRPr="00457A09" w14:paraId="1808C119" w14:textId="77777777" w:rsidTr="0079324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FFE7D2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Udział w wykładach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6D314B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15 godz.</w:t>
            </w:r>
          </w:p>
        </w:tc>
      </w:tr>
      <w:tr w:rsidR="00793244" w:rsidRPr="00457A09" w14:paraId="42769157" w14:textId="77777777" w:rsidTr="0079324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E48E10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Udział w ćwiczeniach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2AB535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15 godz.</w:t>
            </w:r>
          </w:p>
        </w:tc>
      </w:tr>
      <w:tr w:rsidR="00793244" w:rsidRPr="00457A09" w14:paraId="3E96A643" w14:textId="77777777" w:rsidTr="0079324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B27D56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Samodzielne przygotowanie się do ćwiczeń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7F3811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10 godz.</w:t>
            </w:r>
          </w:p>
        </w:tc>
      </w:tr>
      <w:tr w:rsidR="00793244" w:rsidRPr="00457A09" w14:paraId="0B5EC168" w14:textId="77777777" w:rsidTr="0079324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753A1F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Udział w konsultacjach godz. z przedmiotu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4392AD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5godz.</w:t>
            </w:r>
          </w:p>
        </w:tc>
      </w:tr>
      <w:tr w:rsidR="00793244" w:rsidRPr="00457A09" w14:paraId="4250E5AC" w14:textId="77777777" w:rsidTr="0079324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2E5BFE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Samodzielne przygotowanie się do kolokwiów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8BF55F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10 godz.</w:t>
            </w:r>
          </w:p>
        </w:tc>
      </w:tr>
      <w:tr w:rsidR="00793244" w:rsidRPr="00457A09" w14:paraId="688B49EC" w14:textId="77777777" w:rsidTr="0079324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87DF1C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Przygotowanie się do egzaminu i obecność na egzaminie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871707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20 godz.</w:t>
            </w:r>
          </w:p>
        </w:tc>
      </w:tr>
      <w:tr w:rsidR="00793244" w:rsidRPr="00457A09" w14:paraId="1FBBC9A2" w14:textId="77777777" w:rsidTr="007932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FCF88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Sumaryczne obciążenie pracą studenta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9645C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75 godz.</w:t>
            </w:r>
          </w:p>
        </w:tc>
      </w:tr>
      <w:tr w:rsidR="00793244" w:rsidRPr="00457A09" w14:paraId="65B39C6D" w14:textId="77777777" w:rsidTr="007932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305C6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Punkty ECTS za przedmiot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14010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</w:tr>
      <w:tr w:rsidR="00793244" w:rsidRPr="00457A09" w14:paraId="22AC604F" w14:textId="77777777" w:rsidTr="00793244">
        <w:trPr>
          <w:trHeight w:val="454"/>
        </w:trPr>
        <w:tc>
          <w:tcPr>
            <w:tcW w:w="1034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84E0AF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b w:val="0"/>
                <w:bCs/>
                <w:color w:val="auto"/>
                <w:sz w:val="24"/>
                <w:szCs w:val="24"/>
              </w:rPr>
            </w:pPr>
            <w:r w:rsidRPr="00457A09">
              <w:rPr>
                <w:b w:val="0"/>
                <w:bCs/>
                <w:color w:val="auto"/>
                <w:sz w:val="24"/>
                <w:szCs w:val="24"/>
              </w:rPr>
              <w:t>Studia niestacjonarne</w:t>
            </w:r>
          </w:p>
        </w:tc>
      </w:tr>
      <w:tr w:rsidR="00793244" w:rsidRPr="00457A09" w14:paraId="0D1068F8" w14:textId="77777777" w:rsidTr="0079324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F77C28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b w:val="0"/>
                <w:bCs/>
                <w:color w:val="auto"/>
                <w:sz w:val="24"/>
                <w:szCs w:val="24"/>
              </w:rPr>
            </w:pPr>
            <w:r w:rsidRPr="00457A09">
              <w:rPr>
                <w:b w:val="0"/>
                <w:bCs/>
                <w:color w:val="auto"/>
                <w:sz w:val="24"/>
                <w:szCs w:val="24"/>
              </w:rPr>
              <w:t>Aktywność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62F2FB" w14:textId="77777777" w:rsidR="00793244" w:rsidRPr="00457A09" w:rsidRDefault="00793244" w:rsidP="00793244">
            <w:pPr>
              <w:pStyle w:val="Tytukomrki"/>
              <w:spacing w:before="0" w:after="0" w:line="360" w:lineRule="auto"/>
              <w:ind w:left="0"/>
              <w:rPr>
                <w:b w:val="0"/>
                <w:bCs/>
                <w:color w:val="auto"/>
                <w:sz w:val="24"/>
                <w:szCs w:val="24"/>
              </w:rPr>
            </w:pPr>
            <w:r w:rsidRPr="00457A09">
              <w:rPr>
                <w:b w:val="0"/>
                <w:bCs/>
                <w:color w:val="auto"/>
                <w:sz w:val="24"/>
                <w:szCs w:val="24"/>
              </w:rPr>
              <w:t>Obciążenie studenta</w:t>
            </w:r>
          </w:p>
        </w:tc>
      </w:tr>
      <w:tr w:rsidR="00793244" w:rsidRPr="00457A09" w14:paraId="00D70637" w14:textId="77777777" w:rsidTr="007932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97A725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Udział w wykładach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400FE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eastAsia="Times New Roman" w:cs="Arial"/>
                <w:sz w:val="24"/>
                <w:szCs w:val="24"/>
              </w:rPr>
              <w:t>16 godz.</w:t>
            </w:r>
          </w:p>
        </w:tc>
      </w:tr>
      <w:tr w:rsidR="00793244" w:rsidRPr="00457A09" w14:paraId="67F6FDAA" w14:textId="77777777" w:rsidTr="007932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161BB5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Udział w ćwiczeniach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1E3A4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eastAsia="Times New Roman" w:cs="Arial"/>
                <w:sz w:val="24"/>
                <w:szCs w:val="24"/>
              </w:rPr>
              <w:t>16 godz.</w:t>
            </w:r>
          </w:p>
        </w:tc>
      </w:tr>
      <w:tr w:rsidR="00793244" w:rsidRPr="00457A09" w14:paraId="6019DE05" w14:textId="77777777" w:rsidTr="007932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6E62F7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Samodzielne przygotowanie się do ćwiczeń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74909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eastAsia="Times New Roman" w:cs="Arial"/>
                <w:sz w:val="24"/>
                <w:szCs w:val="24"/>
              </w:rPr>
              <w:t>15 godz.</w:t>
            </w:r>
          </w:p>
        </w:tc>
      </w:tr>
      <w:tr w:rsidR="00793244" w:rsidRPr="00457A09" w14:paraId="50B4A4A3" w14:textId="77777777" w:rsidTr="007932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675A7A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Udział w konsultacjach godz. z przedmiotu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6F368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eastAsia="Times New Roman" w:cs="Arial"/>
                <w:sz w:val="24"/>
                <w:szCs w:val="24"/>
              </w:rPr>
              <w:t>3 godz.</w:t>
            </w:r>
          </w:p>
        </w:tc>
      </w:tr>
      <w:tr w:rsidR="00793244" w:rsidRPr="00457A09" w14:paraId="79E2D40A" w14:textId="77777777" w:rsidTr="007932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1CE279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Samodzielne przygotowanie się do kolokwiów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90CF5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eastAsia="Times New Roman" w:cs="Arial"/>
                <w:sz w:val="24"/>
                <w:szCs w:val="24"/>
              </w:rPr>
              <w:t>10 godz.</w:t>
            </w:r>
          </w:p>
        </w:tc>
      </w:tr>
      <w:tr w:rsidR="00793244" w:rsidRPr="00457A09" w14:paraId="1303C894" w14:textId="77777777" w:rsidTr="007932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ED76F3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Przygotowanie się do egzaminu i obecność na egzaminie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910BB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eastAsia="Times New Roman" w:cs="Arial"/>
                <w:sz w:val="24"/>
                <w:szCs w:val="24"/>
              </w:rPr>
              <w:t>15 godz.</w:t>
            </w:r>
          </w:p>
        </w:tc>
      </w:tr>
      <w:tr w:rsidR="00793244" w:rsidRPr="00457A09" w14:paraId="02700D96" w14:textId="77777777" w:rsidTr="007932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285CC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Sumaryczne obciążenie pracą studenta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3A726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75 godz.</w:t>
            </w:r>
          </w:p>
        </w:tc>
      </w:tr>
      <w:tr w:rsidR="00793244" w:rsidRPr="00457A09" w14:paraId="43B29CB6" w14:textId="77777777" w:rsidTr="007932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5F07C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sz w:val="24"/>
                <w:szCs w:val="24"/>
              </w:rPr>
              <w:t>Punkty ECTS za przedmiot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79959" w14:textId="77777777" w:rsidR="00793244" w:rsidRPr="00457A09" w:rsidRDefault="00793244" w:rsidP="00793244">
            <w:pPr>
              <w:spacing w:before="0" w:after="0" w:line="36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457A09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</w:tr>
    </w:tbl>
    <w:p w14:paraId="3632C07E" w14:textId="77777777" w:rsidR="00716FF0" w:rsidRDefault="00716FF0">
      <w:pPr>
        <w:spacing w:before="0" w:after="160" w:line="259" w:lineRule="auto"/>
        <w:ind w:left="0"/>
      </w:pPr>
    </w:p>
    <w:p w14:paraId="540F7B76" w14:textId="77777777" w:rsidR="00716FF0" w:rsidRDefault="00716FF0">
      <w:pPr>
        <w:spacing w:before="0" w:after="160" w:line="259" w:lineRule="auto"/>
        <w:ind w:left="0"/>
      </w:pPr>
    </w:p>
    <w:p w14:paraId="710047F7" w14:textId="77777777" w:rsidR="00716FF0" w:rsidRDefault="00716FF0">
      <w:pPr>
        <w:spacing w:before="0" w:after="160" w:line="259" w:lineRule="auto"/>
        <w:ind w:left="0"/>
      </w:pP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agroekologia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16FF0" w14:paraId="4ADBAD56" w14:textId="77777777" w:rsidTr="000D7571">
        <w:trPr>
          <w:trHeight w:val="509"/>
        </w:trPr>
        <w:tc>
          <w:tcPr>
            <w:tcW w:w="1066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32D5B05D" w14:textId="77777777" w:rsidR="00716FF0" w:rsidRDefault="00716FF0">
            <w:pPr>
              <w:pStyle w:val="Tytu"/>
              <w:rPr>
                <w:rFonts w:ascii="Arial" w:hAnsi="Arial"/>
              </w:rPr>
            </w:pPr>
            <w:r>
              <w:rPr>
                <w:b/>
              </w:rPr>
              <w:lastRenderedPageBreak/>
              <w:br w:type="page"/>
            </w:r>
            <w:r>
              <w:t>Sylabus przedmiotu / modułu kształcenia</w:t>
            </w:r>
          </w:p>
        </w:tc>
      </w:tr>
      <w:tr w:rsidR="00716FF0" w14:paraId="57797A78" w14:textId="77777777" w:rsidTr="000D7571">
        <w:trPr>
          <w:trHeight w:val="454"/>
        </w:trPr>
        <w:tc>
          <w:tcPr>
            <w:tcW w:w="43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959601" w14:textId="77777777" w:rsidR="00716FF0" w:rsidRDefault="00716FF0">
            <w:pPr>
              <w:pStyle w:val="Tytukomrki"/>
            </w:pPr>
            <w: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A8956E" w14:textId="77777777" w:rsidR="00716FF0" w:rsidRDefault="00716FF0" w:rsidP="00716FF0">
            <w:pPr>
              <w:pStyle w:val="sylabusyspistreci"/>
            </w:pPr>
            <w:bookmarkStart w:id="8" w:name="_Toc179960233"/>
            <w:r>
              <w:rPr>
                <w:b/>
                <w:bCs w:val="0"/>
              </w:rPr>
              <w:t>Agroekologia</w:t>
            </w:r>
            <w:bookmarkEnd w:id="8"/>
          </w:p>
        </w:tc>
      </w:tr>
      <w:tr w:rsidR="00716FF0" w14:paraId="18EF0F8B" w14:textId="77777777" w:rsidTr="000D7571">
        <w:trPr>
          <w:trHeight w:val="30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5C41CE" w14:textId="77777777" w:rsidR="00716FF0" w:rsidRDefault="00716FF0">
            <w:pPr>
              <w:pStyle w:val="Tytukomrki"/>
            </w:pPr>
            <w: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557179" w14:textId="77777777" w:rsidR="00716FF0" w:rsidRDefault="00716FF0">
            <w:pPr>
              <w:rPr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Agroecology</w:t>
            </w:r>
          </w:p>
        </w:tc>
      </w:tr>
      <w:tr w:rsidR="00716FF0" w14:paraId="78F663B9" w14:textId="77777777" w:rsidTr="000D7571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340038" w14:textId="77777777" w:rsidR="00716FF0" w:rsidRDefault="00716FF0">
            <w:pPr>
              <w:pStyle w:val="Tytukomrki"/>
            </w:pPr>
            <w: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92B14" w14:textId="77777777" w:rsidR="00716FF0" w:rsidRDefault="00716FF0">
            <w:r>
              <w:rPr>
                <w:rFonts w:cs="Arial"/>
                <w:color w:val="000000"/>
              </w:rPr>
              <w:t>polski</w:t>
            </w:r>
          </w:p>
        </w:tc>
      </w:tr>
      <w:tr w:rsidR="00716FF0" w14:paraId="020434B8" w14:textId="77777777" w:rsidTr="000D7571">
        <w:trPr>
          <w:trHeight w:val="454"/>
        </w:trPr>
        <w:tc>
          <w:tcPr>
            <w:tcW w:w="66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F5C98A9" w14:textId="77777777" w:rsidR="00716FF0" w:rsidRDefault="00716FF0">
            <w:pPr>
              <w:pStyle w:val="Tytukomrki"/>
            </w:pPr>
            <w: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5946F7" w14:textId="77777777" w:rsidR="00716FF0" w:rsidRDefault="00716FF0">
            <w:r>
              <w:rPr>
                <w:rFonts w:cs="Arial"/>
                <w:color w:val="000000"/>
              </w:rPr>
              <w:t>Rolnictwo</w:t>
            </w:r>
          </w:p>
        </w:tc>
      </w:tr>
      <w:tr w:rsidR="00716FF0" w14:paraId="6EB74EAF" w14:textId="77777777" w:rsidTr="000D7571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6673927" w14:textId="77777777" w:rsidR="00716FF0" w:rsidRDefault="00716FF0">
            <w:pPr>
              <w:pStyle w:val="Tytukomrki"/>
            </w:pPr>
            <w: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0883DB" w14:textId="77777777" w:rsidR="00716FF0" w:rsidRDefault="00716FF0">
            <w:pPr>
              <w:rPr>
                <w:b/>
              </w:rPr>
            </w:pPr>
            <w:r>
              <w:rPr>
                <w:rFonts w:cs="Arial"/>
                <w:color w:val="000000"/>
              </w:rPr>
              <w:t>Wydział Nauk Rolniczych</w:t>
            </w:r>
          </w:p>
        </w:tc>
      </w:tr>
      <w:tr w:rsidR="00716FF0" w14:paraId="38DFE29C" w14:textId="77777777" w:rsidTr="000D7571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9527F98" w14:textId="77777777" w:rsidR="00716FF0" w:rsidRDefault="00716FF0">
            <w:pPr>
              <w:pStyle w:val="Tytukomrki"/>
            </w:pPr>
            <w: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F5B2FA" w14:textId="77777777" w:rsidR="00716FF0" w:rsidRDefault="00716FF0">
            <w:r>
              <w:rPr>
                <w:rFonts w:cs="Arial"/>
                <w:color w:val="000000"/>
              </w:rPr>
              <w:t>obowiązkowy</w:t>
            </w:r>
          </w:p>
        </w:tc>
      </w:tr>
      <w:tr w:rsidR="00716FF0" w14:paraId="50FB97D0" w14:textId="77777777" w:rsidTr="000D7571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0054096" w14:textId="77777777" w:rsidR="00716FF0" w:rsidRDefault="00716FF0">
            <w:pPr>
              <w:pStyle w:val="Tytukomrki"/>
            </w:pPr>
            <w: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8B59A9" w14:textId="77777777" w:rsidR="00716FF0" w:rsidRDefault="00716FF0"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716FF0" w14:paraId="770666F0" w14:textId="77777777" w:rsidTr="000D7571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FBF215" w14:textId="77777777" w:rsidR="00716FF0" w:rsidRDefault="00716FF0">
            <w:pPr>
              <w:pStyle w:val="Tytukomrki"/>
            </w:pPr>
            <w: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830293" w14:textId="77777777" w:rsidR="00716FF0" w:rsidRDefault="00716FF0">
            <w:r>
              <w:t xml:space="preserve">1 </w:t>
            </w:r>
          </w:p>
        </w:tc>
      </w:tr>
      <w:tr w:rsidR="00716FF0" w14:paraId="34135E73" w14:textId="77777777" w:rsidTr="000D7571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BA80577" w14:textId="77777777" w:rsidR="00716FF0" w:rsidRDefault="00716FF0">
            <w:pPr>
              <w:pStyle w:val="Tytukomrki"/>
            </w:pPr>
            <w: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7E695F4" w14:textId="77777777" w:rsidR="00716FF0" w:rsidRDefault="00716FF0">
            <w:r>
              <w:t>2</w:t>
            </w:r>
          </w:p>
        </w:tc>
      </w:tr>
      <w:tr w:rsidR="00716FF0" w14:paraId="1BBFC324" w14:textId="77777777" w:rsidTr="000D7571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61B2D14" w14:textId="77777777" w:rsidR="00716FF0" w:rsidRDefault="00716FF0">
            <w:pPr>
              <w:pStyle w:val="Tytukomrki"/>
            </w:pPr>
            <w: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9D4729" w14:textId="77777777" w:rsidR="00716FF0" w:rsidRDefault="00716FF0">
            <w:r>
              <w:t>6</w:t>
            </w:r>
          </w:p>
        </w:tc>
      </w:tr>
      <w:tr w:rsidR="00716FF0" w14:paraId="2A3F7A6E" w14:textId="77777777" w:rsidTr="000D757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AE0E5A" w14:textId="77777777" w:rsidR="00716FF0" w:rsidRDefault="00716FF0">
            <w:pPr>
              <w:pStyle w:val="Tytukomrki"/>
            </w:pPr>
            <w: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69571A" w14:textId="77777777" w:rsidR="00716FF0" w:rsidRDefault="00716FF0">
            <w:r>
              <w:rPr>
                <w:rFonts w:cs="Arial"/>
                <w:color w:val="000000"/>
              </w:rPr>
              <w:t>Dr hab. Teresa Skrajna prof. uczelni</w:t>
            </w:r>
          </w:p>
        </w:tc>
      </w:tr>
      <w:tr w:rsidR="00716FF0" w14:paraId="7C894C97" w14:textId="77777777" w:rsidTr="000D757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0489CB5" w14:textId="77777777" w:rsidR="00716FF0" w:rsidRDefault="00716FF0">
            <w:pPr>
              <w:pStyle w:val="Tytukomrki"/>
            </w:pPr>
            <w: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B0C849" w14:textId="77777777" w:rsidR="00716FF0" w:rsidRDefault="00716FF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hab. Teresa Skrajna prof. uczelni </w:t>
            </w:r>
          </w:p>
          <w:p w14:paraId="05006E04" w14:textId="77777777" w:rsidR="00716FF0" w:rsidRDefault="00716FF0">
            <w:r>
              <w:rPr>
                <w:rFonts w:cs="Arial"/>
                <w:color w:val="000000"/>
              </w:rPr>
              <w:t>Dr inż. Maria Ługowska</w:t>
            </w:r>
          </w:p>
        </w:tc>
      </w:tr>
      <w:tr w:rsidR="00716FF0" w14:paraId="602DBA8C" w14:textId="77777777" w:rsidTr="000D757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4C4573" w14:textId="77777777" w:rsidR="00716FF0" w:rsidRDefault="00716FF0">
            <w:pPr>
              <w:pStyle w:val="Tytukomrki"/>
            </w:pPr>
            <w: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112BB7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1. Zaznajomienie studentów z podstawową terminologią ekologiczną oraz podstawowymi zasadami i procesami ekologicznymi zachodzącymi na poziomie populacji, biocenozy i </w:t>
            </w:r>
            <w:proofErr w:type="spellStart"/>
            <w:r>
              <w:rPr>
                <w:rFonts w:cs="Arial"/>
              </w:rPr>
              <w:t>agroekosystemu</w:t>
            </w:r>
            <w:proofErr w:type="spellEnd"/>
          </w:p>
          <w:p w14:paraId="7CC6C446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2. Rozwijanie u studentów umiejętności oceny produktywności siedlisk rolniczych i </w:t>
            </w:r>
            <w:proofErr w:type="spellStart"/>
            <w:r>
              <w:rPr>
                <w:rFonts w:cs="Arial"/>
              </w:rPr>
              <w:t>agroekosystemów</w:t>
            </w:r>
            <w:proofErr w:type="spellEnd"/>
            <w:r>
              <w:rPr>
                <w:rFonts w:cs="Arial"/>
              </w:rPr>
              <w:t>.</w:t>
            </w:r>
          </w:p>
          <w:p w14:paraId="7064A57E" w14:textId="77777777" w:rsidR="00716FF0" w:rsidRDefault="00716FF0">
            <w:r>
              <w:rPr>
                <w:rFonts w:cs="Arial"/>
              </w:rPr>
              <w:t xml:space="preserve">3. Zrozumienie konieczności ochrony bioróżnorodności </w:t>
            </w:r>
            <w:proofErr w:type="spellStart"/>
            <w:r>
              <w:rPr>
                <w:rFonts w:cs="Arial"/>
              </w:rPr>
              <w:t>agroekosystemów</w:t>
            </w:r>
            <w:proofErr w:type="spellEnd"/>
            <w:r>
              <w:rPr>
                <w:rFonts w:cs="Arial"/>
              </w:rPr>
              <w:t xml:space="preserve"> w zrównoważonym rozwoju obszarów wiejskich</w:t>
            </w:r>
          </w:p>
        </w:tc>
      </w:tr>
      <w:tr w:rsidR="00716FF0" w14:paraId="745A30B5" w14:textId="77777777" w:rsidTr="000D7571">
        <w:trPr>
          <w:trHeight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55A7CBA" w14:textId="77777777" w:rsidR="00716FF0" w:rsidRDefault="00716FF0">
            <w:pPr>
              <w:pStyle w:val="Tytukomrki"/>
            </w:pPr>
            <w:r>
              <w:t>Symbol efektu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B6FCCAE" w14:textId="77777777" w:rsidR="00716FF0" w:rsidRDefault="00716FF0">
            <w:pPr>
              <w:pStyle w:val="Tytukomrki"/>
            </w:pPr>
            <w: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B0BF245" w14:textId="77777777" w:rsidR="00716FF0" w:rsidRDefault="00716FF0">
            <w:pPr>
              <w:pStyle w:val="Tytukomrki"/>
            </w:pPr>
            <w:r>
              <w:t>Symbol efektu kierunkowego</w:t>
            </w:r>
          </w:p>
        </w:tc>
      </w:tr>
      <w:tr w:rsidR="00716FF0" w14:paraId="66D2D85F" w14:textId="77777777" w:rsidTr="000D7571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30B8252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B93534A" w14:textId="77777777" w:rsidR="00716FF0" w:rsidRDefault="00716FF0">
            <w:r>
              <w:rPr>
                <w:rFonts w:cs="Arial"/>
              </w:rPr>
              <w:t>Student rozumie podstawowe prawa ekologiczne dotyczące czynników ograniczających, stanów i procesów ekologicznych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DEF0D02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</w:rPr>
              <w:t>K_W01</w:t>
            </w:r>
          </w:p>
        </w:tc>
      </w:tr>
      <w:tr w:rsidR="00716FF0" w14:paraId="40BF67A7" w14:textId="77777777" w:rsidTr="000D7571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1C39BC3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83B6D39" w14:textId="77777777" w:rsidR="00716FF0" w:rsidRDefault="00716FF0">
            <w:r>
              <w:rPr>
                <w:rFonts w:cs="Arial"/>
              </w:rPr>
              <w:t xml:space="preserve">Zna elementy składowe </w:t>
            </w:r>
            <w:proofErr w:type="spellStart"/>
            <w:r>
              <w:rPr>
                <w:rFonts w:cs="Arial"/>
              </w:rPr>
              <w:t>agroekosystemów</w:t>
            </w:r>
            <w:proofErr w:type="spellEnd"/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AD9CDF7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</w:rPr>
              <w:t>K_W01</w:t>
            </w:r>
          </w:p>
        </w:tc>
      </w:tr>
      <w:tr w:rsidR="00716FF0" w14:paraId="2E2ADA3A" w14:textId="77777777" w:rsidTr="000D7571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9F8534E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6A07E74" w14:textId="77777777" w:rsidR="00716FF0" w:rsidRDefault="00716FF0">
            <w:r>
              <w:rPr>
                <w:rFonts w:cs="Arial"/>
              </w:rPr>
              <w:t xml:space="preserve">Zna czynniki wpływające na strukturę i funkcjonowanie </w:t>
            </w:r>
            <w:proofErr w:type="spellStart"/>
            <w:r>
              <w:rPr>
                <w:rFonts w:cs="Arial"/>
              </w:rPr>
              <w:t>agroekosystemów</w:t>
            </w:r>
            <w:proofErr w:type="spellEnd"/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61FD493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</w:rPr>
              <w:t>K_W01, K_W03</w:t>
            </w:r>
          </w:p>
        </w:tc>
      </w:tr>
      <w:tr w:rsidR="00716FF0" w14:paraId="5BF9BD12" w14:textId="77777777" w:rsidTr="000D7571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D02C035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lastRenderedPageBreak/>
              <w:t>W_04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D9482A1" w14:textId="77777777" w:rsidR="00716FF0" w:rsidRDefault="00716FF0">
            <w:r>
              <w:rPr>
                <w:rFonts w:cs="Arial"/>
              </w:rPr>
              <w:t>Zna elementy składowe krajobrazu rolniczego i wpływów działalności człowieka na jego różnorodność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5641801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</w:rPr>
              <w:t xml:space="preserve">K_W01, K_W09, </w:t>
            </w:r>
          </w:p>
        </w:tc>
      </w:tr>
      <w:tr w:rsidR="00716FF0" w14:paraId="5FA74C22" w14:textId="77777777" w:rsidTr="000D7571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6D74C29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W_05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C917498" w14:textId="77777777" w:rsidR="00716FF0" w:rsidRDefault="00716FF0">
            <w:r>
              <w:rPr>
                <w:rFonts w:cs="Arial"/>
              </w:rPr>
              <w:t xml:space="preserve">Zna metody badania zbiorowisk roślinnych oraz oceny metod produktywności </w:t>
            </w:r>
            <w:proofErr w:type="spellStart"/>
            <w:r>
              <w:rPr>
                <w:rFonts w:cs="Arial"/>
              </w:rPr>
              <w:t>agroekosystemów</w:t>
            </w:r>
            <w:proofErr w:type="spellEnd"/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332D1CB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</w:rPr>
              <w:t>K_W01, K_W05</w:t>
            </w:r>
          </w:p>
        </w:tc>
      </w:tr>
      <w:tr w:rsidR="00716FF0" w14:paraId="7F2DD60F" w14:textId="77777777" w:rsidTr="000D7571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020AA11" w14:textId="77777777" w:rsidR="00716FF0" w:rsidRDefault="00716FF0">
            <w:pPr>
              <w:pStyle w:val="Tytukomrki"/>
            </w:pPr>
            <w:r>
              <w:t>Symbol efektu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0290F5C" w14:textId="77777777" w:rsidR="00716FF0" w:rsidRDefault="00716FF0">
            <w:pPr>
              <w:pStyle w:val="Tytukomrki"/>
            </w:pPr>
            <w: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23F3DAC" w14:textId="77777777" w:rsidR="00716FF0" w:rsidRDefault="00716FF0">
            <w:pPr>
              <w:pStyle w:val="Tytukomrki"/>
            </w:pPr>
            <w:r>
              <w:t>Symbol efektu kierunkowego</w:t>
            </w:r>
          </w:p>
        </w:tc>
      </w:tr>
      <w:tr w:rsidR="00716FF0" w14:paraId="54F7CF48" w14:textId="77777777" w:rsidTr="000D7571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C79F0EB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U-01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D1C1767" w14:textId="77777777" w:rsidR="00716FF0" w:rsidRDefault="00716FF0">
            <w:r>
              <w:rPr>
                <w:rFonts w:cs="Arial"/>
                <w:sz w:val="24"/>
                <w:szCs w:val="24"/>
              </w:rPr>
              <w:t>Potrafi stosować praktycznie metody bioindykacyjne w ocenie czynników siedliska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9BA8E75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  <w:sz w:val="24"/>
                <w:szCs w:val="24"/>
              </w:rPr>
              <w:t>K_U01, K_U02, K_U05</w:t>
            </w:r>
          </w:p>
        </w:tc>
      </w:tr>
      <w:tr w:rsidR="00716FF0" w14:paraId="0A647056" w14:textId="77777777" w:rsidTr="000D7571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1D7E083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U-02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1CCD5E3" w14:textId="77777777" w:rsidR="00716FF0" w:rsidRDefault="00716FF0">
            <w:r>
              <w:rPr>
                <w:rFonts w:cs="Arial"/>
                <w:sz w:val="24"/>
                <w:szCs w:val="24"/>
              </w:rPr>
              <w:t xml:space="preserve">Potrafi ocenić różnorodność </w:t>
            </w:r>
            <w:proofErr w:type="spellStart"/>
            <w:r>
              <w:rPr>
                <w:rFonts w:cs="Arial"/>
                <w:sz w:val="24"/>
                <w:szCs w:val="24"/>
              </w:rPr>
              <w:t>agrofitocenoz</w:t>
            </w:r>
            <w:proofErr w:type="spellEnd"/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A362633" w14:textId="77777777" w:rsidR="00716FF0" w:rsidRDefault="00716FF0">
            <w:pPr>
              <w:rPr>
                <w:b/>
                <w:bCs/>
              </w:rPr>
            </w:pPr>
            <w:r>
              <w:rPr>
                <w:rFonts w:cs="Arial"/>
                <w:b/>
                <w:sz w:val="24"/>
                <w:szCs w:val="24"/>
              </w:rPr>
              <w:t>K_U01, K_U09</w:t>
            </w:r>
          </w:p>
        </w:tc>
      </w:tr>
      <w:tr w:rsidR="00716FF0" w14:paraId="72909AC2" w14:textId="77777777" w:rsidTr="000D7571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A3645D2" w14:textId="77777777" w:rsidR="00716FF0" w:rsidRDefault="00716FF0">
            <w:pPr>
              <w:pStyle w:val="Tytukomrki"/>
            </w:pPr>
            <w:r>
              <w:t>Symbol efektu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F215412" w14:textId="77777777" w:rsidR="00716FF0" w:rsidRDefault="00716FF0">
            <w:pPr>
              <w:pStyle w:val="Tytukomrki"/>
            </w:pPr>
            <w: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CA2F4A7" w14:textId="77777777" w:rsidR="00716FF0" w:rsidRDefault="00716FF0">
            <w:pPr>
              <w:pStyle w:val="Tytukomrki"/>
            </w:pPr>
            <w:r>
              <w:t>Symbol efektu kierunkowego</w:t>
            </w:r>
          </w:p>
        </w:tc>
      </w:tr>
      <w:tr w:rsidR="00716FF0" w14:paraId="6DC1114F" w14:textId="77777777" w:rsidTr="000D7571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08DFA7D" w14:textId="77777777" w:rsidR="00716FF0" w:rsidRDefault="00716FF0"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1CF6A8C" w14:textId="77777777" w:rsidR="00716FF0" w:rsidRDefault="00716FF0">
            <w:r>
              <w:rPr>
                <w:rFonts w:cs="Arial"/>
              </w:rPr>
              <w:t>Jest świadomy wpływu działalności rolniczej  na przyrodę i środowisko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D374E3C" w14:textId="77777777" w:rsidR="00716FF0" w:rsidRDefault="00716F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K_K01, </w:t>
            </w:r>
          </w:p>
        </w:tc>
      </w:tr>
      <w:tr w:rsidR="00716FF0" w14:paraId="78C9244A" w14:textId="77777777" w:rsidTr="000D7571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2C208C6" w14:textId="77777777" w:rsidR="00716FF0" w:rsidRDefault="00716FF0"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8D75E30" w14:textId="77777777" w:rsidR="00716FF0" w:rsidRDefault="00716FF0">
            <w:r>
              <w:rPr>
                <w:rFonts w:cs="Arial"/>
              </w:rPr>
              <w:t>Jest świadomy dylematów związanych z ochroną bioróżnorodności i zrównoważonym rozwojem obszarów wiejskich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9450B23" w14:textId="77777777" w:rsidR="00716FF0" w:rsidRDefault="00716FF0">
            <w:r>
              <w:rPr>
                <w:rFonts w:cs="Arial"/>
                <w:b/>
              </w:rPr>
              <w:t xml:space="preserve">K_K01, K_K03, </w:t>
            </w:r>
          </w:p>
        </w:tc>
      </w:tr>
      <w:tr w:rsidR="00716FF0" w14:paraId="0F38E3D9" w14:textId="77777777" w:rsidTr="000D7571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7821E45" w14:textId="77777777" w:rsidR="00716FF0" w:rsidRDefault="00716FF0">
            <w:pPr>
              <w:pStyle w:val="Tytukomrki"/>
            </w:pPr>
            <w: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032C8" w14:textId="77777777" w:rsidR="00716FF0" w:rsidRDefault="00716FF0">
            <w:r>
              <w:rPr>
                <w:rFonts w:cs="Arial"/>
                <w:color w:val="000000"/>
                <w:sz w:val="24"/>
                <w:szCs w:val="24"/>
              </w:rPr>
              <w:t xml:space="preserve">Wykłady, ćwiczenia laboratoryjne, ćwiczenia terenowe </w:t>
            </w:r>
          </w:p>
        </w:tc>
      </w:tr>
      <w:tr w:rsidR="00716FF0" w14:paraId="013F7991" w14:textId="77777777" w:rsidTr="000D7571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489B05C" w14:textId="77777777" w:rsidR="00716FF0" w:rsidRDefault="00716FF0">
            <w:pPr>
              <w:pStyle w:val="Tytukomrki"/>
            </w:pPr>
            <w:r>
              <w:rPr>
                <w:b w:val="0"/>
              </w:rPr>
              <w:br w:type="page"/>
            </w:r>
            <w:r>
              <w:t>Wymagania wstępne i dodatkowe:</w:t>
            </w:r>
          </w:p>
        </w:tc>
      </w:tr>
      <w:tr w:rsidR="00716FF0" w14:paraId="207109E7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274F5E" w14:textId="77777777" w:rsidR="00716FF0" w:rsidRDefault="00716FF0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Znajomość podstawowej terminologii z zakresu ekologii</w:t>
            </w:r>
          </w:p>
          <w:p w14:paraId="2E1CC2FC" w14:textId="77777777" w:rsidR="00716FF0" w:rsidRDefault="00716FF0">
            <w:pPr>
              <w:tabs>
                <w:tab w:val="left" w:pos="2204"/>
              </w:tabs>
            </w:pPr>
            <w:r>
              <w:rPr>
                <w:rFonts w:cs="Arial"/>
              </w:rPr>
              <w:t>Zaliczenie przedmiotu botanika</w:t>
            </w:r>
          </w:p>
        </w:tc>
      </w:tr>
      <w:tr w:rsidR="00716FF0" w14:paraId="253E8C49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B9599EB" w14:textId="77777777" w:rsidR="00716FF0" w:rsidRDefault="00716FF0">
            <w:pPr>
              <w:pStyle w:val="Tytukomrki"/>
            </w:pPr>
            <w:r>
              <w:t>Treści modułu kształcenia:</w:t>
            </w:r>
          </w:p>
        </w:tc>
      </w:tr>
      <w:tr w:rsidR="00716FF0" w14:paraId="59D9CD1A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98A409" w14:textId="77777777" w:rsidR="00716FF0" w:rsidRDefault="00716FF0">
            <w:pPr>
              <w:ind w:left="0"/>
              <w:jc w:val="both"/>
            </w:pPr>
            <w:r>
              <w:rPr>
                <w:rFonts w:cs="Arial"/>
              </w:rPr>
              <w:t xml:space="preserve">Pojęcia i zasady ekologiczne. Czynniki ekologiczne i tolerancja ekologiczna gatunku. Agroekologiczna ocena gleb. Charakterystyka i ocena siedlisk polnych metodami bioindykacyjnymi.  Praktyczna ocena przydatności rolniczej siedlisk. Morfologia i ekologia wybranych gatunków segetalnych: związanych z siedliskami wilgotnymi i zabagnionymi, suchymi, zakwaszonymi i wymagającymi wapnowania, zasobnymi w węglan wapnia, o różnej zawartości azotu i aktywnymi biologicznie oraz gatunków reagujących na usłonecznienie. Agroekologiczna ocena czynników klimatycznych. Kompleksowe ujmowanie czynników  siedliska. Istota pojęcia populacja i dynamika jej liczebności. Zasady i pojęcia dotyczące biocenozy i ekosystemu. Struktura i funkcjonowanie ekosystemów rolniczych. Przekształcenia struktury biocenoz. Zbiorowiska chwastów i ich zmienność. Cechy analityczne i syntetyczne </w:t>
            </w:r>
            <w:proofErr w:type="spellStart"/>
            <w:r>
              <w:rPr>
                <w:rFonts w:cs="Arial"/>
              </w:rPr>
              <w:t>agrofitocenoz</w:t>
            </w:r>
            <w:proofErr w:type="spellEnd"/>
            <w:r>
              <w:rPr>
                <w:rFonts w:cs="Arial"/>
              </w:rPr>
              <w:t>. Metody badania zbiorowisk roślinnych (inwentaryzacja florystyczna, rejestracja fitosocjologiczna Braun-</w:t>
            </w:r>
            <w:proofErr w:type="spellStart"/>
            <w:r>
              <w:rPr>
                <w:rFonts w:cs="Arial"/>
              </w:rPr>
              <w:t>Blanqueta</w:t>
            </w:r>
            <w:proofErr w:type="spellEnd"/>
            <w:r>
              <w:rPr>
                <w:rFonts w:cs="Arial"/>
              </w:rPr>
              <w:t xml:space="preserve">, spektrum fenologiczne, spektrum </w:t>
            </w:r>
            <w:proofErr w:type="spellStart"/>
            <w:r>
              <w:rPr>
                <w:rFonts w:cs="Arial"/>
              </w:rPr>
              <w:t>Raunkiaera</w:t>
            </w:r>
            <w:proofErr w:type="spellEnd"/>
            <w:r>
              <w:rPr>
                <w:rFonts w:cs="Arial"/>
              </w:rPr>
              <w:t xml:space="preserve">, metoda wskaźników wilgotnościowych siedlisk zmienionych antropogenicznie – </w:t>
            </w:r>
            <w:proofErr w:type="spellStart"/>
            <w:r>
              <w:rPr>
                <w:rFonts w:cs="Arial"/>
              </w:rPr>
              <w:t>Ellenberga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Oświta</w:t>
            </w:r>
            <w:proofErr w:type="spellEnd"/>
            <w:r>
              <w:rPr>
                <w:rFonts w:cs="Arial"/>
              </w:rPr>
              <w:t xml:space="preserve">, Zarzyckiego, </w:t>
            </w:r>
            <w:proofErr w:type="spellStart"/>
            <w:r>
              <w:rPr>
                <w:rFonts w:cs="Arial"/>
              </w:rPr>
              <w:t>Ramieńskiego</w:t>
            </w:r>
            <w:proofErr w:type="spellEnd"/>
            <w:r>
              <w:rPr>
                <w:rFonts w:cs="Arial"/>
              </w:rPr>
              <w:t>, Prończuka). Praktyczne zastosowanie metod badawczych. Elementy krajobrazu rolniczego - mozaikowatość monokultur i siedliska marginalne. Miejsce człowieka w przyrodzie i jego działalność. Strategie rozwoju rolnictwa. Ekologiczne podstawy optymalizacji produkcji rolniczej. Ekologiczny model rozwojowy. Wyznaczanie obszarów szczególnie narażonych na odziaływanie związków biogennych na podstawie ukształtowania terenu, typu gleb i występującej szaty roślinnej.</w:t>
            </w:r>
          </w:p>
        </w:tc>
      </w:tr>
      <w:tr w:rsidR="00716FF0" w14:paraId="39B984FC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39E4493" w14:textId="77777777" w:rsidR="00716FF0" w:rsidRDefault="00716FF0">
            <w:pPr>
              <w:pStyle w:val="Tytukomrki"/>
            </w:pPr>
            <w:r>
              <w:t>Literatura podstawowa:</w:t>
            </w:r>
          </w:p>
        </w:tc>
      </w:tr>
      <w:tr w:rsidR="00716FF0" w14:paraId="0F7D264A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2F7943" w14:textId="77777777" w:rsidR="00716FF0" w:rsidRDefault="00716FF0" w:rsidP="00716FF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Banaszak J., Wiśniewski H. Podstawy ekologii. Wyd. </w:t>
            </w:r>
            <w:proofErr w:type="spellStart"/>
            <w:r>
              <w:rPr>
                <w:rFonts w:cs="Arial"/>
              </w:rPr>
              <w:t>A.Marszałek</w:t>
            </w:r>
            <w:proofErr w:type="spellEnd"/>
            <w:r>
              <w:rPr>
                <w:rFonts w:cs="Arial"/>
              </w:rPr>
              <w:t>, Toruń, 2004.</w:t>
            </w:r>
          </w:p>
          <w:p w14:paraId="414BBE48" w14:textId="77777777" w:rsidR="00716FF0" w:rsidRDefault="00716FF0" w:rsidP="00716FF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Skrzyczyńska</w:t>
            </w:r>
            <w:proofErr w:type="spellEnd"/>
            <w:r>
              <w:rPr>
                <w:rFonts w:cs="Arial"/>
              </w:rPr>
              <w:t xml:space="preserve"> J.: Wybrane zagadnienia z ekologii. AP, Siedlce, 2006</w:t>
            </w:r>
          </w:p>
          <w:p w14:paraId="11CF99D0" w14:textId="77777777" w:rsidR="00716FF0" w:rsidRDefault="00716FF0" w:rsidP="00716FF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Oświt</w:t>
            </w:r>
            <w:proofErr w:type="spellEnd"/>
            <w:r>
              <w:rPr>
                <w:rFonts w:cs="Arial"/>
              </w:rPr>
              <w:t xml:space="preserve"> J. Metod przyrodniczej waloryzacji mokradeł i wyniki jej zastosowania na wybranych terenach. IMUZ, 2000.</w:t>
            </w:r>
          </w:p>
          <w:p w14:paraId="644C893E" w14:textId="77777777" w:rsidR="00716FF0" w:rsidRDefault="00716FF0" w:rsidP="00716FF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>
              <w:t xml:space="preserve">Zarzycki K., </w:t>
            </w:r>
            <w:proofErr w:type="spellStart"/>
            <w:r>
              <w:t>Korzeniak</w:t>
            </w:r>
            <w:proofErr w:type="spellEnd"/>
            <w:r>
              <w:t xml:space="preserve"> U. (red.). 2002. Ekologiczne liczby wskaźnikowe roślin naczyniowych Polski. Instytut Botaniki im. W. Szafera PAN, Kraków. </w:t>
            </w:r>
            <w:proofErr w:type="spellStart"/>
            <w:r>
              <w:t>Ecological</w:t>
            </w:r>
            <w:proofErr w:type="spellEnd"/>
            <w:r>
              <w:t xml:space="preserve"> </w:t>
            </w:r>
            <w:proofErr w:type="spellStart"/>
            <w:r>
              <w:t>indicator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of </w:t>
            </w:r>
            <w:proofErr w:type="spellStart"/>
            <w:r>
              <w:t>vascular</w:t>
            </w:r>
            <w:proofErr w:type="spellEnd"/>
            <w:r>
              <w:t xml:space="preserve"> </w:t>
            </w:r>
            <w:proofErr w:type="spellStart"/>
            <w:r>
              <w:t>plants</w:t>
            </w:r>
            <w:proofErr w:type="spellEnd"/>
            <w:r>
              <w:t xml:space="preserve"> of Poland = Ekologiczne liczby wskaźnikowe roślin naczyniowych Polski / Kazimierz Zarzycki [et al.]. W. Szafer </w:t>
            </w:r>
            <w:proofErr w:type="spellStart"/>
            <w:r>
              <w:t>Institute</w:t>
            </w:r>
            <w:proofErr w:type="spellEnd"/>
            <w:r>
              <w:t xml:space="preserve"> of </w:t>
            </w:r>
            <w:proofErr w:type="spellStart"/>
            <w:r>
              <w:t>Botany</w:t>
            </w:r>
            <w:proofErr w:type="spellEnd"/>
            <w:r>
              <w:t xml:space="preserve">, </w:t>
            </w:r>
            <w:proofErr w:type="spellStart"/>
            <w:r>
              <w:t>Polish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 of </w:t>
            </w:r>
            <w:proofErr w:type="spellStart"/>
            <w:r>
              <w:t>Sciences</w:t>
            </w:r>
            <w:proofErr w:type="spellEnd"/>
          </w:p>
          <w:p w14:paraId="6739F0B4" w14:textId="77777777" w:rsidR="00716FF0" w:rsidRDefault="00716FF0" w:rsidP="00716FF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>
              <w:t>Roo-</w:t>
            </w:r>
            <w:proofErr w:type="spellStart"/>
            <w:r>
              <w:t>Zielinska</w:t>
            </w:r>
            <w:proofErr w:type="spellEnd"/>
            <w:r>
              <w:t xml:space="preserve"> E. 2004. </w:t>
            </w:r>
            <w:proofErr w:type="spellStart"/>
            <w:r>
              <w:t>Fitoindykacja</w:t>
            </w:r>
            <w:proofErr w:type="spellEnd"/>
            <w:r>
              <w:t xml:space="preserve"> jako narzędzie oceny </w:t>
            </w:r>
            <w:proofErr w:type="spellStart"/>
            <w:r>
              <w:t>srodowiska</w:t>
            </w:r>
            <w:proofErr w:type="spellEnd"/>
            <w:r>
              <w:t xml:space="preserve"> </w:t>
            </w:r>
            <w:proofErr w:type="spellStart"/>
            <w:r>
              <w:t>fizycznogeograficznego.Podstawy</w:t>
            </w:r>
            <w:proofErr w:type="spellEnd"/>
            <w:r>
              <w:t xml:space="preserve"> teoretyczne i analiza porównawcza stosowanych metod. PAN, Instytut Geografii i Przestrzennego Zagospodarowania im. S. </w:t>
            </w:r>
            <w:proofErr w:type="spellStart"/>
            <w:r>
              <w:t>Leszczynskiego</w:t>
            </w:r>
            <w:proofErr w:type="spellEnd"/>
            <w:r>
              <w:t>. Prace Geograficzne nr 199. Warszawa.</w:t>
            </w:r>
          </w:p>
          <w:p w14:paraId="34D419C9" w14:textId="77777777" w:rsidR="00716FF0" w:rsidRDefault="00716FF0" w:rsidP="00716FF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Prończuk J.: Podstawy ekologii rolniczej. PWN, Warszawa, 1982</w:t>
            </w:r>
          </w:p>
          <w:p w14:paraId="47EDF92E" w14:textId="77777777" w:rsidR="00716FF0" w:rsidRDefault="00716FF0">
            <w:pPr>
              <w:pStyle w:val="Akapitzlist"/>
              <w:ind w:left="890"/>
            </w:pPr>
            <w:r>
              <w:rPr>
                <w:rFonts w:cs="Arial"/>
              </w:rPr>
              <w:t>Wiąckowski S.: Ekologia ogólna. Wyd. Brant, 1998</w:t>
            </w:r>
          </w:p>
        </w:tc>
      </w:tr>
      <w:tr w:rsidR="00716FF0" w14:paraId="66B4E8EE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F32B0C9" w14:textId="77777777" w:rsidR="00716FF0" w:rsidRDefault="00716FF0">
            <w:pPr>
              <w:pStyle w:val="Tytukomrki"/>
            </w:pPr>
            <w:r>
              <w:lastRenderedPageBreak/>
              <w:t>Literatura dodatkowa:</w:t>
            </w:r>
          </w:p>
        </w:tc>
      </w:tr>
      <w:tr w:rsidR="00716FF0" w14:paraId="6E41F819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58F177" w14:textId="77777777" w:rsidR="00716FF0" w:rsidRDefault="00716FF0" w:rsidP="00716FF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40" w:lineRule="auto"/>
              <w:ind w:left="1440"/>
            </w:pPr>
            <w:r>
              <w:rPr>
                <w:rFonts w:cs="Arial"/>
              </w:rPr>
              <w:t>Falińska K.: Ekologia roślin. PWN, Warszawa, 1997</w:t>
            </w:r>
          </w:p>
          <w:p w14:paraId="00343781" w14:textId="77777777" w:rsidR="00716FF0" w:rsidRDefault="00716FF0" w:rsidP="00716FF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40" w:lineRule="auto"/>
              <w:ind w:left="1440"/>
            </w:pPr>
            <w:r>
              <w:rPr>
                <w:rFonts w:cs="Arial"/>
              </w:rPr>
              <w:t>Krause A.: Ćwiczenia specjalistyczne z ochrony środowiska przyrodniczego, ART. Olsztyn, 1994</w:t>
            </w:r>
          </w:p>
        </w:tc>
      </w:tr>
      <w:tr w:rsidR="00716FF0" w14:paraId="37C769F8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3D7C5AD" w14:textId="77777777" w:rsidR="00716FF0" w:rsidRDefault="00716FF0">
            <w:pPr>
              <w:pStyle w:val="Tytukomrki"/>
            </w:pPr>
            <w:r>
              <w:t>Planowane formy/działania/metody dydaktyczne:</w:t>
            </w:r>
          </w:p>
        </w:tc>
      </w:tr>
      <w:tr w:rsidR="00716FF0" w14:paraId="44852341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392D20" w14:textId="77777777" w:rsidR="00716FF0" w:rsidRDefault="00716FF0">
            <w:pPr>
              <w:tabs>
                <w:tab w:val="left" w:pos="3342"/>
              </w:tabs>
            </w:pPr>
            <w:r>
              <w:rPr>
                <w:rFonts w:cs="Arial"/>
                <w:color w:val="000000"/>
              </w:rPr>
              <w:t xml:space="preserve">Wykład tradycyjny wspomagany technikami multimedialnymi, ćwiczenia laboratoryjne – praca z materiałem zielnikowym wspomagana multimedialnie. </w:t>
            </w:r>
          </w:p>
        </w:tc>
      </w:tr>
      <w:tr w:rsidR="00716FF0" w14:paraId="00FA0B5E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2A64D8E" w14:textId="77777777" w:rsidR="00716FF0" w:rsidRDefault="00716FF0">
            <w:pPr>
              <w:pStyle w:val="Tytukomrki"/>
            </w:pPr>
            <w:r>
              <w:t>Sposoby weryfikacji efektów uczenia się osiąganych przez studenta:</w:t>
            </w:r>
          </w:p>
        </w:tc>
      </w:tr>
      <w:tr w:rsidR="00716FF0" w14:paraId="02BFA170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92D344" w14:textId="77777777" w:rsidR="00716FF0" w:rsidRDefault="00716FF0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Weryfikacja efektów kształcenia w zakresie wiedzy, umiejętności i kompetencji społecznych następuje na zaliczeniowym </w:t>
            </w:r>
            <w:r>
              <w:rPr>
                <w:rFonts w:cs="Arial"/>
                <w:color w:val="000000"/>
              </w:rPr>
              <w:t xml:space="preserve">kolokwium (pisemne i ustne), egzaminie i zaliczonych zajęciach terenowych. </w:t>
            </w:r>
          </w:p>
        </w:tc>
      </w:tr>
      <w:tr w:rsidR="00716FF0" w14:paraId="16B5DFAC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CA0FA7A" w14:textId="77777777" w:rsidR="00716FF0" w:rsidRDefault="00716FF0">
            <w:pPr>
              <w:pStyle w:val="Tytukomrki"/>
            </w:pPr>
            <w:r>
              <w:t>Forma i warunki zaliczenia:</w:t>
            </w:r>
          </w:p>
        </w:tc>
      </w:tr>
      <w:tr w:rsidR="00716FF0" w14:paraId="4B048BEB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5284EE" w14:textId="77777777" w:rsidR="00716FF0" w:rsidRDefault="00716FF0">
            <w:pPr>
              <w:pStyle w:val="Bezodstpw"/>
              <w:spacing w:line="288" w:lineRule="auto"/>
              <w:rPr>
                <w:rFonts w:cs="Arial"/>
              </w:rPr>
            </w:pPr>
            <w:r>
              <w:rPr>
                <w:rFonts w:cs="Arial"/>
              </w:rPr>
              <w:t xml:space="preserve">Uzyskanie łącznie co najmniej 51% ogólnej liczby punktów ze wszystkich form zaliczenia:  </w:t>
            </w:r>
            <w:r>
              <w:rPr>
                <w:rFonts w:cs="Arial"/>
                <w:color w:val="000000"/>
              </w:rPr>
              <w:t>kolokwium (pisemne i ustne), egzamin, zaliczenie ćwiczeń terenowych</w:t>
            </w:r>
          </w:p>
          <w:p w14:paraId="2AC2814B" w14:textId="77777777" w:rsidR="00716FF0" w:rsidRDefault="00716FF0">
            <w:pPr>
              <w:pStyle w:val="Bezodstpw"/>
              <w:spacing w:line="288" w:lineRule="auto"/>
              <w:rPr>
                <w:rFonts w:cs="Arial"/>
              </w:rPr>
            </w:pPr>
            <w:r>
              <w:rPr>
                <w:rFonts w:cs="Arial"/>
              </w:rPr>
              <w:t xml:space="preserve"> Przedział punktacji (%) – ocena:</w:t>
            </w:r>
          </w:p>
          <w:p w14:paraId="02E6E421" w14:textId="77777777" w:rsidR="00716FF0" w:rsidRDefault="00716FF0" w:rsidP="00716FF0">
            <w:pPr>
              <w:pStyle w:val="Bezodstpw"/>
              <w:numPr>
                <w:ilvl w:val="1"/>
                <w:numId w:val="21"/>
              </w:numPr>
              <w:spacing w:line="288" w:lineRule="auto"/>
              <w:rPr>
                <w:rFonts w:cs="Arial"/>
              </w:rPr>
            </w:pPr>
            <w:r>
              <w:rPr>
                <w:rFonts w:cs="Arial"/>
              </w:rPr>
              <w:t>– 2; 51-60 – 3,0; 61-70 – 3,5; 71-80 – 4,0; 81-90 – 4,5; 91-100 – 5,0.</w:t>
            </w:r>
          </w:p>
          <w:p w14:paraId="6ECA7D35" w14:textId="77777777" w:rsidR="00716FF0" w:rsidRDefault="00716FF0">
            <w:pPr>
              <w:autoSpaceDE w:val="0"/>
              <w:autoSpaceDN w:val="0"/>
              <w:adjustRightInd w:val="0"/>
              <w:spacing w:before="0" w:after="10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(pierwsze kolokwium – 22 pkt, drugie kolokwium – 22 pkt, egzamin – 50 pkt, ćwiczenia terenowe – 6 pkt)</w:t>
            </w:r>
          </w:p>
          <w:p w14:paraId="69325570" w14:textId="77777777" w:rsidR="00716FF0" w:rsidRDefault="00716FF0">
            <w:pPr>
              <w:pStyle w:val="Bezodstpw"/>
              <w:spacing w:line="288" w:lineRule="auto"/>
            </w:pPr>
            <w:r>
              <w:rPr>
                <w:rFonts w:cs="Arial"/>
                <w:color w:val="000000"/>
              </w:rPr>
              <w:t>Poprawy: jednorazowa poprawa każdego kolokwium w trakcie zajęć w semestrze. Dwie poprawy obu kolokwiów w sesji egzaminacyjnej.</w:t>
            </w:r>
          </w:p>
        </w:tc>
      </w:tr>
      <w:tr w:rsidR="00716FF0" w14:paraId="1501D0A1" w14:textId="77777777" w:rsidTr="000D7571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878953C" w14:textId="77777777" w:rsidR="00716FF0" w:rsidRDefault="00716FF0">
            <w:pPr>
              <w:pStyle w:val="Tytukomrki"/>
            </w:pPr>
            <w:r>
              <w:t>Bilans punktów ECTS: 6</w:t>
            </w:r>
          </w:p>
        </w:tc>
      </w:tr>
      <w:tr w:rsidR="00716FF0" w14:paraId="72AD3A3D" w14:textId="77777777" w:rsidTr="000D7571">
        <w:trPr>
          <w:trHeight w:val="37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1AD5BF3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716FF0" w14:paraId="22B6A01D" w14:textId="77777777" w:rsidTr="000D757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A02281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C58B8CE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716FF0" w14:paraId="150B2AA4" w14:textId="77777777" w:rsidTr="000D7571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2933F4" w14:textId="77777777" w:rsidR="00716FF0" w:rsidRDefault="00716FF0">
            <w:r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BAF30D" w14:textId="77777777" w:rsidR="00716FF0" w:rsidRDefault="00716FF0">
            <w:r>
              <w:rPr>
                <w:rFonts w:cs="Arial"/>
              </w:rPr>
              <w:t>15 godz.</w:t>
            </w:r>
          </w:p>
        </w:tc>
      </w:tr>
      <w:tr w:rsidR="00716FF0" w14:paraId="2C7405C2" w14:textId="77777777" w:rsidTr="000D7571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6FA53A" w14:textId="77777777" w:rsidR="00716FF0" w:rsidRDefault="00716FF0">
            <w:r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227F22" w14:textId="77777777" w:rsidR="00716FF0" w:rsidRDefault="00716FF0">
            <w:r>
              <w:rPr>
                <w:rFonts w:cs="Arial"/>
              </w:rPr>
              <w:t>49 godz.</w:t>
            </w:r>
          </w:p>
        </w:tc>
      </w:tr>
      <w:tr w:rsidR="00716FF0" w14:paraId="00FA63DE" w14:textId="77777777" w:rsidTr="000D7571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0DA51C" w14:textId="77777777" w:rsidR="00716FF0" w:rsidRDefault="00716FF0">
            <w:r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8427DE" w14:textId="77777777" w:rsidR="00716FF0" w:rsidRDefault="00716FF0">
            <w:r>
              <w:rPr>
                <w:rFonts w:cs="Arial"/>
              </w:rPr>
              <w:t>35 godz.</w:t>
            </w:r>
          </w:p>
        </w:tc>
      </w:tr>
      <w:tr w:rsidR="00716FF0" w14:paraId="49B60FCF" w14:textId="77777777" w:rsidTr="000D7571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D5E4A3" w14:textId="77777777" w:rsidR="00716FF0" w:rsidRDefault="00716FF0">
            <w:r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B10267" w14:textId="77777777" w:rsidR="00716FF0" w:rsidRDefault="00716FF0">
            <w:r>
              <w:rPr>
                <w:rFonts w:cs="Arial"/>
              </w:rPr>
              <w:t>11 godz.</w:t>
            </w:r>
          </w:p>
        </w:tc>
      </w:tr>
      <w:tr w:rsidR="00716FF0" w14:paraId="603E8ACC" w14:textId="77777777" w:rsidTr="000D7571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894706" w14:textId="77777777" w:rsidR="00716FF0" w:rsidRDefault="00716FF0">
            <w:r>
              <w:rPr>
                <w:rFonts w:cs="Arial"/>
              </w:rPr>
              <w:lastRenderedPageBreak/>
              <w:t>Samodzielne przygotowanie się do kolokwiów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768E50" w14:textId="77777777" w:rsidR="00716FF0" w:rsidRDefault="00716FF0">
            <w:r>
              <w:rPr>
                <w:rFonts w:cs="Arial"/>
              </w:rPr>
              <w:t>40 godz.</w:t>
            </w:r>
          </w:p>
        </w:tc>
      </w:tr>
      <w:tr w:rsidR="00716FF0" w14:paraId="135CA8CD" w14:textId="77777777" w:rsidTr="000D7571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5F9823" w14:textId="77777777" w:rsidR="00716FF0" w:rsidRDefault="00716FF0">
            <w:pPr>
              <w:rPr>
                <w:b/>
                <w:bCs/>
              </w:rPr>
            </w:pPr>
            <w: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5C635D" w14:textId="77777777" w:rsidR="00716FF0" w:rsidRDefault="00716FF0">
            <w:r>
              <w:t>150</w:t>
            </w:r>
          </w:p>
        </w:tc>
      </w:tr>
      <w:tr w:rsidR="00716FF0" w14:paraId="588E5E3F" w14:textId="77777777" w:rsidTr="000D7571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C474EC" w14:textId="77777777" w:rsidR="00716FF0" w:rsidRDefault="00716FF0">
            <w:pPr>
              <w:rPr>
                <w:b/>
                <w:bCs/>
              </w:rPr>
            </w:pPr>
            <w: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C66144" w14:textId="77777777" w:rsidR="00716FF0" w:rsidRDefault="00716FF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16FF0" w14:paraId="0568ACE3" w14:textId="77777777" w:rsidTr="000D7571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C269FB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Studia niestacjonarne</w:t>
            </w:r>
          </w:p>
        </w:tc>
      </w:tr>
      <w:tr w:rsidR="00716FF0" w14:paraId="72217556" w14:textId="77777777" w:rsidTr="000D757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BBD26C1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848CFC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716FF0" w14:paraId="362A0796" w14:textId="77777777" w:rsidTr="000D7571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9F63A0" w14:textId="77777777" w:rsidR="00716FF0" w:rsidRDefault="00716FF0">
            <w:r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BD9C82" w14:textId="77777777" w:rsidR="00716FF0" w:rsidRDefault="00716FF0">
            <w:r>
              <w:rPr>
                <w:rFonts w:cs="Arial"/>
              </w:rPr>
              <w:t>12 godz.</w:t>
            </w:r>
          </w:p>
        </w:tc>
      </w:tr>
      <w:tr w:rsidR="00716FF0" w14:paraId="01C6CA94" w14:textId="77777777" w:rsidTr="000D7571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71CF9A" w14:textId="77777777" w:rsidR="00716FF0" w:rsidRDefault="00716FF0">
            <w:r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35ECB5" w14:textId="77777777" w:rsidR="00716FF0" w:rsidRDefault="00716FF0">
            <w:r>
              <w:rPr>
                <w:rFonts w:cs="Arial"/>
              </w:rPr>
              <w:t>28 godz.</w:t>
            </w:r>
          </w:p>
        </w:tc>
      </w:tr>
      <w:tr w:rsidR="00716FF0" w14:paraId="72F3C13C" w14:textId="77777777" w:rsidTr="000D7571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5635C1" w14:textId="77777777" w:rsidR="00716FF0" w:rsidRDefault="00716FF0">
            <w:r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590A7B" w14:textId="77777777" w:rsidR="00716FF0" w:rsidRDefault="00716FF0">
            <w:r>
              <w:rPr>
                <w:rFonts w:cs="Arial"/>
              </w:rPr>
              <w:t>39 godz.</w:t>
            </w:r>
          </w:p>
        </w:tc>
      </w:tr>
      <w:tr w:rsidR="00716FF0" w14:paraId="2185A789" w14:textId="77777777" w:rsidTr="000D7571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490F9D" w14:textId="77777777" w:rsidR="00716FF0" w:rsidRDefault="00716FF0">
            <w:r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E8C2CA" w14:textId="77777777" w:rsidR="00716FF0" w:rsidRDefault="00716FF0">
            <w:r>
              <w:rPr>
                <w:rFonts w:cs="Arial"/>
              </w:rPr>
              <w:t>11 godz.</w:t>
            </w:r>
          </w:p>
        </w:tc>
      </w:tr>
      <w:tr w:rsidR="00716FF0" w14:paraId="49689871" w14:textId="77777777" w:rsidTr="000D7571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78F8AE" w14:textId="77777777" w:rsidR="00716FF0" w:rsidRDefault="00716FF0">
            <w:r>
              <w:rPr>
                <w:rFonts w:cs="Arial"/>
              </w:rPr>
              <w:t>Samodzielne przygotowanie się do kolokwiów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E8F0BE" w14:textId="77777777" w:rsidR="00716FF0" w:rsidRDefault="00716FF0">
            <w:r>
              <w:rPr>
                <w:rFonts w:cs="Arial"/>
              </w:rPr>
              <w:t>60 godz.</w:t>
            </w:r>
          </w:p>
        </w:tc>
      </w:tr>
      <w:tr w:rsidR="00716FF0" w14:paraId="47BC1634" w14:textId="77777777" w:rsidTr="000D7571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AD04C9" w14:textId="77777777" w:rsidR="00716FF0" w:rsidRDefault="00716FF0">
            <w:pPr>
              <w:rPr>
                <w:b/>
                <w:bCs/>
              </w:rPr>
            </w:pPr>
            <w: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9D75C7" w14:textId="77777777" w:rsidR="00716FF0" w:rsidRDefault="00716FF0">
            <w:r>
              <w:t>150</w:t>
            </w:r>
          </w:p>
        </w:tc>
      </w:tr>
      <w:tr w:rsidR="00716FF0" w14:paraId="19EACF38" w14:textId="77777777" w:rsidTr="000D7571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ACAA9A" w14:textId="77777777" w:rsidR="00716FF0" w:rsidRDefault="00716FF0">
            <w:pPr>
              <w:rPr>
                <w:b/>
                <w:bCs/>
              </w:rPr>
            </w:pPr>
            <w: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198407" w14:textId="77777777" w:rsidR="00716FF0" w:rsidRDefault="00716FF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601C668B" w14:textId="77777777" w:rsidR="00716FF0" w:rsidRDefault="00716FF0">
      <w:pPr>
        <w:spacing w:before="0" w:after="160" w:line="259" w:lineRule="auto"/>
        <w:ind w:left="0"/>
      </w:pPr>
    </w:p>
    <w:p w14:paraId="3C96BC1C" w14:textId="77777777" w:rsidR="00716FF0" w:rsidRDefault="00716FF0">
      <w:pPr>
        <w:spacing w:before="0" w:after="160" w:line="259" w:lineRule="auto"/>
        <w:ind w:left="0"/>
      </w:pPr>
    </w:p>
    <w:p w14:paraId="7DBB614C" w14:textId="77777777" w:rsidR="00716FF0" w:rsidRDefault="00716FF0">
      <w:pPr>
        <w:spacing w:before="0" w:after="160" w:line="259" w:lineRule="auto"/>
        <w:ind w:left="0"/>
      </w:pPr>
    </w:p>
    <w:p w14:paraId="1890ACBA" w14:textId="77777777" w:rsidR="00716FF0" w:rsidRDefault="00716FF0">
      <w:pPr>
        <w:spacing w:before="0" w:after="160" w:line="259" w:lineRule="auto"/>
        <w:ind w:left="0"/>
      </w:pPr>
      <w: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technika rolnicza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16FF0" w14:paraId="6F0DE48A" w14:textId="77777777" w:rsidTr="00716FF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013F28D3" w14:textId="77777777" w:rsidR="00716FF0" w:rsidRDefault="00716FF0">
            <w:pPr>
              <w:pStyle w:val="Nagwek1"/>
            </w:pPr>
            <w:r>
              <w:rPr>
                <w:b w:val="0"/>
                <w:bCs w:val="0"/>
                <w:sz w:val="24"/>
              </w:rPr>
              <w:lastRenderedPageBreak/>
              <w:br w:type="page"/>
            </w:r>
            <w:r>
              <w:t>Sylabus przedmiotu / modułu kształcenia</w:t>
            </w:r>
          </w:p>
        </w:tc>
      </w:tr>
      <w:tr w:rsidR="00716FF0" w14:paraId="753C5E62" w14:textId="77777777" w:rsidTr="00716FF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30583B0" w14:textId="77777777" w:rsidR="00716FF0" w:rsidRDefault="00716FF0">
            <w:pPr>
              <w:pStyle w:val="Tytukomrki"/>
            </w:pPr>
            <w: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99B834" w14:textId="77777777" w:rsidR="00716FF0" w:rsidRDefault="00716FF0" w:rsidP="00716FF0">
            <w:pPr>
              <w:pStyle w:val="sylabusyspistreci"/>
            </w:pPr>
            <w:bookmarkStart w:id="9" w:name="_Toc179960234"/>
            <w:r>
              <w:rPr>
                <w:b/>
              </w:rPr>
              <w:t>Technika rolnicza</w:t>
            </w:r>
            <w:bookmarkEnd w:id="9"/>
          </w:p>
        </w:tc>
      </w:tr>
      <w:tr w:rsidR="00716FF0" w14:paraId="6CE0BC1E" w14:textId="77777777" w:rsidTr="00716FF0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FDCEFA" w14:textId="77777777" w:rsidR="00716FF0" w:rsidRDefault="00716FF0">
            <w:pPr>
              <w:pStyle w:val="Tytukomrki"/>
            </w:pPr>
            <w: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FA216A" w14:textId="77777777" w:rsidR="00716FF0" w:rsidRDefault="00716FF0">
            <w:pPr>
              <w:pStyle w:val="Tytukomrki"/>
              <w:spacing w:before="0" w:after="0" w:line="288" w:lineRule="auto"/>
              <w:rPr>
                <w:b w:val="0"/>
                <w:lang w:val="en-US"/>
              </w:rPr>
            </w:pPr>
            <w:r>
              <w:rPr>
                <w:rStyle w:val="hps"/>
                <w:b w:val="0"/>
                <w:lang w:val="en"/>
              </w:rPr>
              <w:t>Agricultural engineering</w:t>
            </w:r>
          </w:p>
        </w:tc>
      </w:tr>
      <w:tr w:rsidR="00716FF0" w14:paraId="71C3D9B5" w14:textId="77777777" w:rsidTr="00716FF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49DB839" w14:textId="77777777" w:rsidR="00716FF0" w:rsidRDefault="00716FF0">
            <w:pPr>
              <w:pStyle w:val="Tytukomrki"/>
            </w:pPr>
            <w: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116C9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polski</w:t>
            </w:r>
          </w:p>
        </w:tc>
      </w:tr>
      <w:tr w:rsidR="00716FF0" w14:paraId="6C3DEEE4" w14:textId="77777777" w:rsidTr="00716FF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183F9E8" w14:textId="77777777" w:rsidR="00716FF0" w:rsidRDefault="00716FF0">
            <w:pPr>
              <w:pStyle w:val="Tytukomrki"/>
            </w:pPr>
            <w: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16E437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t>rolnictwo</w:t>
            </w:r>
          </w:p>
        </w:tc>
      </w:tr>
      <w:tr w:rsidR="00716FF0" w14:paraId="79030849" w14:textId="77777777" w:rsidTr="00716FF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F028F20" w14:textId="77777777" w:rsidR="00716FF0" w:rsidRDefault="00716FF0">
            <w:pPr>
              <w:pStyle w:val="Tytukomrki"/>
            </w:pPr>
            <w: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39807D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Wydział Nauk Rolniczych </w:t>
            </w:r>
          </w:p>
        </w:tc>
      </w:tr>
      <w:tr w:rsidR="00716FF0" w14:paraId="650752A4" w14:textId="77777777" w:rsidTr="00716FF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461C04D" w14:textId="77777777" w:rsidR="00716FF0" w:rsidRDefault="00716FF0">
            <w:pPr>
              <w:pStyle w:val="Tytukomrki"/>
            </w:pPr>
            <w: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1AED1D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716FF0" w14:paraId="623F1824" w14:textId="77777777" w:rsidTr="00716FF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4FA4700" w14:textId="77777777" w:rsidR="00716FF0" w:rsidRDefault="00716FF0">
            <w:pPr>
              <w:pStyle w:val="Tytukomrki"/>
            </w:pPr>
            <w: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82BAA4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716FF0" w14:paraId="30CA9D7F" w14:textId="77777777" w:rsidTr="00716FF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8E12F1" w14:textId="77777777" w:rsidR="00716FF0" w:rsidRDefault="00716FF0">
            <w:pPr>
              <w:pStyle w:val="Tytukomrki"/>
            </w:pPr>
            <w: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7976AD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 w:rsidR="00716FF0" w14:paraId="5B3DDF92" w14:textId="77777777" w:rsidTr="00716FF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08D206" w14:textId="77777777" w:rsidR="00716FF0" w:rsidRDefault="00716FF0">
            <w:pPr>
              <w:pStyle w:val="Tytukomrki"/>
            </w:pPr>
            <w: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6E158F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716FF0" w14:paraId="3D140EC1" w14:textId="77777777" w:rsidTr="00716FF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FB6CEF6" w14:textId="77777777" w:rsidR="00716FF0" w:rsidRDefault="00716FF0">
            <w:pPr>
              <w:pStyle w:val="Tytukomrki"/>
            </w:pPr>
            <w: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2E94EC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716FF0" w14:paraId="2E953161" w14:textId="77777777" w:rsidTr="00716FF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86E6F7" w14:textId="77777777" w:rsidR="00716FF0" w:rsidRDefault="00716FF0">
            <w:pPr>
              <w:pStyle w:val="Tytukomrki"/>
            </w:pPr>
            <w: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3577E4D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inż. Krzysztof Kapela</w:t>
            </w:r>
          </w:p>
        </w:tc>
      </w:tr>
      <w:tr w:rsidR="00716FF0" w14:paraId="4B4D3124" w14:textId="77777777" w:rsidTr="00716FF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94352D" w14:textId="77777777" w:rsidR="00716FF0" w:rsidRDefault="00716FF0">
            <w:pPr>
              <w:pStyle w:val="Tytukomrki"/>
            </w:pPr>
            <w: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C8B825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inż. Krzysztof Kapela </w:t>
            </w:r>
          </w:p>
        </w:tc>
      </w:tr>
      <w:tr w:rsidR="00716FF0" w14:paraId="729CED3B" w14:textId="77777777" w:rsidTr="00716FF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B6319C7" w14:textId="77777777" w:rsidR="00716FF0" w:rsidRDefault="00716FF0">
            <w:pPr>
              <w:pStyle w:val="Tytukomrki"/>
            </w:pPr>
            <w: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E0D01E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Zapoznanie studentów z budową i zasadą działania pojazdów rolniczych oraz podstawowych maszyn i urządzeń wykorzystywanych w produkcji roślinnej i zwierzęcej. Planowanym </w:t>
            </w:r>
            <w:r>
              <w:rPr>
                <w:rFonts w:cs="Arial"/>
              </w:rPr>
              <w:t xml:space="preserve">efektem uczenia się powinno być nabycie przez studentów umiejętności regulacja parametrów pracy podstawowych maszyn i urządzeń rolniczych. </w:t>
            </w:r>
          </w:p>
        </w:tc>
      </w:tr>
      <w:tr w:rsidR="00716FF0" w14:paraId="6C71A9EB" w14:textId="77777777" w:rsidTr="00716FF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945E493" w14:textId="77777777" w:rsidR="00716FF0" w:rsidRDefault="00716FF0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95EA3DB" w14:textId="77777777" w:rsidR="00716FF0" w:rsidRDefault="00716FF0">
            <w:pPr>
              <w:pStyle w:val="Tytukomrki"/>
            </w:pPr>
            <w: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EC0FB34" w14:textId="77777777" w:rsidR="00716FF0" w:rsidRDefault="00716FF0">
            <w:pPr>
              <w:pStyle w:val="Tytukomrki"/>
            </w:pPr>
            <w:r>
              <w:t>Symbol efektu kierunkowego</w:t>
            </w:r>
          </w:p>
        </w:tc>
      </w:tr>
      <w:tr w:rsidR="00716FF0" w14:paraId="5FBCF777" w14:textId="77777777" w:rsidTr="00716FF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F9086C5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68F0AB5" w14:textId="77777777" w:rsidR="00716FF0" w:rsidRDefault="00716FF0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  <w:color w:val="000000"/>
              </w:rPr>
              <w:t>Zna i rozumie wagę wykorzystania różnych technik i technologii uprawy roli, zmianowaniu oraz zasadach gospodarowania na użytkami rolnymi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89AA51B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K_W03</w:t>
            </w:r>
          </w:p>
        </w:tc>
      </w:tr>
      <w:tr w:rsidR="00716FF0" w14:paraId="5619221E" w14:textId="77777777" w:rsidTr="00716FF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F6E7767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BE7AF30" w14:textId="77777777" w:rsidR="00716FF0" w:rsidRDefault="00716FF0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  <w:color w:val="000000"/>
              </w:rPr>
              <w:t>Zna i rozumie możliwości zastosowania różnych urządzeń technicznych  w produkcji rolniczej; zna sprzęt rolniczy oraz rozumie istotę mechanizacji i automatyzacji procesów produkcyjnych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238BF8C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 W06</w:t>
            </w:r>
          </w:p>
        </w:tc>
      </w:tr>
      <w:tr w:rsidR="00716FF0" w14:paraId="71B27EFF" w14:textId="77777777" w:rsidTr="00716FF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D3EC4F3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C1665EA" w14:textId="77777777" w:rsidR="00716FF0" w:rsidRDefault="00716FF0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  <w:color w:val="000000"/>
              </w:rPr>
              <w:t>Zna i rozumie zasady żywieni i użytkowania zwierząt gospodarskich z wykorzystaniem nowoczesnych maszyn i urządzeń rolniczych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25067FF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K_W08</w:t>
            </w:r>
          </w:p>
        </w:tc>
      </w:tr>
      <w:tr w:rsidR="00716FF0" w14:paraId="04C72789" w14:textId="77777777" w:rsidTr="00716FF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BEE2E9" w14:textId="77777777" w:rsidR="00716FF0" w:rsidRDefault="00716FF0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14029A" w14:textId="77777777" w:rsidR="00716FF0" w:rsidRDefault="00716FF0">
            <w:pPr>
              <w:pStyle w:val="Tytukomrki"/>
            </w:pPr>
            <w: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B48E63" w14:textId="77777777" w:rsidR="00716FF0" w:rsidRDefault="00716FF0">
            <w:pPr>
              <w:pStyle w:val="Tytukomrki"/>
            </w:pPr>
            <w:r>
              <w:t>Symbol efektu kierunkowego</w:t>
            </w:r>
          </w:p>
        </w:tc>
      </w:tr>
      <w:tr w:rsidR="00716FF0" w14:paraId="2F064CCE" w14:textId="77777777" w:rsidTr="00716FF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74475C1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86655CA" w14:textId="77777777" w:rsidR="00716FF0" w:rsidRDefault="00716FF0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  <w:color w:val="000000"/>
              </w:rPr>
              <w:t>Potrafi zaprezentować własne poglądy w formie pisemnej i ustnej; rozumie poglądy innych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8F5F6B5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K_U02</w:t>
            </w:r>
          </w:p>
        </w:tc>
      </w:tr>
      <w:tr w:rsidR="00716FF0" w14:paraId="5646D4A8" w14:textId="77777777" w:rsidTr="00716FF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FBD4684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B46FAF6" w14:textId="77777777" w:rsidR="00716FF0" w:rsidRDefault="00716FF0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  <w:color w:val="000000"/>
              </w:rPr>
              <w:t>Potrafi zastosować podstawowe zasady techniki oraz dobrać techniczne środki produkcji wykorzystywane w chowie i żywieniu zwierząt inwentarskich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D16945F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K_U04</w:t>
            </w:r>
          </w:p>
        </w:tc>
      </w:tr>
      <w:tr w:rsidR="00716FF0" w14:paraId="0289B801" w14:textId="77777777" w:rsidTr="00716FF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6590A31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0E8FFD9" w14:textId="77777777" w:rsidR="00716FF0" w:rsidRDefault="00716FF0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  <w:color w:val="000000"/>
              </w:rPr>
              <w:t>Potrafi dokonać właściwego wyboru  i efektywnie zastosować narzędzia, maszyny i różne technologie w produkcji rolniczej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AC0007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K_U11</w:t>
            </w:r>
          </w:p>
        </w:tc>
      </w:tr>
      <w:tr w:rsidR="00716FF0" w14:paraId="58676977" w14:textId="77777777" w:rsidTr="00716FF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864BF53" w14:textId="77777777" w:rsidR="00716FF0" w:rsidRDefault="00716FF0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C0CBF80" w14:textId="77777777" w:rsidR="00716FF0" w:rsidRDefault="00716FF0">
            <w:pPr>
              <w:pStyle w:val="Tytukomrki"/>
            </w:pPr>
            <w: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1B7515" w14:textId="77777777" w:rsidR="00716FF0" w:rsidRDefault="00716FF0">
            <w:pPr>
              <w:pStyle w:val="Tytukomrki"/>
            </w:pPr>
            <w:r>
              <w:t>Symbol efektu kierunkowego</w:t>
            </w:r>
          </w:p>
        </w:tc>
      </w:tr>
      <w:tr w:rsidR="00716FF0" w14:paraId="09A23263" w14:textId="77777777" w:rsidTr="00716FF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245D4F9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C0806A9" w14:textId="77777777" w:rsidR="00716FF0" w:rsidRDefault="00716FF0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  <w:color w:val="000000"/>
              </w:rPr>
              <w:t>Jest gotów do ciągłego aktualizowania swojej wiedzy rolniczej oraz podnoszenia kwalifikacji i kompetencji zawodowych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AF44FB1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K_K01</w:t>
            </w:r>
          </w:p>
        </w:tc>
      </w:tr>
      <w:tr w:rsidR="00716FF0" w14:paraId="55D83BF5" w14:textId="77777777" w:rsidTr="00716FF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E73C7D3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AC5A48C" w14:textId="77777777" w:rsidR="00716FF0" w:rsidRDefault="00716FF0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  <w:color w:val="000000"/>
              </w:rPr>
              <w:t>Jest gotów do świadomego przestrzegania zasad „Dobrej Praktyki Rolniczej” oraz opowiada się za zrównoważonym rozwojem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B465FDB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K_K03</w:t>
            </w:r>
          </w:p>
        </w:tc>
      </w:tr>
      <w:tr w:rsidR="00716FF0" w14:paraId="42AC884B" w14:textId="77777777" w:rsidTr="00716FF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3811951" w14:textId="77777777" w:rsidR="00716FF0" w:rsidRDefault="00716FF0">
            <w:pPr>
              <w:pStyle w:val="Tytukomrki"/>
            </w:pPr>
            <w: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5272B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Studia stacjonarne: 15 godzin wykładu, 45 godzin ćwiczeń laboratoryjnych, 5 godzin ćwiczeń terenowych</w:t>
            </w:r>
            <w:r>
              <w:rPr>
                <w:rFonts w:cs="Arial"/>
                <w:color w:val="000000"/>
              </w:rPr>
              <w:br/>
              <w:t>Studia niestacjonarne: 12 godzin wykładu, 24 godziny ćwiczeń laboratoryjnych, 4 godziny ćwiczeń terenowych</w:t>
            </w:r>
          </w:p>
        </w:tc>
      </w:tr>
      <w:tr w:rsidR="00716FF0" w14:paraId="38331F80" w14:textId="77777777" w:rsidTr="00716FF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FF57FC2" w14:textId="77777777" w:rsidR="00716FF0" w:rsidRDefault="00716FF0">
            <w:pPr>
              <w:pStyle w:val="Tytukomrki"/>
            </w:pPr>
            <w:r>
              <w:rPr>
                <w:b w:val="0"/>
              </w:rPr>
              <w:br w:type="page"/>
            </w:r>
            <w:r>
              <w:t>Wymagania wstępne i dodatkowe:</w:t>
            </w:r>
          </w:p>
        </w:tc>
      </w:tr>
      <w:tr w:rsidR="00716FF0" w14:paraId="361598BA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4C4C3E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Podstawowa wiedza z zakresu fizyki</w:t>
            </w:r>
          </w:p>
        </w:tc>
      </w:tr>
      <w:tr w:rsidR="00716FF0" w14:paraId="52CF6EBB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590E5DE" w14:textId="77777777" w:rsidR="00716FF0" w:rsidRDefault="00716FF0">
            <w:pPr>
              <w:pStyle w:val="Tytukomrki"/>
            </w:pPr>
            <w:r>
              <w:t>Treści modułu kształcenia:</w:t>
            </w:r>
          </w:p>
        </w:tc>
      </w:tr>
      <w:tr w:rsidR="00716FF0" w14:paraId="483EBB6D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D7EA26" w14:textId="77777777" w:rsidR="00716FF0" w:rsidRDefault="00716FF0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 xml:space="preserve">Kierunki rozwoju mechanizacji rolnictwa w kraju i na świecie. Znaczenie normalizacji w technice. Układ jednostek miar SI. Kierunki rozwoju silników spalinowych. Materiały stosowane w budowie maszyn. Części maszyn. Niekonwencjonalne źródła energii w rolnictwie. Wykorzystanie globalnego systemu pozycjonowanie GPS i DGPS w rolnictwie. Narzędzia, maszyny, agregaty uprawowe i uprawowo-siewne. Zasady agregatownia maszyn. Mechanizacja siewu, sadzenia, nawożenia doglebowego i </w:t>
            </w:r>
            <w:proofErr w:type="spellStart"/>
            <w:r>
              <w:rPr>
                <w:rFonts w:cs="Arial"/>
              </w:rPr>
              <w:t>dolistnego</w:t>
            </w:r>
            <w:proofErr w:type="spellEnd"/>
            <w:r>
              <w:rPr>
                <w:rFonts w:cs="Arial"/>
              </w:rPr>
              <w:t>. Mechanizacja  ochrony roślin. Mechanizacja zbioru zbóż i okopowych. Mechanizacja zbioru i przetwarzania zielonek. Urządzenia do suszenia i dosuszania płodów rolnych oraz ich przechowywania. Maszyny i urządzenia wykorzystywane w produkcji zwierzęcej. Transport i logistyka w rolnictwie.</w:t>
            </w:r>
          </w:p>
        </w:tc>
      </w:tr>
      <w:tr w:rsidR="00716FF0" w14:paraId="56B40F5C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9A915BF" w14:textId="77777777" w:rsidR="00716FF0" w:rsidRDefault="00716FF0">
            <w:pPr>
              <w:pStyle w:val="Tytukomrki"/>
            </w:pPr>
            <w:r>
              <w:t>Literatura podstawowa:</w:t>
            </w:r>
          </w:p>
        </w:tc>
      </w:tr>
      <w:tr w:rsidR="00716FF0" w14:paraId="1DFDFC45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BE277E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Dulcet</w:t>
            </w:r>
            <w:proofErr w:type="spellEnd"/>
            <w:r>
              <w:rPr>
                <w:rFonts w:cs="Arial"/>
                <w:color w:val="000000"/>
              </w:rPr>
              <w:t xml:space="preserve"> E., </w:t>
            </w:r>
            <w:proofErr w:type="spellStart"/>
            <w:r>
              <w:rPr>
                <w:rFonts w:cs="Arial"/>
                <w:color w:val="000000"/>
              </w:rPr>
              <w:t>Jarmocik</w:t>
            </w:r>
            <w:proofErr w:type="spellEnd"/>
            <w:r>
              <w:rPr>
                <w:rFonts w:cs="Arial"/>
                <w:color w:val="000000"/>
              </w:rPr>
              <w:t xml:space="preserve"> E., </w:t>
            </w:r>
            <w:proofErr w:type="spellStart"/>
            <w:r>
              <w:rPr>
                <w:rFonts w:cs="Arial"/>
                <w:color w:val="000000"/>
              </w:rPr>
              <w:t>Mójka</w:t>
            </w:r>
            <w:proofErr w:type="spellEnd"/>
            <w:r>
              <w:rPr>
                <w:rFonts w:cs="Arial"/>
                <w:color w:val="000000"/>
              </w:rPr>
              <w:t xml:space="preserve"> K., Ziętara W. 2000. Maszyny i urządzenia w technice rolniczej. AT-R Bydgoszcz.</w:t>
            </w:r>
            <w:r>
              <w:rPr>
                <w:rFonts w:cs="Arial"/>
                <w:color w:val="000000"/>
              </w:rPr>
              <w:br/>
              <w:t>Kozłowska D. 2003. Podstawy mechanizacji. Wiadomości ogólne. Wydawnictwo „</w:t>
            </w:r>
            <w:proofErr w:type="spellStart"/>
            <w:r>
              <w:rPr>
                <w:rFonts w:cs="Arial"/>
                <w:color w:val="000000"/>
              </w:rPr>
              <w:t>Hortpress</w:t>
            </w:r>
            <w:proofErr w:type="spellEnd"/>
            <w:r>
              <w:rPr>
                <w:rFonts w:cs="Arial"/>
                <w:color w:val="000000"/>
              </w:rPr>
              <w:t>”.</w:t>
            </w:r>
            <w:r>
              <w:rPr>
                <w:rFonts w:cs="Arial"/>
                <w:color w:val="000000"/>
              </w:rPr>
              <w:br/>
              <w:t>Kulka A. 2009. Technika w rolnictwie. Wydawnictwo Rea. Część 1 i 2.</w:t>
            </w:r>
            <w:r>
              <w:rPr>
                <w:rFonts w:cs="Arial"/>
                <w:color w:val="000000"/>
              </w:rPr>
              <w:br/>
              <w:t>Lisowski A. 2008. Podstawy techniki w rolnictwie. Wydawnictwo Rea.</w:t>
            </w:r>
            <w:r>
              <w:rPr>
                <w:rFonts w:cs="Arial"/>
                <w:color w:val="000000"/>
              </w:rPr>
              <w:br/>
            </w:r>
            <w:proofErr w:type="spellStart"/>
            <w:r>
              <w:rPr>
                <w:rFonts w:cs="Arial"/>
                <w:color w:val="000000"/>
              </w:rPr>
              <w:t>Skrobacki</w:t>
            </w:r>
            <w:proofErr w:type="spellEnd"/>
            <w:r>
              <w:rPr>
                <w:rFonts w:cs="Arial"/>
                <w:color w:val="000000"/>
              </w:rPr>
              <w:t xml:space="preserve"> A., Ekielski A. 2006. Pojazdy i ciągniki rolnicze. Wydawnictwo Wieś Jutra.</w:t>
            </w:r>
            <w:r>
              <w:rPr>
                <w:rFonts w:cs="Arial"/>
                <w:color w:val="000000"/>
              </w:rPr>
              <w:br/>
              <w:t>Waszkiewicz Cz. 1998. Maszyny i urządzenia rolnicze. WSiP Warszawa.</w:t>
            </w:r>
            <w:r>
              <w:rPr>
                <w:rFonts w:cs="Arial"/>
                <w:color w:val="000000"/>
              </w:rPr>
              <w:br/>
              <w:t>Waszkiewicz Cz. 1996. Maszyny rolnicze. Maszyny i urządzenia do produkcji zwierzęcej. Część 2. WSiP Warszawa.</w:t>
            </w:r>
          </w:p>
        </w:tc>
      </w:tr>
      <w:tr w:rsidR="00716FF0" w14:paraId="7311118B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3C3A155" w14:textId="77777777" w:rsidR="00716FF0" w:rsidRDefault="00716FF0">
            <w:pPr>
              <w:pStyle w:val="Tytukomrki"/>
            </w:pPr>
            <w:r>
              <w:t>Literatura dodatkowa:</w:t>
            </w:r>
          </w:p>
        </w:tc>
      </w:tr>
      <w:tr w:rsidR="00716FF0" w14:paraId="1A19E197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DAEF43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Maszyny i narzędzia rolnicze: praca zbiorowa / pod red. Eugeniusza </w:t>
            </w:r>
            <w:proofErr w:type="spellStart"/>
            <w:r>
              <w:rPr>
                <w:rFonts w:cs="Arial"/>
              </w:rPr>
              <w:t>Jarmocika</w:t>
            </w:r>
            <w:proofErr w:type="spellEnd"/>
            <w:r>
              <w:rPr>
                <w:rFonts w:cs="Arial"/>
              </w:rPr>
              <w:t>. 2007. UT-P Bydgoszcz.</w:t>
            </w:r>
            <w:r>
              <w:rPr>
                <w:rFonts w:cs="Arial"/>
              </w:rPr>
              <w:br/>
              <w:t>Kozłowska D. 2003. Mechanizacja rolnictwa cz. 2. Wydawnictwo „</w:t>
            </w:r>
            <w:proofErr w:type="spellStart"/>
            <w:r>
              <w:rPr>
                <w:rFonts w:cs="Arial"/>
              </w:rPr>
              <w:t>Hortpress</w:t>
            </w:r>
            <w:proofErr w:type="spellEnd"/>
            <w:r>
              <w:rPr>
                <w:rFonts w:cs="Arial"/>
              </w:rPr>
              <w:t>”.</w:t>
            </w:r>
            <w:r>
              <w:rPr>
                <w:rFonts w:cs="Arial"/>
              </w:rPr>
              <w:br/>
              <w:t>Kuczewski J., Waszkiewicz Cz. 2007. Mechanizacja rolnictwa. Maszyny i urządzenia do produkcji roślinnej i zwierzęcej. SGGW Warszawa.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Skrobacki</w:t>
            </w:r>
            <w:proofErr w:type="spellEnd"/>
            <w:r>
              <w:rPr>
                <w:rFonts w:cs="Arial"/>
              </w:rPr>
              <w:t xml:space="preserve"> A. 1999. Pojazdy rolnicze. WSiP Warszawa.</w:t>
            </w:r>
          </w:p>
        </w:tc>
      </w:tr>
      <w:tr w:rsidR="00716FF0" w14:paraId="314553FA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DF02842" w14:textId="77777777" w:rsidR="00716FF0" w:rsidRDefault="00716FF0">
            <w:pPr>
              <w:pStyle w:val="Tytukomrki"/>
            </w:pPr>
            <w:r>
              <w:t>Planowane formy/działania/metody dydaktyczne:</w:t>
            </w:r>
          </w:p>
        </w:tc>
      </w:tr>
      <w:tr w:rsidR="00716FF0" w14:paraId="3FAED84F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B37C28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  <w:color w:val="000000"/>
              </w:rPr>
              <w:t>Prezentacje multimedialne, filmy, katalogi maszyn i urządzeń rolniczych, dyskusja.</w:t>
            </w:r>
          </w:p>
        </w:tc>
      </w:tr>
      <w:tr w:rsidR="00716FF0" w14:paraId="58586611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1AD1702" w14:textId="77777777" w:rsidR="00716FF0" w:rsidRDefault="00716FF0">
            <w:pPr>
              <w:pStyle w:val="Tytukomrki"/>
            </w:pPr>
            <w:r>
              <w:t>Sposoby weryfikacji efektów uczenia się osiąganych przez studenta:</w:t>
            </w:r>
          </w:p>
        </w:tc>
      </w:tr>
      <w:tr w:rsidR="00716FF0" w14:paraId="743786D8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5078CF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lastRenderedPageBreak/>
              <w:t>Egzamin – W_01, W_02, W_03, U_01, U_02, U_03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br/>
            </w:r>
            <w:r>
              <w:rPr>
                <w:rFonts w:cs="Arial"/>
                <w:color w:val="000000"/>
              </w:rPr>
              <w:t>Pierwsze kolokwium - W_01, W_02, W_ 03, U_01, U_02, U_ 03, K_01</w:t>
            </w:r>
            <w:r>
              <w:rPr>
                <w:rFonts w:cs="Arial"/>
                <w:color w:val="000000"/>
              </w:rPr>
              <w:br/>
              <w:t>Drugie kolokwium – W_01, W_02, W_03, U_01, U_02, U_03, K_02</w:t>
            </w:r>
          </w:p>
        </w:tc>
      </w:tr>
      <w:tr w:rsidR="00716FF0" w14:paraId="6EC2ACBA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13D1105" w14:textId="77777777" w:rsidR="00716FF0" w:rsidRDefault="00716FF0">
            <w:pPr>
              <w:pStyle w:val="Tytukomrki"/>
            </w:pPr>
            <w:r>
              <w:t>Forma i warunki zaliczenia:</w:t>
            </w:r>
          </w:p>
        </w:tc>
      </w:tr>
      <w:tr w:rsidR="00716FF0" w14:paraId="0D99709D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695973" w14:textId="77777777" w:rsidR="00716FF0" w:rsidRDefault="00716FF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Warunek uzyskania zaliczenia przedmiotu: spełnienie każdego z niżej opisanych warunków:</w:t>
            </w:r>
            <w:r>
              <w:rPr>
                <w:rFonts w:cs="Arial"/>
                <w:color w:val="000000"/>
              </w:rPr>
              <w:br/>
              <w:t>Uzyskanie co najmniej 2,75 punktów z egzaminu.</w:t>
            </w:r>
            <w:r>
              <w:rPr>
                <w:rFonts w:cs="Arial"/>
                <w:color w:val="000000"/>
              </w:rPr>
              <w:br/>
              <w:t>Uzyskanie co najmniej 2,75 punktów z pierwszego kolokwium.</w:t>
            </w:r>
            <w:r>
              <w:rPr>
                <w:rFonts w:cs="Arial"/>
                <w:color w:val="000000"/>
              </w:rPr>
              <w:br/>
              <w:t>Uzyskanie co najmniej 2,75 punktów z drugiego kolokwium.</w:t>
            </w:r>
            <w:r>
              <w:rPr>
                <w:rFonts w:cs="Arial"/>
                <w:color w:val="000000"/>
              </w:rPr>
              <w:br/>
              <w:t>Sposób uzyskania punktów:</w:t>
            </w:r>
            <w:r>
              <w:rPr>
                <w:rFonts w:cs="Arial"/>
                <w:color w:val="000000"/>
              </w:rPr>
              <w:br/>
              <w:t>Egzamin: 5 pkt</w:t>
            </w:r>
            <w:r>
              <w:rPr>
                <w:rFonts w:cs="Arial"/>
                <w:color w:val="000000"/>
              </w:rPr>
              <w:br/>
              <w:t>Kolokwium pierwsze: 5 pkt</w:t>
            </w:r>
            <w:r>
              <w:rPr>
                <w:rFonts w:cs="Arial"/>
                <w:color w:val="000000"/>
              </w:rPr>
              <w:br/>
              <w:t>Kolokwium drugie: 5 pkt</w:t>
            </w:r>
            <w:r>
              <w:rPr>
                <w:rFonts w:cs="Arial"/>
                <w:color w:val="000000"/>
              </w:rPr>
              <w:br/>
              <w:t>Poprawy:</w:t>
            </w:r>
            <w:r>
              <w:rPr>
                <w:rFonts w:cs="Arial"/>
                <w:color w:val="000000"/>
              </w:rPr>
              <w:br/>
              <w:t>Jednorazowa poprawa kolokwium w trakcie zajęć w semestrze.</w:t>
            </w:r>
            <w:r>
              <w:rPr>
                <w:rFonts w:cs="Arial"/>
                <w:color w:val="000000"/>
              </w:rPr>
              <w:br/>
              <w:t>Poprawa egzaminu w sesji poprawkowej.</w:t>
            </w:r>
          </w:p>
        </w:tc>
      </w:tr>
      <w:tr w:rsidR="00716FF0" w14:paraId="5EE3002E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281F6B9" w14:textId="77777777" w:rsidR="00716FF0" w:rsidRDefault="00716FF0">
            <w:pPr>
              <w:pStyle w:val="Tytukomrki"/>
            </w:pPr>
            <w:r>
              <w:t>Bilans punktów ECTS:</w:t>
            </w:r>
          </w:p>
        </w:tc>
      </w:tr>
      <w:tr w:rsidR="00716FF0" w14:paraId="797D3935" w14:textId="77777777" w:rsidTr="00716FF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58AD0E8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716FF0" w14:paraId="615877F4" w14:textId="77777777" w:rsidTr="00716FF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0899CB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900DE2E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716FF0" w14:paraId="1DE17EDF" w14:textId="77777777" w:rsidTr="00716FF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FEC567" w14:textId="77777777" w:rsidR="00716FF0" w:rsidRDefault="00716FF0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E7BA43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716FF0" w14:paraId="1E66D219" w14:textId="77777777" w:rsidTr="00716FF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CD0561" w14:textId="77777777" w:rsidR="00716FF0" w:rsidRDefault="00716FF0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Udział w ćwiczeniach laboratoryjnych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54484F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  <w:tr w:rsidR="00716FF0" w14:paraId="1D7654DC" w14:textId="77777777" w:rsidTr="00716FF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96C2ED" w14:textId="77777777" w:rsidR="00716FF0" w:rsidRDefault="00716FF0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Udział w ćwiczeniach terenowych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C0E0A1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16FF0" w14:paraId="5287C070" w14:textId="77777777" w:rsidTr="00716FF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A243A0" w14:textId="77777777" w:rsidR="00716FF0" w:rsidRDefault="00716FF0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094ACE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716FF0" w14:paraId="68C5B910" w14:textId="77777777" w:rsidTr="00716FF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EE6F6A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351079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716FF0" w14:paraId="39DF43E5" w14:textId="77777777" w:rsidTr="00716FF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59831E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07C360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</w:tr>
      <w:tr w:rsidR="00716FF0" w14:paraId="37FEDC56" w14:textId="77777777" w:rsidTr="00716FF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3C7225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F3D9FF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716FF0" w14:paraId="5A9ECE3F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579AC5" w14:textId="77777777" w:rsidR="00716FF0" w:rsidRDefault="00716FF0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D95501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</w:tr>
      <w:tr w:rsidR="00716FF0" w14:paraId="06A8FE52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5B1A49" w14:textId="77777777" w:rsidR="00716FF0" w:rsidRDefault="00716FF0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0C1C5D" w14:textId="77777777" w:rsidR="00716FF0" w:rsidRDefault="00716FF0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716FF0" w14:paraId="281C82D1" w14:textId="77777777" w:rsidTr="00716FF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C313DCC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Studia niestacjonarne</w:t>
            </w:r>
          </w:p>
        </w:tc>
      </w:tr>
      <w:tr w:rsidR="00716FF0" w14:paraId="7D3F2B46" w14:textId="77777777" w:rsidTr="00716FF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D35F3E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F9CD21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716FF0" w14:paraId="7C473E8A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6C16C9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B30EAF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716FF0" w14:paraId="06A37D9E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3734C9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Udział w ćwiczeniach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F0D836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</w:tr>
      <w:tr w:rsidR="00716FF0" w14:paraId="0060F96F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16BC63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Udział w ćwiczeniach terenowych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45FF54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16FF0" w14:paraId="720E5C9B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4DC87B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10D027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716FF0" w14:paraId="230F0146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038AA4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EA7173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</w:tr>
      <w:tr w:rsidR="00716FF0" w14:paraId="0D16EE75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B0B2A0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C14F95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716FF0" w14:paraId="5571C4F1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C6C47D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6CBBEA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</w:tr>
      <w:tr w:rsidR="00716FF0" w14:paraId="15479C45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9D2F97" w14:textId="77777777" w:rsidR="00716FF0" w:rsidRDefault="00716FF0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3765C3" w14:textId="77777777" w:rsidR="00716FF0" w:rsidRDefault="00716F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</w:tr>
      <w:tr w:rsidR="00716FF0" w14:paraId="7B11336A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42BFE8" w14:textId="77777777" w:rsidR="00716FF0" w:rsidRDefault="00716FF0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C91400" w14:textId="77777777" w:rsidR="00716FF0" w:rsidRDefault="00716FF0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</w:tbl>
    <w:p w14:paraId="5DEE6D88" w14:textId="77777777" w:rsidR="00716FF0" w:rsidRDefault="00716FF0">
      <w:pPr>
        <w:spacing w:before="0" w:after="160" w:line="259" w:lineRule="auto"/>
        <w:ind w:left="0"/>
      </w:pPr>
      <w:r>
        <w:t xml:space="preserve"> </w:t>
      </w:r>
    </w:p>
    <w:p w14:paraId="1EECD658" w14:textId="77777777" w:rsidR="00716FF0" w:rsidRDefault="00716FF0">
      <w:pPr>
        <w:spacing w:before="0" w:after="160" w:line="259" w:lineRule="auto"/>
        <w:ind w:left="0"/>
      </w:pPr>
    </w:p>
    <w:p w14:paraId="7EE7C2EF" w14:textId="77777777" w:rsidR="00716FF0" w:rsidRDefault="00716FF0">
      <w:pPr>
        <w:spacing w:before="0" w:after="160" w:line="259" w:lineRule="auto"/>
        <w:ind w:left="0"/>
      </w:pPr>
      <w:r>
        <w:br w:type="page"/>
      </w:r>
    </w:p>
    <w:p w14:paraId="1C2E4A48" w14:textId="77777777" w:rsidR="00716FF0" w:rsidRDefault="00716FF0" w:rsidP="00716FF0">
      <w:pPr>
        <w:pStyle w:val="sylabusyspistreci"/>
      </w:pPr>
      <w:bookmarkStart w:id="10" w:name="_Toc179960235"/>
      <w:r>
        <w:lastRenderedPageBreak/>
        <w:t>Przedmiot fakultatywny 2</w:t>
      </w:r>
      <w:bookmarkEnd w:id="1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szkółkarstwo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716FF0" w14:paraId="720D5D55" w14:textId="77777777" w:rsidTr="00716FF0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36E45E95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716FF0" w14:paraId="6BB7A8A8" w14:textId="77777777" w:rsidTr="00716FF0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C2729B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Nazwa przedmiotu/modułu kształcenia: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B34701" w14:textId="77777777" w:rsidR="00716FF0" w:rsidRPr="00046D63" w:rsidRDefault="00716FF0" w:rsidP="00716FF0">
            <w:pPr>
              <w:pStyle w:val="sylab2"/>
            </w:pPr>
            <w:r w:rsidRPr="00046D63">
              <w:t xml:space="preserve"> </w:t>
            </w:r>
            <w:bookmarkStart w:id="11" w:name="_Toc179960236"/>
            <w:r w:rsidRPr="00046D63">
              <w:t>Szkółkarstwo</w:t>
            </w:r>
            <w:bookmarkEnd w:id="11"/>
          </w:p>
        </w:tc>
      </w:tr>
      <w:tr w:rsidR="00716FF0" w14:paraId="02F74617" w14:textId="77777777" w:rsidTr="00716FF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FCE372E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27CD2F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Plant nursery</w:t>
            </w:r>
          </w:p>
        </w:tc>
      </w:tr>
      <w:tr w:rsidR="00716FF0" w14:paraId="6D7357B1" w14:textId="77777777" w:rsidTr="00716FF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34894CE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Język wykładowy: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1825E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716FF0" w14:paraId="33E21B11" w14:textId="77777777" w:rsidTr="00716FF0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CF811C4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CE7EC5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rolnictwo</w:t>
            </w:r>
          </w:p>
        </w:tc>
      </w:tr>
      <w:tr w:rsidR="00716FF0" w14:paraId="7465FAA6" w14:textId="77777777" w:rsidTr="00716FF0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4352A4E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A49E9F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Wydział Nauk Rolniczych</w:t>
            </w:r>
          </w:p>
        </w:tc>
      </w:tr>
      <w:tr w:rsidR="00716FF0" w14:paraId="712879F4" w14:textId="77777777" w:rsidTr="00716FF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74D97B0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6C0E546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fakultatywny</w:t>
            </w:r>
          </w:p>
        </w:tc>
      </w:tr>
      <w:tr w:rsidR="00716FF0" w14:paraId="4D5FD617" w14:textId="77777777" w:rsidTr="00716FF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DB8971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347B02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pierwszego stopnia</w:t>
            </w:r>
          </w:p>
        </w:tc>
      </w:tr>
      <w:tr w:rsidR="00716FF0" w14:paraId="217EE0DB" w14:textId="77777777" w:rsidTr="00716FF0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0A50C71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DB2DF6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pierwszy</w:t>
            </w:r>
          </w:p>
        </w:tc>
      </w:tr>
      <w:tr w:rsidR="00716FF0" w14:paraId="759AF47C" w14:textId="77777777" w:rsidTr="00716FF0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B84E4AA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44FC96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drugi</w:t>
            </w:r>
          </w:p>
        </w:tc>
      </w:tr>
      <w:tr w:rsidR="00716FF0" w14:paraId="7AB82BAC" w14:textId="77777777" w:rsidTr="00716FF0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A22BC3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C75B546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</w:tr>
      <w:tr w:rsidR="00716FF0" w14:paraId="7E5F751D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6705F66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086D8D" w14:textId="77777777" w:rsidR="00716FF0" w:rsidRDefault="00716FF0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 hab. inż. Jolanta Franczuk</w:t>
            </w:r>
          </w:p>
        </w:tc>
      </w:tr>
      <w:tr w:rsidR="00716FF0" w14:paraId="70CD1C0A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1CD0E6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86C8AA" w14:textId="77777777" w:rsidR="00716FF0" w:rsidRDefault="00716FF0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 hab. inż. Jolanta Franczuk, dr hab. inż. Robert Rosa</w:t>
            </w:r>
          </w:p>
        </w:tc>
      </w:tr>
      <w:tr w:rsidR="00716FF0" w14:paraId="4DEF3542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7B99642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5C627BB" w14:textId="77777777" w:rsidR="00716FF0" w:rsidRDefault="00716FF0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Zdobycie wiedzy i umiejętności z zakresu wykorzystania metod rozmnażania roślin ozdobnych, czynników wpływających na jakość materiału szkółkarskiego, prowadzenia szkółki roślin ozdobnych.</w:t>
            </w:r>
          </w:p>
        </w:tc>
      </w:tr>
      <w:tr w:rsidR="00716FF0" w14:paraId="6E6D26B6" w14:textId="77777777" w:rsidTr="00716FF0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CDAF66C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2C7815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007985D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716FF0" w14:paraId="6CDC5C24" w14:textId="77777777" w:rsidTr="00716FF0">
        <w:trPr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7308EE" w14:textId="77777777" w:rsidR="00716FF0" w:rsidRDefault="00716FF0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42A7332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Efekt uczenia się: 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920BD2" w14:textId="77777777" w:rsidR="00716FF0" w:rsidRDefault="00716FF0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716FF0" w14:paraId="2E18E6C6" w14:textId="77777777" w:rsidTr="00716FF0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CC7BDA6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5C36AC9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zna znaczenie czynników wpływających na wzrost i rozwój roślin ozdobnych;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4E486EC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K_W01</w:t>
            </w:r>
          </w:p>
        </w:tc>
      </w:tr>
      <w:tr w:rsidR="00716FF0" w14:paraId="74F3569C" w14:textId="77777777" w:rsidTr="00716FF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C5A0802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4F1F28A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zna zasady postępowania, narzędzia i urządzenia wykorzystywane w produkcji szkółkarskiej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0F292B8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K_W05; K_W06</w:t>
            </w:r>
          </w:p>
        </w:tc>
      </w:tr>
      <w:tr w:rsidR="00716FF0" w14:paraId="66AC3DCD" w14:textId="77777777" w:rsidTr="00716FF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4EA09A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173F19E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Efekt uczenia się: 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08DA51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716FF0" w14:paraId="22EA65D3" w14:textId="77777777" w:rsidTr="00716FF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8CBC7BF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CBAE844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umie przygotować miejsce pod szkółkę roślin drzewiastych,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96D5889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K_U01</w:t>
            </w:r>
          </w:p>
        </w:tc>
      </w:tr>
      <w:tr w:rsidR="00716FF0" w14:paraId="459E5C34" w14:textId="77777777" w:rsidTr="00716FF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511244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2368089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potrafi wybrać i zaplanować sposoby rozmnażania wybranych gatunków drzew i krzewów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FEDECB2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K_U06, K_U07</w:t>
            </w:r>
          </w:p>
        </w:tc>
      </w:tr>
      <w:tr w:rsidR="00716FF0" w14:paraId="2D6B1095" w14:textId="77777777" w:rsidTr="00716FF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44142D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C6E1A8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Efekt uczenia się: 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CBC5AC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716FF0" w14:paraId="21005436" w14:textId="77777777" w:rsidTr="00716FF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67E756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022CBD2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dostrzega potrzebę podnoszenia kwalifikacji zawodowych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1F2219C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K_K01</w:t>
            </w:r>
          </w:p>
        </w:tc>
      </w:tr>
      <w:tr w:rsidR="00716FF0" w14:paraId="0C598BFA" w14:textId="77777777" w:rsidTr="00716FF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AB5CBB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D1145DA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wykazuje odpowiedzialność za środowisko przyrodnicze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AB1A6D1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K_K03</w:t>
            </w:r>
          </w:p>
        </w:tc>
      </w:tr>
      <w:tr w:rsidR="00716FF0" w14:paraId="0123A2DD" w14:textId="77777777" w:rsidTr="00716FF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5BA699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71131EEF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596B17C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716FF0" w14:paraId="7931A6C5" w14:textId="77777777" w:rsidTr="00716FF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F2BB055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8819F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Wykład, ćwiczenia</w:t>
            </w:r>
          </w:p>
        </w:tc>
      </w:tr>
      <w:tr w:rsidR="00716FF0" w14:paraId="735F98D3" w14:textId="77777777" w:rsidTr="00716FF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0D7D6FF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716FF0" w14:paraId="29939E7D" w14:textId="77777777" w:rsidTr="00716FF0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76CC97" w14:textId="77777777" w:rsidR="00716FF0" w:rsidRDefault="00716FF0">
            <w:pPr>
              <w:spacing w:before="100"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Wymagana wiedza z zakresu Botaniki i Fizjologii roślin</w:t>
            </w:r>
          </w:p>
        </w:tc>
      </w:tr>
      <w:tr w:rsidR="00716FF0" w14:paraId="26604D43" w14:textId="77777777" w:rsidTr="00716FF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F33EEE3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716FF0" w14:paraId="46305E10" w14:textId="77777777" w:rsidTr="00716FF0">
        <w:trPr>
          <w:trHeight w:val="1126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0D22A" w14:textId="77777777" w:rsidR="00716FF0" w:rsidRDefault="00716F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Krótki rys historyczny szkółkarstwa. Rodzaje szkółek. Wybór miejsca i terenu pod szkółkę. </w:t>
            </w:r>
          </w:p>
          <w:p w14:paraId="040B7266" w14:textId="77777777" w:rsidR="00716FF0" w:rsidRDefault="00716F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Technologie, maszyny, narzędzia, przyrządy i materiały stosowane w szkółkarstwie. Materiał siewny drzew i krzewów ozdobnych oraz roślin sadowniczych rozmnażanych z nasion. Sposoby rozmnażania wegetatywnego. Nawożenie i podstawy zmianowania w szkółce. Rozmnażanie wegetatywne wybranych gatunków drzew i krzewów. Produkcja podkładek. Podstawowe prace i zabiegi pielęgnacyjne w szkółce. Prowadzenie i formowanie drzew i krzewów liściastych. Przygotowanie materiału szkółkarskiego do sprzedaży.</w:t>
            </w:r>
          </w:p>
        </w:tc>
      </w:tr>
      <w:tr w:rsidR="00716FF0" w14:paraId="27EAB803" w14:textId="77777777" w:rsidTr="00716FF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956FB1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716FF0" w14:paraId="7FB59218" w14:textId="77777777" w:rsidTr="00716FF0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A21557" w14:textId="77777777" w:rsidR="00716FF0" w:rsidRDefault="00716FF0" w:rsidP="00716FF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Jerzy M., Krzymińska A., 2011. Rozmnażanie wegetatywne roślin ozdobnych.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PWRiL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>, Poznań</w:t>
            </w:r>
          </w:p>
          <w:p w14:paraId="4F19AB08" w14:textId="77777777" w:rsidR="00716FF0" w:rsidRDefault="00716FF0" w:rsidP="00716FF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Retournard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D., 1995. Rozmnażanie 250 roślin przez sadzonki. Wyd. Delta,</w:t>
            </w:r>
          </w:p>
          <w:p w14:paraId="26C338A3" w14:textId="77777777" w:rsidR="00716FF0" w:rsidRDefault="00716FF0" w:rsidP="00716FF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Szydło W., 2018. Szkółkarstwo ozdobne. Wybrane zagadnienia. Wyd. Agencja Promocji Zieleni,</w:t>
            </w:r>
          </w:p>
          <w:p w14:paraId="2A6079D1" w14:textId="77777777" w:rsidR="00716FF0" w:rsidRDefault="00716FF0" w:rsidP="00716FF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Terpiński Z., 1984. Szkółkarstwo ozdobne,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PWRiL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, Warszawa, </w:t>
            </w:r>
          </w:p>
          <w:p w14:paraId="522E0E08" w14:textId="77777777" w:rsidR="00716FF0" w:rsidRDefault="00716FF0" w:rsidP="00716FF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Seneta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W. 1987. Dendrologia, cz. 1, cz. 2. PWN ,</w:t>
            </w:r>
          </w:p>
          <w:p w14:paraId="4BDD3135" w14:textId="77777777" w:rsidR="00716FF0" w:rsidRDefault="00716FF0" w:rsidP="00716FF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Waźbińska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J., Kawecki Z., 2002. Drzewa i krzewy liściaste. Wyd. UW-M, Olsztyn.</w:t>
            </w:r>
          </w:p>
        </w:tc>
      </w:tr>
      <w:tr w:rsidR="00716FF0" w14:paraId="2899989E" w14:textId="77777777" w:rsidTr="00716FF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3B2ACBC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716FF0" w14:paraId="6EAC552C" w14:textId="77777777" w:rsidTr="00716FF0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80A3AA" w14:textId="77777777" w:rsidR="00716FF0" w:rsidRDefault="00716FF0" w:rsidP="00716FF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360" w:lineRule="auto"/>
              <w:ind w:left="284" w:hanging="284"/>
              <w:rPr>
                <w:rFonts w:cs="Arial"/>
                <w:color w:val="000000"/>
                <w:sz w:val="24"/>
                <w:szCs w:val="24"/>
              </w:rPr>
            </w:pPr>
            <w:r w:rsidRPr="00716FF0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Prat J-Y., </w:t>
            </w:r>
            <w:proofErr w:type="spellStart"/>
            <w:r w:rsidRPr="00716FF0">
              <w:rPr>
                <w:rFonts w:cs="Arial"/>
                <w:color w:val="000000"/>
                <w:sz w:val="24"/>
                <w:szCs w:val="24"/>
                <w:lang w:val="en-US"/>
              </w:rPr>
              <w:t>Retournard</w:t>
            </w:r>
            <w:proofErr w:type="spellEnd"/>
            <w:r w:rsidRPr="00716FF0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D., 2006. </w:t>
            </w:r>
            <w:r>
              <w:rPr>
                <w:rFonts w:cs="Arial"/>
                <w:color w:val="000000"/>
                <w:sz w:val="24"/>
                <w:szCs w:val="24"/>
              </w:rPr>
              <w:t>Szczepienie drzew i krzewów owocowych i ozdobnych. Wyd. Delta,</w:t>
            </w:r>
          </w:p>
          <w:p w14:paraId="0D13886D" w14:textId="77777777" w:rsidR="00716FF0" w:rsidRPr="00716FF0" w:rsidRDefault="00716FF0" w:rsidP="00716FF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360" w:lineRule="auto"/>
              <w:ind w:left="284" w:hanging="284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Startek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L.,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Mynet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K. 1998. Rośliny ozdobne. </w:t>
            </w:r>
            <w:proofErr w:type="spellStart"/>
            <w:r w:rsidRPr="00716FF0">
              <w:rPr>
                <w:rFonts w:cs="Arial"/>
                <w:color w:val="000000"/>
                <w:sz w:val="24"/>
                <w:szCs w:val="24"/>
                <w:lang w:val="en-US"/>
              </w:rPr>
              <w:t>Hortpress</w:t>
            </w:r>
            <w:proofErr w:type="spellEnd"/>
            <w:r w:rsidRPr="00716FF0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716FF0">
              <w:rPr>
                <w:rFonts w:cs="Arial"/>
                <w:color w:val="000000"/>
                <w:sz w:val="24"/>
                <w:szCs w:val="24"/>
                <w:lang w:val="en-US"/>
              </w:rPr>
              <w:t>o.o</w:t>
            </w:r>
            <w:proofErr w:type="spellEnd"/>
            <w:r w:rsidRPr="00716FF0">
              <w:rPr>
                <w:rFonts w:cs="Arial"/>
                <w:color w:val="000000"/>
                <w:sz w:val="24"/>
                <w:szCs w:val="24"/>
                <w:lang w:val="en-US"/>
              </w:rPr>
              <w:t>.,</w:t>
            </w:r>
          </w:p>
          <w:p w14:paraId="41658501" w14:textId="77777777" w:rsidR="00716FF0" w:rsidRDefault="00716FF0" w:rsidP="00716FF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360" w:lineRule="auto"/>
              <w:ind w:left="284" w:hanging="284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Uprawa roślin ozdobnych (praca zbiorowa pod redakcją H. Chmiela)., 1984.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PWRiL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Warszawa.</w:t>
            </w:r>
          </w:p>
        </w:tc>
      </w:tr>
      <w:tr w:rsidR="00716FF0" w14:paraId="61739EFB" w14:textId="77777777" w:rsidTr="00716FF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44C62B5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716FF0" w14:paraId="3DC18699" w14:textId="77777777" w:rsidTr="00716FF0">
        <w:trPr>
          <w:trHeight w:val="618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A6EC3C" w14:textId="77777777" w:rsidR="00716FF0" w:rsidRDefault="00716FF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wykład problemowy z prezentacją multimedialną. Ćwiczenia: planowanie i projektowanie uprawy poszczególnych gatunków roślin ozdobnych</w:t>
            </w:r>
          </w:p>
        </w:tc>
      </w:tr>
      <w:tr w:rsidR="00716FF0" w14:paraId="1E91D5E2" w14:textId="77777777" w:rsidTr="00716FF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4557C64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716FF0" w14:paraId="6B434849" w14:textId="77777777" w:rsidTr="00716FF0">
        <w:trPr>
          <w:trHeight w:val="66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C6F280" w14:textId="77777777" w:rsidR="00716FF0" w:rsidRDefault="00716FF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Aktywność na zajęciach: W_01; W_02; U_01; U_02; K_01; K_02</w:t>
            </w:r>
          </w:p>
          <w:p w14:paraId="7A520990" w14:textId="77777777" w:rsidR="00716FF0" w:rsidRDefault="00716FF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Kolokwium: W_01; W_02; U_01; U_02</w:t>
            </w:r>
          </w:p>
          <w:p w14:paraId="3845DD30" w14:textId="77777777" w:rsidR="00716FF0" w:rsidRDefault="00716FF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lastRenderedPageBreak/>
              <w:t>Przygotowanie projektu: W_01; W_02; U_01; U_02; K_02</w:t>
            </w:r>
          </w:p>
        </w:tc>
      </w:tr>
      <w:tr w:rsidR="00716FF0" w14:paraId="1AE0F544" w14:textId="77777777" w:rsidTr="00716FF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390E29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Forma i warunki zaliczenia:</w:t>
            </w:r>
          </w:p>
        </w:tc>
      </w:tr>
      <w:tr w:rsidR="00716FF0" w14:paraId="6D7F1CD9" w14:textId="77777777" w:rsidTr="00716FF0">
        <w:trPr>
          <w:trHeight w:val="112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DF849" w14:textId="77777777" w:rsidR="00716FF0" w:rsidRDefault="00716FF0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Warunek uzyskania zaliczenia przedmiotu: spełnienie każdego z opisanych warunków</w:t>
            </w:r>
          </w:p>
          <w:p w14:paraId="559AE667" w14:textId="77777777" w:rsidR="00716FF0" w:rsidRDefault="00716FF0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Uzyskanie co najmniej 5,1 pkt. za aktywność na zajęciach,</w:t>
            </w:r>
          </w:p>
          <w:p w14:paraId="3285EE1C" w14:textId="77777777" w:rsidR="00716FF0" w:rsidRDefault="00716FF0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Uzyskanie co najmniej 10,2 pkt. za projekt</w:t>
            </w:r>
          </w:p>
          <w:p w14:paraId="570C8934" w14:textId="77777777" w:rsidR="00716FF0" w:rsidRDefault="00716FF0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Uzyskanie co najmniej 10,2 pkt .z każdego kolokwium</w:t>
            </w:r>
          </w:p>
          <w:p w14:paraId="16F87259" w14:textId="77777777" w:rsidR="00716FF0" w:rsidRDefault="00716FF0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Uzyskanie łącznie co najmniej 35,7 pkt. ze wszystkich form zaliczenia</w:t>
            </w:r>
          </w:p>
          <w:p w14:paraId="54478DBB" w14:textId="77777777" w:rsidR="00716FF0" w:rsidRDefault="00716FF0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Przedział punktacji (%) i ocena: 0-50:2,0; 51-60:3,0: 61-70:3,5; 71-80:4,0; 81-90:4,5; 91-100:5,0</w:t>
            </w:r>
          </w:p>
          <w:p w14:paraId="58153120" w14:textId="77777777" w:rsidR="00716FF0" w:rsidRDefault="00716FF0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Sposób uzyskania punktów:</w:t>
            </w:r>
          </w:p>
          <w:p w14:paraId="400A6B92" w14:textId="77777777" w:rsidR="00716FF0" w:rsidRDefault="00716FF0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Aktywność na zajęciach: 10 pkt.</w:t>
            </w:r>
          </w:p>
          <w:p w14:paraId="6ACD9CCC" w14:textId="77777777" w:rsidR="00716FF0" w:rsidRDefault="00716FF0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Przedstawienie projektu: 20 pkt.</w:t>
            </w:r>
          </w:p>
          <w:p w14:paraId="6D05395D" w14:textId="77777777" w:rsidR="00716FF0" w:rsidRDefault="00716FF0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Pierwsze kolokwium 20: pkt.</w:t>
            </w:r>
          </w:p>
          <w:p w14:paraId="7C769D57" w14:textId="77777777" w:rsidR="00716FF0" w:rsidRDefault="00716FF0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Drugie kolokwium: 20 pkt.</w:t>
            </w:r>
          </w:p>
        </w:tc>
      </w:tr>
      <w:tr w:rsidR="00716FF0" w14:paraId="6BCC71B1" w14:textId="77777777" w:rsidTr="00716FF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0828F9E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Bilans punktów ECTS:</w:t>
            </w:r>
          </w:p>
        </w:tc>
      </w:tr>
      <w:tr w:rsidR="00716FF0" w14:paraId="38C7683C" w14:textId="77777777" w:rsidTr="00716FF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329694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Studia stacjonarne</w:t>
            </w:r>
          </w:p>
        </w:tc>
      </w:tr>
      <w:tr w:rsidR="00716FF0" w14:paraId="285A2025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F68FAD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1F2BD70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Obciążenie studenta </w:t>
            </w:r>
          </w:p>
        </w:tc>
      </w:tr>
      <w:tr w:rsidR="00716FF0" w14:paraId="499DC7D6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8FF699" w14:textId="77777777" w:rsidR="00716FF0" w:rsidRDefault="00716FF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Udział w wykładach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1F4062D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</w:tr>
      <w:tr w:rsidR="00716FF0" w14:paraId="6B367EFF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5082E44" w14:textId="77777777" w:rsidR="00716FF0" w:rsidRDefault="00716FF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Udział w ćwiczeniach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5E3B227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</w:tr>
      <w:tr w:rsidR="00716FF0" w14:paraId="57FDC633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B2EE01" w14:textId="77777777" w:rsidR="00716FF0" w:rsidRDefault="00716FF0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Udział w konsultacjach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F616F75" w14:textId="77777777" w:rsidR="00716FF0" w:rsidRDefault="00716FF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</w:tr>
      <w:tr w:rsidR="00716FF0" w14:paraId="416903F1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DA9858B" w14:textId="77777777" w:rsidR="00716FF0" w:rsidRDefault="00716FF0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Samodzielne przygotowanie do ćwiczeń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B74F85E" w14:textId="77777777" w:rsidR="00716FF0" w:rsidRDefault="00716FF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</w:tr>
      <w:tr w:rsidR="00716FF0" w14:paraId="6AE620AA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4C90D90" w14:textId="77777777" w:rsidR="00716FF0" w:rsidRDefault="00716FF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Samodzielne przygotowanie do sprawdzianu testowego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01A456C" w14:textId="77777777" w:rsidR="00716FF0" w:rsidRDefault="00716FF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</w:tr>
      <w:tr w:rsidR="00716FF0" w14:paraId="34F4E78F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9801132" w14:textId="77777777" w:rsidR="00716FF0" w:rsidRDefault="00716FF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Samodzielne przygotowanie prezentacji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1207351" w14:textId="77777777" w:rsidR="00716FF0" w:rsidRDefault="00716FF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</w:tr>
      <w:tr w:rsidR="00716FF0" w14:paraId="1DBDC06F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2641977" w14:textId="77777777" w:rsidR="00716FF0" w:rsidRDefault="00716FF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531ACC4" w14:textId="77777777" w:rsidR="00716FF0" w:rsidRDefault="00716FF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75</w:t>
            </w:r>
          </w:p>
        </w:tc>
      </w:tr>
      <w:tr w:rsidR="00716FF0" w14:paraId="51B2FBA2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38C2503" w14:textId="77777777" w:rsidR="00716FF0" w:rsidRDefault="00716FF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274B0E5" w14:textId="77777777" w:rsidR="00716FF0" w:rsidRDefault="00716FF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716FF0" w14:paraId="0C2274F9" w14:textId="77777777" w:rsidTr="00716FF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A6C69C4" w14:textId="77777777" w:rsidR="00716FF0" w:rsidRDefault="00716FF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Studia niestacjonarne</w:t>
            </w:r>
          </w:p>
        </w:tc>
      </w:tr>
      <w:tr w:rsidR="00716FF0" w14:paraId="649A87DC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EE3619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9E150D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Obciążenie studenta </w:t>
            </w:r>
          </w:p>
        </w:tc>
      </w:tr>
      <w:tr w:rsidR="00716FF0" w14:paraId="62A8AA5D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75AF1BE" w14:textId="77777777" w:rsidR="00716FF0" w:rsidRDefault="00716FF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Udział w wykładach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6F8D24E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</w:tr>
      <w:tr w:rsidR="00716FF0" w14:paraId="75FCB768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B9C9C2E" w14:textId="77777777" w:rsidR="00716FF0" w:rsidRDefault="00716FF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Udział w ćwiczeniach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2208E37" w14:textId="77777777" w:rsidR="00716FF0" w:rsidRDefault="00716F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</w:tr>
      <w:tr w:rsidR="00716FF0" w14:paraId="4E2C8A79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B151267" w14:textId="77777777" w:rsidR="00716FF0" w:rsidRDefault="00716FF0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Udział w konsultacjach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27002E9" w14:textId="77777777" w:rsidR="00716FF0" w:rsidRDefault="00716FF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</w:tr>
      <w:tr w:rsidR="00716FF0" w14:paraId="2E091E5B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DC9181B" w14:textId="77777777" w:rsidR="00716FF0" w:rsidRDefault="00716FF0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Samodzielne przygotowanie do ćwiczeń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6AE769C" w14:textId="77777777" w:rsidR="00716FF0" w:rsidRDefault="00716FF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</w:tr>
      <w:tr w:rsidR="00716FF0" w14:paraId="30BA7DFA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EDE612D" w14:textId="77777777" w:rsidR="00716FF0" w:rsidRDefault="00716FF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Samodzielne przygotowanie do sprawdzianu testowego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42C634" w14:textId="77777777" w:rsidR="00716FF0" w:rsidRDefault="00716FF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</w:tr>
      <w:tr w:rsidR="00716FF0" w14:paraId="2F026916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D7FA56D" w14:textId="77777777" w:rsidR="00716FF0" w:rsidRDefault="00716FF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Samodzielne przygotowanie prezentacji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FA3CFD" w14:textId="77777777" w:rsidR="00716FF0" w:rsidRDefault="00716FF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</w:tr>
      <w:tr w:rsidR="00716FF0" w14:paraId="16F661BA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A864D28" w14:textId="77777777" w:rsidR="00716FF0" w:rsidRDefault="00716FF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D4ABB0A" w14:textId="77777777" w:rsidR="00716FF0" w:rsidRDefault="00716FF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75</w:t>
            </w:r>
          </w:p>
        </w:tc>
      </w:tr>
      <w:tr w:rsidR="00716FF0" w14:paraId="70CBC24B" w14:textId="77777777" w:rsidTr="00716FF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50FD00D" w14:textId="77777777" w:rsidR="00716FF0" w:rsidRDefault="00716FF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AAD2E08" w14:textId="77777777" w:rsidR="00716FF0" w:rsidRDefault="00716FF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</w:tbl>
    <w:p w14:paraId="53E9ABD5" w14:textId="77777777" w:rsidR="00716FF0" w:rsidRDefault="00716FF0">
      <w:pPr>
        <w:spacing w:before="0" w:after="160" w:line="259" w:lineRule="auto"/>
        <w:ind w:left="0"/>
      </w:pPr>
    </w:p>
    <w:p w14:paraId="4671FC7F" w14:textId="77777777" w:rsidR="00716FF0" w:rsidRDefault="00716FF0">
      <w:pPr>
        <w:spacing w:before="0" w:after="160" w:line="259" w:lineRule="auto"/>
        <w:ind w:left="0"/>
      </w:pPr>
    </w:p>
    <w:p w14:paraId="1DF0601E" w14:textId="77777777" w:rsidR="00716FF0" w:rsidRDefault="00716FF0">
      <w:pPr>
        <w:spacing w:before="0" w:after="160" w:line="259" w:lineRule="auto"/>
        <w:ind w:left="0"/>
      </w:pPr>
      <w: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metody bioindykacji wykorzystywane w rolnictwie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16FF0" w14:paraId="176FF265" w14:textId="77777777" w:rsidTr="00716FF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29A4196B" w14:textId="77777777" w:rsidR="00716FF0" w:rsidRDefault="00716FF0">
            <w:pPr>
              <w:pStyle w:val="Tytu"/>
              <w:rPr>
                <w:rFonts w:ascii="Arial" w:hAnsi="Arial"/>
              </w:rPr>
            </w:pPr>
            <w:r>
              <w:rPr>
                <w:b/>
              </w:rPr>
              <w:lastRenderedPageBreak/>
              <w:br w:type="page"/>
            </w:r>
            <w:r>
              <w:t>Sylabus przedmiotu / modułu kształcenia</w:t>
            </w:r>
          </w:p>
        </w:tc>
      </w:tr>
      <w:tr w:rsidR="00716FF0" w14:paraId="0DBB03C3" w14:textId="77777777" w:rsidTr="00716FF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CB2BBF9" w14:textId="77777777" w:rsidR="00716FF0" w:rsidRDefault="00716FF0">
            <w:pPr>
              <w:pStyle w:val="Tytukomrki"/>
            </w:pPr>
            <w: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E20A89" w14:textId="77777777" w:rsidR="00716FF0" w:rsidRDefault="00716FF0" w:rsidP="00716FF0">
            <w:pPr>
              <w:pStyle w:val="sylab2"/>
            </w:pPr>
            <w:bookmarkStart w:id="12" w:name="_Toc179960237"/>
            <w:r>
              <w:t>Metody bioindykacji wykorzystywane w rolnictwie</w:t>
            </w:r>
            <w:bookmarkEnd w:id="12"/>
          </w:p>
        </w:tc>
      </w:tr>
      <w:tr w:rsidR="00716FF0" w:rsidRPr="00D51AB5" w14:paraId="05D2CE0E" w14:textId="77777777" w:rsidTr="00716FF0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A8C0915" w14:textId="77777777" w:rsidR="00716FF0" w:rsidRDefault="00716FF0">
            <w:pPr>
              <w:pStyle w:val="Tytukomrki"/>
            </w:pPr>
            <w: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456224" w14:textId="77777777" w:rsidR="00716FF0" w:rsidRDefault="00716FF0">
            <w:pPr>
              <w:rPr>
                <w:lang w:val="en-US"/>
              </w:rPr>
            </w:pPr>
            <w:r>
              <w:rPr>
                <w:lang w:val="en-US"/>
              </w:rPr>
              <w:t>Bioindication methods used in agriculture</w:t>
            </w:r>
          </w:p>
        </w:tc>
      </w:tr>
      <w:tr w:rsidR="00716FF0" w14:paraId="1C3AA2CB" w14:textId="77777777" w:rsidTr="00716FF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337B3CD" w14:textId="77777777" w:rsidR="00716FF0" w:rsidRDefault="00716FF0">
            <w:pPr>
              <w:pStyle w:val="Tytukomrki"/>
            </w:pPr>
            <w: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9623E" w14:textId="77777777" w:rsidR="00716FF0" w:rsidRDefault="00716FF0">
            <w:r>
              <w:t>polski</w:t>
            </w:r>
          </w:p>
        </w:tc>
      </w:tr>
      <w:tr w:rsidR="00716FF0" w14:paraId="7DA7DBFA" w14:textId="77777777" w:rsidTr="00716FF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0840E0C" w14:textId="77777777" w:rsidR="00716FF0" w:rsidRDefault="00716FF0">
            <w:pPr>
              <w:pStyle w:val="Tytukomrki"/>
            </w:pPr>
            <w: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1B9174" w14:textId="77777777" w:rsidR="00716FF0" w:rsidRDefault="00716FF0">
            <w:r>
              <w:t>Rolnictwo</w:t>
            </w:r>
          </w:p>
        </w:tc>
      </w:tr>
      <w:tr w:rsidR="00716FF0" w14:paraId="4725D521" w14:textId="77777777" w:rsidTr="00716FF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AEFD4C" w14:textId="77777777" w:rsidR="00716FF0" w:rsidRDefault="00716FF0">
            <w:pPr>
              <w:pStyle w:val="Tytukomrki"/>
            </w:pPr>
            <w: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380507" w14:textId="77777777" w:rsidR="00716FF0" w:rsidRDefault="00716FF0">
            <w:r>
              <w:t>Wydział Nauk Rolniczych</w:t>
            </w:r>
          </w:p>
        </w:tc>
      </w:tr>
      <w:tr w:rsidR="00716FF0" w14:paraId="0C4CC104" w14:textId="77777777" w:rsidTr="00716FF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16E28EF" w14:textId="77777777" w:rsidR="00716FF0" w:rsidRDefault="00716FF0">
            <w:pPr>
              <w:pStyle w:val="Tytukomrki"/>
            </w:pPr>
            <w: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25196A" w14:textId="77777777" w:rsidR="00716FF0" w:rsidRDefault="00716FF0">
            <w:r>
              <w:t>fakultatywny</w:t>
            </w:r>
          </w:p>
        </w:tc>
      </w:tr>
      <w:tr w:rsidR="00716FF0" w14:paraId="00998E37" w14:textId="77777777" w:rsidTr="00716FF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7957132" w14:textId="77777777" w:rsidR="00716FF0" w:rsidRDefault="00716FF0">
            <w:pPr>
              <w:pStyle w:val="Tytukomrki"/>
            </w:pPr>
            <w: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247497" w14:textId="77777777" w:rsidR="00716FF0" w:rsidRDefault="00716FF0">
            <w:r>
              <w:t>pierwszego stopnia</w:t>
            </w:r>
          </w:p>
        </w:tc>
      </w:tr>
      <w:tr w:rsidR="00716FF0" w14:paraId="2C4983F9" w14:textId="77777777" w:rsidTr="00716FF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F180CA" w14:textId="77777777" w:rsidR="00716FF0" w:rsidRDefault="00716FF0">
            <w:pPr>
              <w:pStyle w:val="Tytukomrki"/>
            </w:pPr>
            <w: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E690B0" w14:textId="77777777" w:rsidR="00716FF0" w:rsidRDefault="00716FF0">
            <w:r>
              <w:t>II</w:t>
            </w:r>
          </w:p>
        </w:tc>
      </w:tr>
      <w:tr w:rsidR="00716FF0" w14:paraId="1387E7D5" w14:textId="77777777" w:rsidTr="00716FF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B58A2F4" w14:textId="77777777" w:rsidR="00716FF0" w:rsidRDefault="00716FF0">
            <w:pPr>
              <w:pStyle w:val="Tytukomrki"/>
            </w:pPr>
            <w: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27026A9" w14:textId="77777777" w:rsidR="00716FF0" w:rsidRDefault="00716FF0">
            <w:r>
              <w:t>trzeci</w:t>
            </w:r>
          </w:p>
        </w:tc>
      </w:tr>
      <w:tr w:rsidR="00716FF0" w14:paraId="005ADF42" w14:textId="77777777" w:rsidTr="00716FF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FD57FF6" w14:textId="77777777" w:rsidR="00716FF0" w:rsidRDefault="00716FF0">
            <w:pPr>
              <w:pStyle w:val="Tytukomrki"/>
            </w:pPr>
            <w: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9AF94E" w14:textId="77777777" w:rsidR="00716FF0" w:rsidRDefault="00716FF0">
            <w:r>
              <w:t>2</w:t>
            </w:r>
          </w:p>
        </w:tc>
      </w:tr>
      <w:tr w:rsidR="00716FF0" w14:paraId="6068F77C" w14:textId="77777777" w:rsidTr="00716FF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33AA1D" w14:textId="77777777" w:rsidR="00716FF0" w:rsidRDefault="00716FF0">
            <w:pPr>
              <w:pStyle w:val="Tytukomrki"/>
            </w:pPr>
            <w: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11EACA" w14:textId="77777777" w:rsidR="00716FF0" w:rsidRDefault="00716FF0">
            <w:r>
              <w:t>Dr inż. Anna Majchrowska- Safaryan</w:t>
            </w:r>
          </w:p>
        </w:tc>
      </w:tr>
      <w:tr w:rsidR="00716FF0" w14:paraId="3B1FE8C6" w14:textId="77777777" w:rsidTr="00716FF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EB416A" w14:textId="77777777" w:rsidR="00716FF0" w:rsidRDefault="00716FF0">
            <w:pPr>
              <w:pStyle w:val="Tytukomrki"/>
            </w:pPr>
            <w: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395288" w14:textId="77777777" w:rsidR="00716FF0" w:rsidRDefault="00716FF0">
            <w:r>
              <w:t>Prof. dr hab. inż. Cezary Tkaczuk, Dr inż. Anna Majchrowska-Safaryan</w:t>
            </w:r>
          </w:p>
        </w:tc>
      </w:tr>
      <w:tr w:rsidR="00716FF0" w14:paraId="638C80C7" w14:textId="77777777" w:rsidTr="00716FF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231C4B4" w14:textId="77777777" w:rsidR="00716FF0" w:rsidRDefault="00716FF0">
            <w:pPr>
              <w:pStyle w:val="Tytukomrki"/>
            </w:pPr>
            <w: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53FFE3" w14:textId="77777777" w:rsidR="00716FF0" w:rsidRDefault="00716FF0">
            <w:r>
              <w:t>Celem przedmiotu jest zapoznanie studenta z metodami bioindykacji i najczęściej wykorzystywanymi bioindykatorami w ocenie stanu zanieczyszczenia środowiska rolniczego</w:t>
            </w:r>
          </w:p>
        </w:tc>
      </w:tr>
      <w:tr w:rsidR="00716FF0" w14:paraId="606A5DCB" w14:textId="77777777" w:rsidTr="00716FF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353FEA" w14:textId="77777777" w:rsidR="00716FF0" w:rsidRDefault="00716FF0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E1C3E2" w14:textId="77777777" w:rsidR="00716FF0" w:rsidRDefault="00716FF0">
            <w:pPr>
              <w:pStyle w:val="Tytukomrki"/>
            </w:pPr>
            <w: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12480B5" w14:textId="77777777" w:rsidR="00716FF0" w:rsidRDefault="00716FF0">
            <w:pPr>
              <w:pStyle w:val="Tytukomrki"/>
            </w:pPr>
            <w:r>
              <w:t>Symbol efektu kierunkowego</w:t>
            </w:r>
          </w:p>
        </w:tc>
      </w:tr>
      <w:tr w:rsidR="00716FF0" w14:paraId="521B5DA2" w14:textId="77777777" w:rsidTr="00716FF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B9D1DDE" w14:textId="77777777" w:rsidR="00716FF0" w:rsidRDefault="00716FF0">
            <w:pPr>
              <w:rPr>
                <w:b/>
                <w:bCs/>
              </w:rPr>
            </w:pPr>
            <w:r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58FC7C9" w14:textId="77777777" w:rsidR="00716FF0" w:rsidRDefault="00716FF0">
            <w:r>
              <w:t>Zna podstawy naukowe związane z możliwością wykorzystania metod bioindykacji w ocenie zmian zachodzących w wyniku działalności rolniczej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7F0207D" w14:textId="77777777" w:rsidR="00716FF0" w:rsidRDefault="00716FF0">
            <w:pPr>
              <w:rPr>
                <w:b/>
                <w:bCs/>
              </w:rPr>
            </w:pPr>
            <w:r>
              <w:rPr>
                <w:b/>
                <w:bCs/>
              </w:rPr>
              <w:t>K_W01</w:t>
            </w:r>
          </w:p>
        </w:tc>
      </w:tr>
      <w:tr w:rsidR="00716FF0" w14:paraId="5E3B5BFB" w14:textId="77777777" w:rsidTr="00716FF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EE4045D" w14:textId="77777777" w:rsidR="00716FF0" w:rsidRDefault="00716FF0">
            <w:pPr>
              <w:rPr>
                <w:b/>
                <w:bCs/>
              </w:rPr>
            </w:pPr>
            <w:r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C884EF0" w14:textId="77777777" w:rsidR="00716FF0" w:rsidRDefault="00716FF0">
            <w:r>
              <w:t xml:space="preserve">Zna i rozumie pojęcia dotyczące ekologii i ochrony środowiska rolniczego oraz możliwość zastosowania organizmów wskaźnikowych w celu określenia zagrożeń wynikających z chemizacji rolnictwa 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448F712" w14:textId="77777777" w:rsidR="00716FF0" w:rsidRDefault="00716FF0">
            <w:pPr>
              <w:rPr>
                <w:b/>
                <w:bCs/>
              </w:rPr>
            </w:pPr>
            <w:r>
              <w:rPr>
                <w:b/>
                <w:bCs/>
              </w:rPr>
              <w:t>K_W05</w:t>
            </w:r>
          </w:p>
        </w:tc>
      </w:tr>
      <w:tr w:rsidR="00716FF0" w14:paraId="3BD8F65D" w14:textId="77777777" w:rsidTr="00716FF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44A259" w14:textId="77777777" w:rsidR="00716FF0" w:rsidRDefault="00716FF0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14F4F8" w14:textId="77777777" w:rsidR="00716FF0" w:rsidRDefault="00716FF0">
            <w:pPr>
              <w:pStyle w:val="Tytukomrki"/>
            </w:pPr>
            <w: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9069041" w14:textId="77777777" w:rsidR="00716FF0" w:rsidRDefault="00716FF0">
            <w:pPr>
              <w:pStyle w:val="Tytukomrki"/>
            </w:pPr>
            <w:r>
              <w:t>Symbol efektu kierunkowego</w:t>
            </w:r>
          </w:p>
        </w:tc>
      </w:tr>
      <w:tr w:rsidR="00716FF0" w14:paraId="71105AD4" w14:textId="77777777" w:rsidTr="00716FF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D702514" w14:textId="77777777" w:rsidR="00716FF0" w:rsidRDefault="00716FF0">
            <w:pPr>
              <w:rPr>
                <w:b/>
                <w:bCs/>
              </w:rPr>
            </w:pPr>
            <w:r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24B3B32" w14:textId="77777777" w:rsidR="00716FF0" w:rsidRDefault="00716FF0">
            <w:r>
              <w:t>Potrafi korzystać z dostępnych źródeł informacji z zakresy metod biologicznej oceny stanu środowiska rolniczego oraz analizować dane bioindykacyjne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B2AB938" w14:textId="77777777" w:rsidR="00716FF0" w:rsidRDefault="00716FF0">
            <w:pPr>
              <w:rPr>
                <w:b/>
                <w:bCs/>
              </w:rPr>
            </w:pPr>
            <w:r>
              <w:rPr>
                <w:b/>
                <w:bCs/>
              </w:rPr>
              <w:t>K_U01, K_U03</w:t>
            </w:r>
          </w:p>
        </w:tc>
      </w:tr>
      <w:tr w:rsidR="00716FF0" w14:paraId="768F4008" w14:textId="77777777" w:rsidTr="00716FF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B796DC8" w14:textId="77777777" w:rsidR="00716FF0" w:rsidRDefault="00716FF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C754163" w14:textId="77777777" w:rsidR="00716FF0" w:rsidRDefault="00716FF0">
            <w:r>
              <w:t>Potrafi wykonać proste ekspertyzy i projekty dotyczące oceny stanu środowiska rolniczego z wykorzystaniem metod bioindykacji oraz dokonać oceny stopnia zanieczyszczenia elementów środowiska z wykorzystaniem odpowiednio dobranych organizmów wskaźnikowych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95A417D" w14:textId="77777777" w:rsidR="00716FF0" w:rsidRDefault="00716FF0">
            <w:pPr>
              <w:rPr>
                <w:b/>
                <w:bCs/>
              </w:rPr>
            </w:pPr>
            <w:r>
              <w:rPr>
                <w:b/>
                <w:bCs/>
              </w:rPr>
              <w:t>K_U05, K_U09</w:t>
            </w:r>
          </w:p>
        </w:tc>
      </w:tr>
      <w:tr w:rsidR="00716FF0" w14:paraId="109E9480" w14:textId="77777777" w:rsidTr="00716FF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0987B20" w14:textId="77777777" w:rsidR="00716FF0" w:rsidRDefault="00716FF0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4B85D28" w14:textId="77777777" w:rsidR="00716FF0" w:rsidRDefault="00716FF0">
            <w:pPr>
              <w:pStyle w:val="Tytukomrki"/>
            </w:pPr>
            <w: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FDA9BFA" w14:textId="77777777" w:rsidR="00716FF0" w:rsidRDefault="00716FF0">
            <w:pPr>
              <w:pStyle w:val="Tytukomrki"/>
            </w:pPr>
            <w:r>
              <w:t>Symbol efektu kierunkowego</w:t>
            </w:r>
          </w:p>
        </w:tc>
      </w:tr>
      <w:tr w:rsidR="00716FF0" w14:paraId="4A144CB1" w14:textId="77777777" w:rsidTr="00716FF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EB39B56" w14:textId="77777777" w:rsidR="00716FF0" w:rsidRDefault="00716FF0">
            <w: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B5B0BDB" w14:textId="77777777" w:rsidR="00716FF0" w:rsidRDefault="00716FF0">
            <w:r>
              <w:t>Jest gotów do stałego aktualizowania wiedzy z zakresu biologicznych metod oceny zanieczyszczenia elementów środowiska rolniczego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EE2B3B1" w14:textId="77777777" w:rsidR="00716FF0" w:rsidRDefault="00716FF0">
            <w:r>
              <w:t>K_K01</w:t>
            </w:r>
          </w:p>
        </w:tc>
      </w:tr>
      <w:tr w:rsidR="00716FF0" w14:paraId="033305D6" w14:textId="77777777" w:rsidTr="00716FF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7CEEF68" w14:textId="77777777" w:rsidR="00716FF0" w:rsidRDefault="00716FF0">
            <w: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8C318BD" w14:textId="77777777" w:rsidR="00716FF0" w:rsidRDefault="00716FF0">
            <w:r>
              <w:t>Jest gotów do przestrzegania zasad „Dobrej Praktyki Rolniczej” i zasad etyki zawodowej przy wykorzystywaniu bioindykacji w ocenie stopnia zanieczyszczenia środowiska wynikającej z działalności rolniczej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F98C7BA" w14:textId="77777777" w:rsidR="00716FF0" w:rsidRDefault="00716FF0">
            <w:r>
              <w:t>K_K03</w:t>
            </w:r>
          </w:p>
        </w:tc>
      </w:tr>
      <w:tr w:rsidR="00716FF0" w14:paraId="0ED36483" w14:textId="77777777" w:rsidTr="00716FF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7739F5C" w14:textId="77777777" w:rsidR="00716FF0" w:rsidRDefault="00716FF0">
            <w:pPr>
              <w:pStyle w:val="Tytukomrki"/>
            </w:pPr>
            <w: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5643E" w14:textId="77777777" w:rsidR="00716FF0" w:rsidRDefault="00716FF0">
            <w:r>
              <w:t>Wykład i ćwiczenia</w:t>
            </w:r>
          </w:p>
        </w:tc>
      </w:tr>
      <w:tr w:rsidR="00716FF0" w14:paraId="113A19DF" w14:textId="77777777" w:rsidTr="00716FF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C39BBA" w14:textId="77777777" w:rsidR="00716FF0" w:rsidRDefault="00716FF0">
            <w:pPr>
              <w:pStyle w:val="Tytukomrki"/>
            </w:pPr>
            <w:r>
              <w:rPr>
                <w:b w:val="0"/>
              </w:rPr>
              <w:br w:type="page"/>
            </w:r>
            <w:r>
              <w:t>Wymagania wstępne i dodatkowe:</w:t>
            </w:r>
          </w:p>
        </w:tc>
      </w:tr>
      <w:tr w:rsidR="00716FF0" w14:paraId="66080CD6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FF37AE" w14:textId="77777777" w:rsidR="00716FF0" w:rsidRDefault="00716FF0">
            <w:r>
              <w:t xml:space="preserve">Podstawowa wiedza z chemii, mikrobiologii, botaniki, fizjologii </w:t>
            </w:r>
          </w:p>
        </w:tc>
      </w:tr>
      <w:tr w:rsidR="00716FF0" w14:paraId="2C213024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DE16D0B" w14:textId="77777777" w:rsidR="00716FF0" w:rsidRDefault="00716FF0">
            <w:pPr>
              <w:pStyle w:val="Tytukomrki"/>
            </w:pPr>
            <w:r>
              <w:t>Treści modułu kształcenia:</w:t>
            </w:r>
          </w:p>
        </w:tc>
      </w:tr>
      <w:tr w:rsidR="00716FF0" w14:paraId="185BAEE5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409332" w14:textId="77777777" w:rsidR="00716FF0" w:rsidRDefault="00716FF0">
            <w:pPr>
              <w:pStyle w:val="NormalnyWeb"/>
              <w:spacing w:before="120" w:beforeAutospacing="0" w:after="120" w:afterAutospacing="0" w:line="288" w:lineRule="auto"/>
              <w:ind w:left="709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Teoretyczne podstawy bioindykacji. Podstawowe definicje, cele bioindykacji. Klasyfikacja bioindykatorów. Cechy dobrego bioindykatora. Zastosowanie bioindykacji w badaniach naukowych. Aspekty praktycznego wykorzystania bioindykacji w ochronie bioróżnorodności w rolniczej przestrzeni produkcyjnej. Zwierzęta (mikroorganizmy, owady, dżdżownice, płazy ptaki, ssaki, organizmy wodne, grzyby, rośliny) jako bioindykatory zanieczyszczenia środowiska rolniczego. Rola owadów w bioindykacji. Porosty – bioindykatory o najszerszym zastosowaniu. Zastosowanie bioindykatorów w ocenie stopnia zanieczyszczenia powietrza, wody i gleby. Bioróżnorodność jako wskaźnik stanu środowiska przyrodniczego - przydatność flory i zbiorowisk roślinnych do bioindykacji warunków siedliskowych. Antropogeniczne przeobrażenia ekosystemów i metody ich oceny; bezpośrednie i pośrednie formy antropopresji jako źródła zaburzeń w ekosystemach, koncepcja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hemerobii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 ocenie stanu przeobrażeń w ekosystemach poddanych presji rolniczej.</w:t>
            </w:r>
            <w:r>
              <w:rPr>
                <w:rFonts w:ascii="Arial" w:hAnsi="Arial" w:cs="Arial"/>
                <w:sz w:val="22"/>
                <w:szCs w:val="22"/>
              </w:rPr>
              <w:t xml:space="preserve"> Koncepcja liczb ekologicznych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Ellenberga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jej zastosowanie w ocenie parametrów siedliska glebowego.  Praktyczne wykorzystanie danych bioindykacyjnych.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Wady i zalety biologicznych metod oceny środowiska</w:t>
            </w:r>
          </w:p>
        </w:tc>
      </w:tr>
      <w:tr w:rsidR="00716FF0" w14:paraId="1B7D532B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05156D8" w14:textId="77777777" w:rsidR="00716FF0" w:rsidRDefault="00716FF0">
            <w:pPr>
              <w:pStyle w:val="Tytukomrki"/>
            </w:pPr>
            <w:r>
              <w:t>Literatura podstawowa:</w:t>
            </w:r>
          </w:p>
        </w:tc>
      </w:tr>
      <w:tr w:rsidR="00716FF0" w14:paraId="105C540D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EC6307" w14:textId="77777777" w:rsidR="00716FF0" w:rsidRDefault="00716FF0">
            <w:pPr>
              <w:pStyle w:val="Akapitzlist"/>
              <w:ind w:left="890"/>
            </w:pPr>
            <w:r>
              <w:t xml:space="preserve">Zimny H. 2006. Ekologiczna ocena stanu środowiska. Bioindykacja i </w:t>
            </w:r>
            <w:proofErr w:type="spellStart"/>
            <w:r>
              <w:t>biomonitoring</w:t>
            </w:r>
            <w:proofErr w:type="spellEnd"/>
            <w:r>
              <w:t>. Agencja Reklamowo-Wydawnicza A. Grzegorczyk, Warszawa</w:t>
            </w:r>
          </w:p>
          <w:p w14:paraId="549FC52E" w14:textId="77777777" w:rsidR="00716FF0" w:rsidRDefault="00716FF0">
            <w:pPr>
              <w:pStyle w:val="Akapitzlist"/>
              <w:ind w:left="890"/>
            </w:pPr>
            <w:r>
              <w:t>Jankowski W, 1994 r., "Zastosowanie bioindykacji w praktyce monitoringu środowiska na przykładzie północno-wschodniej Polski", wyd. PIOŚ Warszawa</w:t>
            </w:r>
          </w:p>
        </w:tc>
      </w:tr>
      <w:tr w:rsidR="00716FF0" w14:paraId="48BDED05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1111E23" w14:textId="77777777" w:rsidR="00716FF0" w:rsidRDefault="00716FF0">
            <w:pPr>
              <w:pStyle w:val="Tytukomrki"/>
            </w:pPr>
            <w:r>
              <w:t>Literatura dodatkowa:</w:t>
            </w:r>
          </w:p>
        </w:tc>
      </w:tr>
      <w:tr w:rsidR="00716FF0" w14:paraId="1D8575F4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3ABD85" w14:textId="77777777" w:rsidR="00716FF0" w:rsidRDefault="00716FF0">
            <w:pPr>
              <w:pStyle w:val="Akapitzlist"/>
              <w:ind w:left="890"/>
            </w:pPr>
            <w:r>
              <w:t xml:space="preserve">Fudali E. 2009. Antropogeniczne zmiany w ekosystemach. Transformacje roślinności. Wyd. </w:t>
            </w:r>
            <w:proofErr w:type="spellStart"/>
            <w:r>
              <w:t>Uniw</w:t>
            </w:r>
            <w:proofErr w:type="spellEnd"/>
            <w:r>
              <w:t xml:space="preserve">. Przyr. we Wrocławiu. </w:t>
            </w:r>
          </w:p>
        </w:tc>
      </w:tr>
      <w:tr w:rsidR="00716FF0" w14:paraId="4E976648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40AD4EE" w14:textId="77777777" w:rsidR="00716FF0" w:rsidRDefault="00716FF0">
            <w:pPr>
              <w:pStyle w:val="Tytukomrki"/>
            </w:pPr>
            <w:r>
              <w:t>Planowane formy/działania/metody dydaktyczne:</w:t>
            </w:r>
          </w:p>
        </w:tc>
      </w:tr>
      <w:tr w:rsidR="00716FF0" w14:paraId="0C029FF9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3BBE5C" w14:textId="77777777" w:rsidR="00716FF0" w:rsidRDefault="00716FF0">
            <w:r>
              <w:lastRenderedPageBreak/>
              <w:t>Wykład z wykorzystaniem prezentacji multimedialnej, ćwiczenia praktyczne z wykorzystaniem wybranych organizmów wskaźnikowych, przygotowanie sprawozdania</w:t>
            </w:r>
          </w:p>
        </w:tc>
      </w:tr>
      <w:tr w:rsidR="00716FF0" w14:paraId="68C39F09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BBFD10C" w14:textId="77777777" w:rsidR="00716FF0" w:rsidRDefault="00716FF0">
            <w:pPr>
              <w:pStyle w:val="Tytukomrki"/>
            </w:pPr>
            <w:r>
              <w:t>Sposoby weryfikacji efektów uczenia się osiąganych przez studenta:</w:t>
            </w:r>
          </w:p>
        </w:tc>
      </w:tr>
      <w:tr w:rsidR="00716FF0" w14:paraId="5C9221A4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B908C4" w14:textId="77777777" w:rsidR="00716FF0" w:rsidRDefault="00716FF0">
            <w:r>
              <w:rPr>
                <w:rFonts w:cs="Arial"/>
                <w:color w:val="000000"/>
              </w:rPr>
              <w:t>dwa kolokwia w formie pisemnej, ocena przygotowanych sprawozdań z ćwiczeń praktycznych</w:t>
            </w:r>
          </w:p>
        </w:tc>
      </w:tr>
      <w:tr w:rsidR="00716FF0" w14:paraId="375DECA3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D2173A2" w14:textId="77777777" w:rsidR="00716FF0" w:rsidRDefault="00716FF0">
            <w:pPr>
              <w:pStyle w:val="Tytukomrki"/>
            </w:pPr>
            <w:r>
              <w:t>Forma i warunki zaliczenia:</w:t>
            </w:r>
          </w:p>
        </w:tc>
      </w:tr>
      <w:tr w:rsidR="00716FF0" w14:paraId="52DB2154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4BFA84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zaliczenie dwóch kolokwiów pisemnych – 70% oceny końcowej</w:t>
            </w:r>
          </w:p>
          <w:p w14:paraId="62D65080" w14:textId="77777777" w:rsidR="00716FF0" w:rsidRDefault="00716FF0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przygotowanie sprawozdania z ćwiczeń praktycznych – 30% oceny końcowej</w:t>
            </w:r>
          </w:p>
        </w:tc>
      </w:tr>
      <w:tr w:rsidR="00716FF0" w14:paraId="31BD8710" w14:textId="77777777" w:rsidTr="00716FF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B9A83C2" w14:textId="77777777" w:rsidR="00716FF0" w:rsidRDefault="00716FF0">
            <w:pPr>
              <w:pStyle w:val="Tytukomrki"/>
            </w:pPr>
            <w:r>
              <w:t>Bilans punktów ECTS:</w:t>
            </w:r>
          </w:p>
        </w:tc>
      </w:tr>
      <w:tr w:rsidR="00716FF0" w14:paraId="65C32301" w14:textId="77777777" w:rsidTr="00716FF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EF345A1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716FF0" w14:paraId="0C451452" w14:textId="77777777" w:rsidTr="00716FF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A22BE53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1EC2B46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716FF0" w14:paraId="55549442" w14:textId="77777777" w:rsidTr="00716FF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2932E1" w14:textId="77777777" w:rsidR="00716FF0" w:rsidRDefault="00716FF0">
            <w:r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91B835" w14:textId="77777777" w:rsidR="00716FF0" w:rsidRDefault="00716FF0">
            <w:r>
              <w:t>15</w:t>
            </w:r>
          </w:p>
        </w:tc>
      </w:tr>
      <w:tr w:rsidR="00716FF0" w14:paraId="200122EC" w14:textId="77777777" w:rsidTr="00716FF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C87B00" w14:textId="77777777" w:rsidR="00716FF0" w:rsidRDefault="00716FF0">
            <w:pPr>
              <w:rPr>
                <w:rFonts w:cs="Arial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236C5E" w14:textId="77777777" w:rsidR="00716FF0" w:rsidRDefault="00716FF0">
            <w:r>
              <w:t>15</w:t>
            </w:r>
          </w:p>
        </w:tc>
      </w:tr>
      <w:tr w:rsidR="00716FF0" w14:paraId="6F05D701" w14:textId="77777777" w:rsidTr="00716FF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A58A3A" w14:textId="77777777" w:rsidR="00716FF0" w:rsidRDefault="00716FF0">
            <w:r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B4D2BF" w14:textId="77777777" w:rsidR="00716FF0" w:rsidRDefault="00716FF0">
            <w:r>
              <w:t>8</w:t>
            </w:r>
          </w:p>
        </w:tc>
      </w:tr>
      <w:tr w:rsidR="00716FF0" w14:paraId="77995B06" w14:textId="77777777" w:rsidTr="00716FF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1637AD" w14:textId="77777777" w:rsidR="00716FF0" w:rsidRDefault="00716FF0">
            <w:r>
              <w:rPr>
                <w:rFonts w:cs="Arial"/>
              </w:rPr>
              <w:t xml:space="preserve">Samodzielne przygotowanie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62BA7E" w14:textId="77777777" w:rsidR="00716FF0" w:rsidRDefault="00716FF0">
            <w:r>
              <w:t>10</w:t>
            </w:r>
          </w:p>
        </w:tc>
      </w:tr>
      <w:tr w:rsidR="00716FF0" w14:paraId="13945BD6" w14:textId="77777777" w:rsidTr="00716FF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45DA8F" w14:textId="77777777" w:rsidR="00716FF0" w:rsidRDefault="00716FF0">
            <w:pPr>
              <w:rPr>
                <w:rFonts w:cs="Arial"/>
              </w:rPr>
            </w:pPr>
            <w:r>
              <w:rPr>
                <w:rFonts w:cs="Arial"/>
              </w:rPr>
              <w:t>Samodzielne 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DE70A5" w14:textId="77777777" w:rsidR="00716FF0" w:rsidRDefault="00716FF0">
            <w:r>
              <w:t>2</w:t>
            </w:r>
          </w:p>
        </w:tc>
      </w:tr>
      <w:tr w:rsidR="00716FF0" w14:paraId="6D8F5F98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93D7D1" w14:textId="77777777" w:rsidR="00716FF0" w:rsidRDefault="00716FF0">
            <w:pPr>
              <w:rPr>
                <w:b/>
                <w:bCs/>
              </w:rPr>
            </w:pPr>
            <w: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CB33CE" w14:textId="77777777" w:rsidR="00716FF0" w:rsidRDefault="00716FF0">
            <w:r>
              <w:t>50</w:t>
            </w:r>
          </w:p>
        </w:tc>
      </w:tr>
      <w:tr w:rsidR="00716FF0" w14:paraId="6696621E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532A81" w14:textId="77777777" w:rsidR="00716FF0" w:rsidRDefault="00716FF0">
            <w:pPr>
              <w:rPr>
                <w:b/>
                <w:bCs/>
              </w:rPr>
            </w:pPr>
            <w: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925A14" w14:textId="77777777" w:rsidR="00716FF0" w:rsidRDefault="00716FF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16FF0" w14:paraId="366B7D58" w14:textId="77777777" w:rsidTr="00716FF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3F0339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Studia niestacjonarne</w:t>
            </w:r>
          </w:p>
        </w:tc>
      </w:tr>
      <w:tr w:rsidR="00716FF0" w14:paraId="12578A34" w14:textId="77777777" w:rsidTr="00716FF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B4786D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A7CD72C" w14:textId="77777777" w:rsidR="00716FF0" w:rsidRDefault="00716FF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716FF0" w14:paraId="1A61DCA1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5DB0DA" w14:textId="77777777" w:rsidR="00716FF0" w:rsidRDefault="00716FF0">
            <w:r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566B5D" w14:textId="77777777" w:rsidR="00716FF0" w:rsidRDefault="00716FF0">
            <w:r>
              <w:t>12</w:t>
            </w:r>
          </w:p>
        </w:tc>
      </w:tr>
      <w:tr w:rsidR="00716FF0" w14:paraId="00DA5D57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59BA1F" w14:textId="77777777" w:rsidR="00716FF0" w:rsidRDefault="00716FF0">
            <w:pPr>
              <w:rPr>
                <w:rFonts w:cs="Arial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46027E" w14:textId="77777777" w:rsidR="00716FF0" w:rsidRDefault="00716FF0">
            <w:r>
              <w:t>12</w:t>
            </w:r>
          </w:p>
        </w:tc>
      </w:tr>
      <w:tr w:rsidR="00716FF0" w14:paraId="2625B970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3B839C" w14:textId="77777777" w:rsidR="00716FF0" w:rsidRDefault="00716FF0">
            <w:r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34C993" w14:textId="77777777" w:rsidR="00716FF0" w:rsidRDefault="00716FF0">
            <w:r>
              <w:t>4</w:t>
            </w:r>
          </w:p>
        </w:tc>
      </w:tr>
      <w:tr w:rsidR="00716FF0" w14:paraId="29A1D18F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47B789" w14:textId="77777777" w:rsidR="00716FF0" w:rsidRDefault="00716FF0">
            <w:r>
              <w:rPr>
                <w:rFonts w:cs="Arial"/>
              </w:rPr>
              <w:t xml:space="preserve">Samodzielne przygotowanie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58BEF0" w14:textId="77777777" w:rsidR="00716FF0" w:rsidRDefault="00716FF0">
            <w:r>
              <w:t>13</w:t>
            </w:r>
          </w:p>
        </w:tc>
      </w:tr>
      <w:tr w:rsidR="00716FF0" w14:paraId="345607F0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F122A8" w14:textId="77777777" w:rsidR="00716FF0" w:rsidRDefault="00716FF0">
            <w:pPr>
              <w:rPr>
                <w:rFonts w:cs="Arial"/>
              </w:rPr>
            </w:pPr>
            <w:r>
              <w:rPr>
                <w:rFonts w:cs="Arial"/>
              </w:rPr>
              <w:t>Samodzielne 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CB5A5B" w14:textId="77777777" w:rsidR="00716FF0" w:rsidRDefault="00716FF0">
            <w:r>
              <w:t>9</w:t>
            </w:r>
          </w:p>
        </w:tc>
      </w:tr>
      <w:tr w:rsidR="00716FF0" w14:paraId="6D0EECA7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7B4279" w14:textId="77777777" w:rsidR="00716FF0" w:rsidRDefault="00716FF0">
            <w:pPr>
              <w:rPr>
                <w:b/>
                <w:bCs/>
              </w:rPr>
            </w:pPr>
            <w: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B21652" w14:textId="77777777" w:rsidR="00716FF0" w:rsidRDefault="00716FF0">
            <w:r>
              <w:t>50</w:t>
            </w:r>
          </w:p>
        </w:tc>
      </w:tr>
      <w:tr w:rsidR="00716FF0" w14:paraId="71B30C55" w14:textId="77777777" w:rsidTr="00716FF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99AA97" w14:textId="77777777" w:rsidR="00716FF0" w:rsidRDefault="00716FF0">
            <w:pPr>
              <w:rPr>
                <w:b/>
                <w:bCs/>
              </w:rPr>
            </w:pPr>
            <w: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3260A9" w14:textId="77777777" w:rsidR="00716FF0" w:rsidRDefault="00716FF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7CED0A04" w14:textId="77777777" w:rsidR="00716FF0" w:rsidRDefault="00716FF0">
      <w:pPr>
        <w:spacing w:before="0" w:after="160" w:line="259" w:lineRule="auto"/>
        <w:ind w:left="0"/>
      </w:pPr>
    </w:p>
    <w:sectPr w:rsidR="00716FF0" w:rsidSect="001F6A76">
      <w:footerReference w:type="default" r:id="rId10"/>
      <w:pgSz w:w="11906" w:h="16838" w:code="9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0FEA3" w14:textId="77777777" w:rsidR="0072601D" w:rsidRDefault="0072601D" w:rsidP="005A0F2C">
      <w:pPr>
        <w:spacing w:before="0" w:after="0" w:line="240" w:lineRule="auto"/>
      </w:pPr>
      <w:r>
        <w:separator/>
      </w:r>
    </w:p>
  </w:endnote>
  <w:endnote w:type="continuationSeparator" w:id="0">
    <w:p w14:paraId="10C807C5" w14:textId="77777777" w:rsidR="0072601D" w:rsidRDefault="0072601D" w:rsidP="005A0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89470"/>
      <w:docPartObj>
        <w:docPartGallery w:val="Page Numbers (Bottom of Page)"/>
        <w:docPartUnique/>
      </w:docPartObj>
    </w:sdtPr>
    <w:sdtEndPr/>
    <w:sdtContent>
      <w:p w14:paraId="45D28785" w14:textId="77777777" w:rsidR="00FA38D2" w:rsidRDefault="00FA38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A5E0CB" w14:textId="77777777" w:rsidR="00FA38D2" w:rsidRDefault="00FA3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2BA7D" w14:textId="77777777" w:rsidR="0072601D" w:rsidRDefault="0072601D" w:rsidP="005A0F2C">
      <w:pPr>
        <w:spacing w:before="0" w:after="0" w:line="240" w:lineRule="auto"/>
      </w:pPr>
      <w:r>
        <w:separator/>
      </w:r>
    </w:p>
  </w:footnote>
  <w:footnote w:type="continuationSeparator" w:id="0">
    <w:p w14:paraId="5E980E70" w14:textId="77777777" w:rsidR="0072601D" w:rsidRDefault="0072601D" w:rsidP="005A0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114220"/>
    <w:multiLevelType w:val="multilevel"/>
    <w:tmpl w:val="FBE083D2"/>
    <w:lvl w:ilvl="0"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50"/>
      <w:numFmt w:val="decimal"/>
      <w:lvlText w:val="%1-%2"/>
      <w:lvlJc w:val="left"/>
      <w:pPr>
        <w:ind w:left="495" w:hanging="435"/>
      </w:pPr>
      <w:rPr>
        <w:sz w:val="22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sz w:val="22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sz w:val="22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sz w:val="22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sz w:val="22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sz w:val="22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sz w:val="22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sz w:val="22"/>
      </w:rPr>
    </w:lvl>
  </w:abstractNum>
  <w:abstractNum w:abstractNumId="2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164E0"/>
    <w:multiLevelType w:val="hybridMultilevel"/>
    <w:tmpl w:val="7382C3A4"/>
    <w:lvl w:ilvl="0" w:tplc="7FC62D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5A3A"/>
    <w:multiLevelType w:val="hybridMultilevel"/>
    <w:tmpl w:val="51161DD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ABD05BE"/>
    <w:multiLevelType w:val="hybridMultilevel"/>
    <w:tmpl w:val="E6283044"/>
    <w:lvl w:ilvl="0" w:tplc="85E062A6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5FC6575"/>
    <w:multiLevelType w:val="hybridMultilevel"/>
    <w:tmpl w:val="FF68BBB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273D78C5"/>
    <w:multiLevelType w:val="hybridMultilevel"/>
    <w:tmpl w:val="8946E9AE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28655EFB"/>
    <w:multiLevelType w:val="hybridMultilevel"/>
    <w:tmpl w:val="1B12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72C6D"/>
    <w:multiLevelType w:val="hybridMultilevel"/>
    <w:tmpl w:val="9B4E9858"/>
    <w:lvl w:ilvl="0" w:tplc="A6221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A26D76"/>
    <w:multiLevelType w:val="hybridMultilevel"/>
    <w:tmpl w:val="10F2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028F1"/>
    <w:multiLevelType w:val="hybridMultilevel"/>
    <w:tmpl w:val="C3EC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7283E"/>
    <w:multiLevelType w:val="hybridMultilevel"/>
    <w:tmpl w:val="B8785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32C33"/>
    <w:multiLevelType w:val="hybridMultilevel"/>
    <w:tmpl w:val="3F8A0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D2C2E"/>
    <w:multiLevelType w:val="hybridMultilevel"/>
    <w:tmpl w:val="5D40E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EF0CF5"/>
    <w:multiLevelType w:val="hybridMultilevel"/>
    <w:tmpl w:val="DA822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38200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20604F"/>
    <w:multiLevelType w:val="hybridMultilevel"/>
    <w:tmpl w:val="1FC4090C"/>
    <w:lvl w:ilvl="0" w:tplc="640C7C1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9" w15:restartNumberingAfterBreak="0">
    <w:nsid w:val="4727666F"/>
    <w:multiLevelType w:val="hybridMultilevel"/>
    <w:tmpl w:val="F294B3F0"/>
    <w:lvl w:ilvl="0" w:tplc="7202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907516"/>
    <w:multiLevelType w:val="hybridMultilevel"/>
    <w:tmpl w:val="44722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9E7323"/>
    <w:multiLevelType w:val="hybridMultilevel"/>
    <w:tmpl w:val="BE16EC1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BA75B8A"/>
    <w:multiLevelType w:val="hybridMultilevel"/>
    <w:tmpl w:val="ED2AF162"/>
    <w:lvl w:ilvl="0" w:tplc="7FC62D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60C35"/>
    <w:multiLevelType w:val="hybridMultilevel"/>
    <w:tmpl w:val="EBC2FD2E"/>
    <w:lvl w:ilvl="0" w:tplc="E4BC7BC6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250EB"/>
    <w:multiLevelType w:val="hybridMultilevel"/>
    <w:tmpl w:val="0BA2845E"/>
    <w:lvl w:ilvl="0" w:tplc="04E2C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C629ED"/>
    <w:multiLevelType w:val="hybridMultilevel"/>
    <w:tmpl w:val="F6EC42D8"/>
    <w:lvl w:ilvl="0" w:tplc="AE6605D6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26" w15:restartNumberingAfterBreak="0">
    <w:nsid w:val="743618FA"/>
    <w:multiLevelType w:val="hybridMultilevel"/>
    <w:tmpl w:val="F678EE0C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D2325E16">
      <w:start w:val="1"/>
      <w:numFmt w:val="decimal"/>
      <w:lvlText w:val="%2)"/>
      <w:lvlJc w:val="left"/>
      <w:pPr>
        <w:ind w:left="1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6"/>
  </w:num>
  <w:num w:numId="2">
    <w:abstractNumId w:val="8"/>
  </w:num>
  <w:num w:numId="3">
    <w:abstractNumId w:val="21"/>
  </w:num>
  <w:num w:numId="4">
    <w:abstractNumId w:val="22"/>
  </w:num>
  <w:num w:numId="5">
    <w:abstractNumId w:val="3"/>
  </w:num>
  <w:num w:numId="6">
    <w:abstractNumId w:val="23"/>
  </w:num>
  <w:num w:numId="7">
    <w:abstractNumId w:val="18"/>
  </w:num>
  <w:num w:numId="8">
    <w:abstractNumId w:val="2"/>
  </w:num>
  <w:num w:numId="9">
    <w:abstractNumId w:val="11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7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54"/>
    <w:rsid w:val="00046D63"/>
    <w:rsid w:val="000D7571"/>
    <w:rsid w:val="001401FA"/>
    <w:rsid w:val="001F0B54"/>
    <w:rsid w:val="001F6A76"/>
    <w:rsid w:val="00297188"/>
    <w:rsid w:val="002D5201"/>
    <w:rsid w:val="003E6CD9"/>
    <w:rsid w:val="00403FE9"/>
    <w:rsid w:val="0047696C"/>
    <w:rsid w:val="005A0F2C"/>
    <w:rsid w:val="00716FF0"/>
    <w:rsid w:val="0072601D"/>
    <w:rsid w:val="00767738"/>
    <w:rsid w:val="00793244"/>
    <w:rsid w:val="0082386D"/>
    <w:rsid w:val="00845087"/>
    <w:rsid w:val="00920677"/>
    <w:rsid w:val="009C7838"/>
    <w:rsid w:val="009E04A7"/>
    <w:rsid w:val="00A71461"/>
    <w:rsid w:val="00B911EF"/>
    <w:rsid w:val="00C9646F"/>
    <w:rsid w:val="00CF0D0E"/>
    <w:rsid w:val="00D51AB5"/>
    <w:rsid w:val="00D554D5"/>
    <w:rsid w:val="00EA70BC"/>
    <w:rsid w:val="00FA38D2"/>
    <w:rsid w:val="00FB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3E7AA"/>
  <w15:chartTrackingRefBased/>
  <w15:docId w15:val="{C7386322-32BA-4184-981D-7A6DAB69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B54"/>
    <w:pPr>
      <w:spacing w:before="120" w:after="12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B5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ylabusyspistreci">
    <w:name w:val="sylabusy spis treści"/>
    <w:basedOn w:val="Spistreci1"/>
    <w:qFormat/>
    <w:rsid w:val="001401FA"/>
    <w:pPr>
      <w:tabs>
        <w:tab w:val="right" w:leader="dot" w:pos="10456"/>
      </w:tabs>
    </w:pPr>
    <w:rPr>
      <w:rFonts w:ascii="Arial" w:eastAsia="Times New Roman" w:hAnsi="Arial" w:cs="Arial"/>
      <w:b w:val="0"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401FA"/>
    <w:pPr>
      <w:ind w:left="0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F0B54"/>
    <w:rPr>
      <w:rFonts w:ascii="Arial" w:eastAsia="Times New Roman" w:hAnsi="Arial" w:cs="Times New Roman"/>
      <w:b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1F0B54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1F0B54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1F0B54"/>
    <w:rPr>
      <w:rFonts w:ascii="Arial" w:eastAsia="Calibri" w:hAnsi="Arial" w:cs="Arial"/>
      <w:b/>
      <w:color w:val="000000"/>
    </w:rPr>
  </w:style>
  <w:style w:type="character" w:customStyle="1" w:styleId="Cytat1">
    <w:name w:val="Cytat1"/>
    <w:rsid w:val="001F0B54"/>
    <w:rPr>
      <w:i/>
      <w:iCs/>
    </w:rPr>
  </w:style>
  <w:style w:type="paragraph" w:customStyle="1" w:styleId="sylab2">
    <w:name w:val="sylab2"/>
    <w:basedOn w:val="sylabusyspistreci"/>
    <w:qFormat/>
    <w:rsid w:val="005A0F2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F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2C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F2C"/>
    <w:rPr>
      <w:rFonts w:ascii="Arial" w:eastAsia="Calibri" w:hAnsi="Arial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F2C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A0F2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5A0F2C"/>
    <w:pPr>
      <w:spacing w:before="0" w:after="0"/>
      <w:ind w:left="220"/>
    </w:pPr>
    <w:rPr>
      <w:rFonts w:asciiTheme="minorHAnsi" w:hAnsiTheme="minorHAnsi"/>
      <w:smallCap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3FE9"/>
    <w:pPr>
      <w:spacing w:before="0"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3F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customStyle="1" w:styleId="Default">
    <w:name w:val="Default"/>
    <w:rsid w:val="008238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rsid w:val="00716FF0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hps">
    <w:name w:val="hps"/>
    <w:basedOn w:val="Domylnaczcionkaakapitu"/>
    <w:rsid w:val="00716FF0"/>
  </w:style>
  <w:style w:type="paragraph" w:styleId="NormalnyWeb">
    <w:name w:val="Normal (Web)"/>
    <w:basedOn w:val="Normalny"/>
    <w:uiPriority w:val="99"/>
    <w:semiHidden/>
    <w:unhideWhenUsed/>
    <w:rsid w:val="00716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16FF0"/>
    <w:pPr>
      <w:spacing w:before="0"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716FF0"/>
    <w:pPr>
      <w:spacing w:before="0" w:after="0"/>
      <w:ind w:left="66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716FF0"/>
    <w:pPr>
      <w:spacing w:before="0" w:after="0"/>
      <w:ind w:left="88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16FF0"/>
    <w:pPr>
      <w:spacing w:before="0" w:after="0"/>
      <w:ind w:left="11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16FF0"/>
    <w:pPr>
      <w:spacing w:before="0" w:after="0"/>
      <w:ind w:left="132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16FF0"/>
    <w:pPr>
      <w:spacing w:before="0" w:after="0"/>
      <w:ind w:left="154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16FF0"/>
    <w:pPr>
      <w:spacing w:before="0" w:after="0"/>
      <w:ind w:left="1760"/>
    </w:pPr>
    <w:rPr>
      <w:rFonts w:asciiTheme="minorHAnsi" w:hAnsiTheme="minorHAns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324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932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sweb.uws.edu.pl/kontroler.php?_action=news/rejestracjeZeton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0909-6F4D-4AD2-9D27-1C116989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8316</Words>
  <Characters>49900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2024-10-16T06:37:00Z</cp:lastPrinted>
  <dcterms:created xsi:type="dcterms:W3CDTF">2024-10-02T10:33:00Z</dcterms:created>
  <dcterms:modified xsi:type="dcterms:W3CDTF">2024-10-16T06:37:00Z</dcterms:modified>
</cp:coreProperties>
</file>